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rPr>
        <w:id w:val="495076677"/>
        <w:docPartObj>
          <w:docPartGallery w:val="Cover Pages"/>
          <w:docPartUnique/>
        </w:docPartObj>
      </w:sdtPr>
      <w:sdtEndPr>
        <w:rPr>
          <w:b/>
          <w:sz w:val="90"/>
          <w:szCs w:val="90"/>
          <w:lang w:val="tr-TR"/>
        </w:rPr>
      </w:sdtEndPr>
      <w:sdtContent>
        <w:p w:rsidR="00D154B5" w:rsidRPr="006E44E9" w:rsidRDefault="00D154B5">
          <w:pPr>
            <w:rPr>
              <w:rFonts w:ascii="Times New Roman" w:hAnsi="Times New Roman" w:cs="Times New Roman"/>
            </w:rPr>
          </w:pPr>
          <w:r w:rsidRPr="006E44E9">
            <w:rPr>
              <w:rFonts w:ascii="Times New Roman" w:hAnsi="Times New Roman" w:cs="Times New Roman"/>
              <w:noProof/>
              <w:lang w:val="tr-TR" w:eastAsia="tr-TR"/>
            </w:rPr>
            <mc:AlternateContent>
              <mc:Choice Requires="wps">
                <w:drawing>
                  <wp:anchor distT="0" distB="0" distL="114300" distR="114300" simplePos="0" relativeHeight="251741184" behindDoc="0" locked="0" layoutInCell="1" allowOverlap="1" wp14:anchorId="4EB7BFF5" wp14:editId="7A4BF3C4">
                    <wp:simplePos x="0" y="0"/>
                    <wp:positionH relativeFrom="column">
                      <wp:posOffset>3797300</wp:posOffset>
                    </wp:positionH>
                    <wp:positionV relativeFrom="paragraph">
                      <wp:posOffset>-1384935</wp:posOffset>
                    </wp:positionV>
                    <wp:extent cx="3005426" cy="2671682"/>
                    <wp:effectExtent l="0" t="0" r="0" b="0"/>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5426" cy="26716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AF7AC9" w:rsidRPr="001E0F1F" w:rsidRDefault="00AF7AC9" w:rsidP="00D154B5">
                                <w:pPr>
                                  <w:pStyle w:val="AralkYok"/>
                                  <w:rPr>
                                    <w:rFonts w:ascii="Agency FB" w:eastAsiaTheme="majorEastAsia" w:hAnsi="Agency FB" w:cstheme="majorBidi"/>
                                    <w:b/>
                                    <w:bCs/>
                                    <w:color w:val="FFFFFF" w:themeColor="background1"/>
                                    <w:sz w:val="96"/>
                                    <w:szCs w:val="96"/>
                                  </w:rPr>
                                </w:pPr>
                                <w:r w:rsidRPr="001E0F1F">
                                  <w:rPr>
                                    <w:rFonts w:ascii="Agency FB" w:eastAsiaTheme="majorEastAsia" w:hAnsi="Agency FB" w:cstheme="majorBidi"/>
                                    <w:b/>
                                    <w:bCs/>
                                    <w:color w:val="FFFFFF" w:themeColor="background1"/>
                                    <w:sz w:val="72"/>
                                    <w:szCs w:val="96"/>
                                  </w:rPr>
                                  <w:t xml:space="preserve">Gelecek tasarımı </w:t>
                                </w:r>
                              </w:p>
                            </w:txbxContent>
                          </wps:txbx>
                          <wps:bodyPr rot="0" vert="horz" wrap="square" lIns="365760" tIns="182880" rIns="182880" bIns="182880" anchor="b" anchorCtr="0" upright="1">
                            <a:noAutofit/>
                          </wps:bodyPr>
                        </wps:wsp>
                      </a:graphicData>
                    </a:graphic>
                  </wp:anchor>
                </w:drawing>
              </mc:Choice>
              <mc:Fallback>
                <w:pict>
                  <v:rect w14:anchorId="4EB7BFF5" id="Rectangle 367" o:spid="_x0000_s1026" style="position:absolute;margin-left:299pt;margin-top:-109.05pt;width:236.65pt;height:210.35pt;z-index:25174118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" filled="f" stroked="f" strokecolor="white" strokeweight="1pt">
                    <v:fill opacity="52428f"/>
                    <v:shadow color="#d8d8d8" offset="3pt,3pt"/>
                    <v:textbox inset="28.8pt,14.4pt,14.4pt,14.4pt">
                      <w:txbxContent>
                        <w:p w:rsidR="00AF7AC9" w:rsidRPr="001E0F1F" w:rsidRDefault="00AF7AC9" w:rsidP="00D154B5">
                          <w:pPr>
                            <w:pStyle w:val="AralkYok"/>
                            <w:rPr>
                              <w:rFonts w:ascii="Agency FB" w:eastAsiaTheme="majorEastAsia" w:hAnsi="Agency FB" w:cstheme="majorBidi"/>
                              <w:b/>
                              <w:bCs/>
                              <w:color w:val="FFFFFF" w:themeColor="background1"/>
                              <w:sz w:val="96"/>
                              <w:szCs w:val="96"/>
                            </w:rPr>
                          </w:pPr>
                          <w:r w:rsidRPr="001E0F1F">
                            <w:rPr>
                              <w:rFonts w:ascii="Agency FB" w:eastAsiaTheme="majorEastAsia" w:hAnsi="Agency FB" w:cstheme="majorBidi"/>
                              <w:b/>
                              <w:bCs/>
                              <w:color w:val="FFFFFF" w:themeColor="background1"/>
                              <w:sz w:val="72"/>
                              <w:szCs w:val="96"/>
                            </w:rPr>
                            <w:t xml:space="preserve">Gelecek tasarımı </w:t>
                          </w:r>
                        </w:p>
                      </w:txbxContent>
                    </v:textbox>
                  </v:rect>
                </w:pict>
              </mc:Fallback>
            </mc:AlternateContent>
          </w:r>
          <w:r w:rsidRPr="006E44E9">
            <w:rPr>
              <w:rFonts w:ascii="Times New Roman" w:hAnsi="Times New Roman" w:cs="Times New Roman"/>
              <w:noProof/>
              <w:lang w:val="tr-TR" w:eastAsia="tr-TR"/>
            </w:rPr>
            <mc:AlternateContent>
              <mc:Choice Requires="wpg">
                <w:drawing>
                  <wp:anchor distT="0" distB="0" distL="114300" distR="114300" simplePos="0" relativeHeight="251509760" behindDoc="0" locked="0" layoutInCell="0" allowOverlap="1" wp14:anchorId="4ED39745" wp14:editId="265F0FA7">
                    <wp:simplePos x="0" y="0"/>
                    <wp:positionH relativeFrom="page">
                      <wp:align>right</wp:align>
                    </wp:positionH>
                    <wp:positionV relativeFrom="page">
                      <wp:align>top</wp:align>
                    </wp:positionV>
                    <wp:extent cx="3108960" cy="10058400"/>
                    <wp:effectExtent l="0" t="0" r="0" b="0"/>
                    <wp:wrapNone/>
                    <wp:docPr id="363"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a:solidFill>
                              <a:schemeClr val="accent1">
                                <a:lumMod val="50000"/>
                              </a:schemeClr>
                            </a:solidFill>
                          </wpg:grpSpPr>
                          <wpg:grpSp>
                            <wpg:cNvPr id="364" name="Group 364"/>
                            <wpg:cNvGrpSpPr>
                              <a:grpSpLocks/>
                            </wpg:cNvGrpSpPr>
                            <wpg:grpSpPr bwMode="auto">
                              <a:xfrm>
                                <a:off x="7344" y="0"/>
                                <a:ext cx="4896" cy="15840"/>
                                <a:chOff x="7560" y="0"/>
                                <a:chExt cx="4700" cy="15840"/>
                              </a:xfrm>
                              <a:grpFill/>
                            </wpg:grpSpPr>
                            <wps:wsp>
                              <wps:cNvPr id="365" name="Rectangle 365"/>
                              <wps:cNvSpPr>
                                <a:spLocks noChangeArrowheads="1"/>
                              </wps:cNvSpPr>
                              <wps:spPr bwMode="auto">
                                <a:xfrm>
                                  <a:off x="7755" y="0"/>
                                  <a:ext cx="4505" cy="1584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8" name="Rectangle 9"/>
                            <wps:cNvSpPr>
                              <a:spLocks noChangeArrowheads="1"/>
                            </wps:cNvSpPr>
                            <wps:spPr bwMode="auto">
                              <a:xfrm>
                                <a:off x="7329" y="10658"/>
                                <a:ext cx="4889" cy="4462"/>
                              </a:xfrm>
                              <a:prstGeom prst="rect">
                                <a:avLst/>
                              </a:prstGeom>
                              <a:solidFill>
                                <a:schemeClr val="accent1">
                                  <a:lumMod val="50000"/>
                                </a:scheme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color w:val="FFFFFF" w:themeColor="background1"/>
                                    </w:rPr>
                                    <w:alias w:val="Yazar"/>
                                    <w:id w:val="401803265"/>
                                    <w:dataBinding w:prefixMappings="xmlns:ns0='http://schemas.openxmlformats.org/package/2006/metadata/core-properties' xmlns:ns1='http://purl.org/dc/elements/1.1/'" w:xpath="/ns0:coreProperties[1]/ns1:creator[1]" w:storeItemID="{6C3C8BC8-F283-45AE-878A-BAB7291924A1}"/>
                                    <w:text/>
                                  </w:sdtPr>
                                  <w:sdtContent>
                                    <w:p w:rsidR="00AF7AC9" w:rsidRPr="00D154B5" w:rsidRDefault="00AF7AC9">
                                      <w:pPr>
                                        <w:pStyle w:val="AralkYok"/>
                                        <w:spacing w:line="360" w:lineRule="auto"/>
                                        <w:rPr>
                                          <w:b/>
                                          <w:color w:val="FFFFFF" w:themeColor="background1"/>
                                        </w:rPr>
                                      </w:pPr>
                                      <w:r w:rsidRPr="00D154B5">
                                        <w:rPr>
                                          <w:b/>
                                          <w:color w:val="FFFFFF" w:themeColor="background1"/>
                                        </w:rPr>
                                        <w:t>Stratejik Plan</w:t>
                                      </w:r>
                                    </w:p>
                                  </w:sdtContent>
                                </w:sdt>
                                <w:sdt>
                                  <w:sdtPr>
                                    <w:rPr>
                                      <w:b/>
                                      <w:color w:val="FFFFFF" w:themeColor="background1"/>
                                      <w:sz w:val="24"/>
                                    </w:rPr>
                                    <w:alias w:val="Şirket"/>
                                    <w:id w:val="1719239662"/>
                                    <w:dataBinding w:prefixMappings="xmlns:ns0='http://schemas.openxmlformats.org/officeDocument/2006/extended-properties'" w:xpath="/ns0:Properties[1]/ns0:Company[1]" w:storeItemID="{6668398D-A668-4E3E-A5EB-62B293D839F1}"/>
                                    <w:text/>
                                  </w:sdtPr>
                                  <w:sdtContent>
                                    <w:p w:rsidR="00AF7AC9" w:rsidRPr="00E54BD4" w:rsidRDefault="00AF7AC9">
                                      <w:pPr>
                                        <w:pStyle w:val="AralkYok"/>
                                        <w:spacing w:line="360" w:lineRule="auto"/>
                                        <w:rPr>
                                          <w:b/>
                                          <w:color w:val="FFFFFF" w:themeColor="background1"/>
                                          <w:sz w:val="24"/>
                                        </w:rPr>
                                      </w:pPr>
                                      <w:r w:rsidRPr="00E54BD4">
                                        <w:rPr>
                                          <w:b/>
                                          <w:color w:val="FFFFFF" w:themeColor="background1"/>
                                          <w:sz w:val="24"/>
                                        </w:rPr>
                                        <w:t>ORDU TİCARET VE SANAYİ ODASI</w:t>
                                      </w:r>
                                    </w:p>
                                  </w:sdtContent>
                                </w:sdt>
                                <w:sdt>
                                  <w:sdtPr>
                                    <w:rPr>
                                      <w:color w:val="FFFFFF" w:themeColor="background1"/>
                                    </w:rPr>
                                    <w:alias w:val="Tarih"/>
                                    <w:id w:val="-1570561042"/>
                                    <w:dataBinding w:prefixMappings="xmlns:ns0='http://schemas.microsoft.com/office/2006/coverPageProps'" w:xpath="/ns0:CoverPageProperties[1]/ns0:PublishDate[1]" w:storeItemID="{55AF091B-3C7A-41E3-B477-F2FDAA23CFDA}"/>
                                    <w:date>
                                      <w:dateFormat w:val="d.M.yyyy"/>
                                      <w:lid w:val="tr-TR"/>
                                      <w:storeMappedDataAs w:val="dateTime"/>
                                      <w:calendar w:val="gregorian"/>
                                    </w:date>
                                  </w:sdtPr>
                                  <w:sdtContent>
                                    <w:p w:rsidR="00AF7AC9" w:rsidRDefault="00AF7AC9">
                                      <w:pPr>
                                        <w:pStyle w:val="AralkYok"/>
                                        <w:spacing w:line="360" w:lineRule="auto"/>
                                        <w:rPr>
                                          <w:color w:val="FFFFFF" w:themeColor="background1"/>
                                        </w:rPr>
                                      </w:pPr>
                                      <w:r>
                                        <w:rPr>
                                          <w:color w:val="FFFFFF" w:themeColor="background1"/>
                                        </w:rPr>
                                        <w:t>2022-2025</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4ED39745" id="Grup 14" o:spid="_x0000_s1027" style="position:absolute;margin-left:193.6pt;margin-top:0;width:244.8pt;height:11in;z-index:251509760;mso-height-percent:1000;mso-position-horizontal:right;mso-position-horizontal-relative:page;mso-position-vertical:top;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2qYcUA&#10;AADcAAAADwAAAGRycy9kb3ducmV2LnhtbESPQYvCMBSE7wv+h/AEb2vqylqpRpFFcaVerB48Pppn&#10;W2xeShO1/nuzsOBxmJlvmPmyM7W4U+sqywpGwwgEcW51xYWC03HzOQXhPLLG2jIpeJKD5aL3McdE&#10;2wcf6J75QgQIuwQVlN43iZQuL8mgG9qGOHgX2xr0QbaF1C0+AtzU8iuKJtJgxWGhxIZ+Ssqv2c0o&#10;iLM4vaXn9LR2693+MI3H9nLdKjXod6sZCE+df4f/279awXjyDX9nwh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aphxQAAANwAAAAPAAAAAAAAAAAAAAAAAJgCAABkcnMv&#10;ZG93bnJldi54bWxQSwUGAAAAAAQABAD1AAAAigMAAAAA&#10;" filled="f"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o46MYA&#10;AADcAAAADwAAAGRycy9kb3ducmV2LnhtbESPQWvCQBSE74X+h+UVequbGggldZUiVepBodtC8fbM&#10;vibB7NuQXZP4711B8DjMzDfMbDHaRvTU+dqxgtdJAoK4cKbmUsHvz+rlDYQPyAYbx6TgTB4W88eH&#10;GebGDfxNvQ6liBD2OSqoQmhzKX1RkUU/cS1x9P5dZzFE2ZXSdDhEuG3kNEkyabHmuFBhS8uKiqM+&#10;WQWbtV7K03a3/9Q7PRzS1d8R+1Sp56fx4x1EoDHcw7f2l1GQZhlcz8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o46MYAAADcAAAADwAAAAAAAAAAAAAAAACYAgAAZHJz&#10;L2Rvd25yZXYueG1sUEsFBgAAAAAEAAQA9QAAAIsDAAAAAA==&#10;" filled="f" stroked="f" strokecolor="white" strokeweight="1pt">
                        <v:shadow color="#d8d8d8" offset="3pt,3pt"/>
                      </v:rect>
                    </v:group>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0VsMA&#10;AADcAAAADwAAAGRycy9kb3ducmV2LnhtbERPy2rCQBTdF/yH4Ra6qxPb+iA6BikUshCxPnB7yVyT&#10;NJk7aWaMyd93FkKXh/NeJb2pRUetKy0rmIwjEMSZ1SXnCk7Hr9cFCOeRNdaWScFADpL16GmFsbZ3&#10;/qbu4HMRQtjFqKDwvomldFlBBt3YNsSBu9rWoA+wzaVu8R7CTS3fomgmDZYcGgps6LOgrDrcjIL5&#10;0Jsq/WG33/1Ot+fJvvrYXSKlXp77zRKEp97/ix/uVCt4n4W14Uw4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P0VsMAAADcAAAADwAAAAAAAAAAAAAAAACYAgAAZHJzL2Rv&#10;d25yZXYueG1sUEsFBgAAAAAEAAQA9QAAAIgDAAAAAA==&#10;" fillcolor="#1f4d78 [1604]" stroked="f" strokecolor="white" strokeweight="1pt">
                      <v:shadow color="#d8d8d8" offset="3pt,3pt"/>
                      <v:textbox inset="28.8pt,14.4pt,14.4pt,14.4pt">
                        <w:txbxContent>
                          <w:sdt>
                            <w:sdtPr>
                              <w:rPr>
                                <w:b/>
                                <w:color w:val="FFFFFF" w:themeColor="background1"/>
                              </w:rPr>
                              <w:alias w:val="Yazar"/>
                              <w:id w:val="401803265"/>
                              <w:dataBinding w:prefixMappings="xmlns:ns0='http://schemas.openxmlformats.org/package/2006/metadata/core-properties' xmlns:ns1='http://purl.org/dc/elements/1.1/'" w:xpath="/ns0:coreProperties[1]/ns1:creator[1]" w:storeItemID="{6C3C8BC8-F283-45AE-878A-BAB7291924A1}"/>
                              <w:text/>
                            </w:sdtPr>
                            <w:sdtContent>
                              <w:p w:rsidR="00AF7AC9" w:rsidRPr="00D154B5" w:rsidRDefault="00AF7AC9">
                                <w:pPr>
                                  <w:pStyle w:val="AralkYok"/>
                                  <w:spacing w:line="360" w:lineRule="auto"/>
                                  <w:rPr>
                                    <w:b/>
                                    <w:color w:val="FFFFFF" w:themeColor="background1"/>
                                  </w:rPr>
                                </w:pPr>
                                <w:r w:rsidRPr="00D154B5">
                                  <w:rPr>
                                    <w:b/>
                                    <w:color w:val="FFFFFF" w:themeColor="background1"/>
                                  </w:rPr>
                                  <w:t>Stratejik Plan</w:t>
                                </w:r>
                              </w:p>
                            </w:sdtContent>
                          </w:sdt>
                          <w:sdt>
                            <w:sdtPr>
                              <w:rPr>
                                <w:b/>
                                <w:color w:val="FFFFFF" w:themeColor="background1"/>
                                <w:sz w:val="24"/>
                              </w:rPr>
                              <w:alias w:val="Şirket"/>
                              <w:id w:val="1719239662"/>
                              <w:dataBinding w:prefixMappings="xmlns:ns0='http://schemas.openxmlformats.org/officeDocument/2006/extended-properties'" w:xpath="/ns0:Properties[1]/ns0:Company[1]" w:storeItemID="{6668398D-A668-4E3E-A5EB-62B293D839F1}"/>
                              <w:text/>
                            </w:sdtPr>
                            <w:sdtContent>
                              <w:p w:rsidR="00AF7AC9" w:rsidRPr="00E54BD4" w:rsidRDefault="00AF7AC9">
                                <w:pPr>
                                  <w:pStyle w:val="AralkYok"/>
                                  <w:spacing w:line="360" w:lineRule="auto"/>
                                  <w:rPr>
                                    <w:b/>
                                    <w:color w:val="FFFFFF" w:themeColor="background1"/>
                                    <w:sz w:val="24"/>
                                  </w:rPr>
                                </w:pPr>
                                <w:r w:rsidRPr="00E54BD4">
                                  <w:rPr>
                                    <w:b/>
                                    <w:color w:val="FFFFFF" w:themeColor="background1"/>
                                    <w:sz w:val="24"/>
                                  </w:rPr>
                                  <w:t>ORDU TİCARET VE SANAYİ ODASI</w:t>
                                </w:r>
                              </w:p>
                            </w:sdtContent>
                          </w:sdt>
                          <w:sdt>
                            <w:sdtPr>
                              <w:rPr>
                                <w:color w:val="FFFFFF" w:themeColor="background1"/>
                              </w:rPr>
                              <w:alias w:val="Tarih"/>
                              <w:id w:val="-1570561042"/>
                              <w:dataBinding w:prefixMappings="xmlns:ns0='http://schemas.microsoft.com/office/2006/coverPageProps'" w:xpath="/ns0:CoverPageProperties[1]/ns0:PublishDate[1]" w:storeItemID="{55AF091B-3C7A-41E3-B477-F2FDAA23CFDA}"/>
                              <w:date>
                                <w:dateFormat w:val="d.M.yyyy"/>
                                <w:lid w:val="tr-TR"/>
                                <w:storeMappedDataAs w:val="dateTime"/>
                                <w:calendar w:val="gregorian"/>
                              </w:date>
                            </w:sdtPr>
                            <w:sdtContent>
                              <w:p w:rsidR="00AF7AC9" w:rsidRDefault="00AF7AC9">
                                <w:pPr>
                                  <w:pStyle w:val="AralkYok"/>
                                  <w:spacing w:line="360" w:lineRule="auto"/>
                                  <w:rPr>
                                    <w:color w:val="FFFFFF" w:themeColor="background1"/>
                                  </w:rPr>
                                </w:pPr>
                                <w:r>
                                  <w:rPr>
                                    <w:color w:val="FFFFFF" w:themeColor="background1"/>
                                  </w:rPr>
                                  <w:t>2022-2025</w:t>
                                </w:r>
                              </w:p>
                            </w:sdtContent>
                          </w:sdt>
                        </w:txbxContent>
                      </v:textbox>
                    </v:rect>
                    <w10:wrap anchorx="page" anchory="page"/>
                  </v:group>
                </w:pict>
              </mc:Fallback>
            </mc:AlternateContent>
          </w:r>
          <w:r w:rsidRPr="006E44E9">
            <w:rPr>
              <w:rFonts w:ascii="Times New Roman" w:hAnsi="Times New Roman" w:cs="Times New Roman"/>
              <w:noProof/>
              <w:lang w:val="tr-TR" w:eastAsia="tr-TR"/>
            </w:rPr>
            <mc:AlternateContent>
              <mc:Choice Requires="wps">
                <w:drawing>
                  <wp:anchor distT="0" distB="0" distL="114300" distR="114300" simplePos="0" relativeHeight="251664384" behindDoc="0" locked="0" layoutInCell="0" allowOverlap="1" wp14:anchorId="27E84E7D" wp14:editId="1617DC91">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640080"/>
                    <wp:effectExtent l="0" t="0" r="0" b="7620"/>
                    <wp:wrapNone/>
                    <wp:docPr id="362"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Constantia" w:eastAsiaTheme="majorEastAsia" w:hAnsi="Constantia" w:cstheme="majorBidi"/>
                                    <w:color w:val="FFFFFF" w:themeColor="background1"/>
                                    <w:sz w:val="72"/>
                                    <w:szCs w:val="72"/>
                                  </w:rPr>
                                  <w:alias w:val="Başlık"/>
                                  <w:id w:val="2126727340"/>
                                  <w:dataBinding w:prefixMappings="xmlns:ns0='http://schemas.openxmlformats.org/package/2006/metadata/core-properties' xmlns:ns1='http://purl.org/dc/elements/1.1/'" w:xpath="/ns0:coreProperties[1]/ns1:title[1]" w:storeItemID="{6C3C8BC8-F283-45AE-878A-BAB7291924A1}"/>
                                  <w:text/>
                                </w:sdtPr>
                                <w:sdtContent>
                                  <w:p w:rsidR="00AF7AC9" w:rsidRPr="00D154B5" w:rsidRDefault="00AF7AC9">
                                    <w:pPr>
                                      <w:pStyle w:val="AralkYok"/>
                                      <w:jc w:val="right"/>
                                      <w:rPr>
                                        <w:rFonts w:ascii="Constantia" w:eastAsiaTheme="majorEastAsia" w:hAnsi="Constantia" w:cstheme="majorBidi"/>
                                        <w:color w:val="FFFFFF" w:themeColor="background1"/>
                                        <w:sz w:val="72"/>
                                        <w:szCs w:val="72"/>
                                      </w:rPr>
                                    </w:pPr>
                                    <w:r>
                                      <w:rPr>
                                        <w:rFonts w:ascii="Constantia" w:eastAsiaTheme="majorEastAsia" w:hAnsi="Constantia" w:cstheme="majorBidi"/>
                                        <w:color w:val="FFFFFF" w:themeColor="background1"/>
                                        <w:sz w:val="72"/>
                                        <w:szCs w:val="72"/>
                                      </w:rPr>
                                      <w:t>OTSO Stratejik Planı</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7E84E7D" id="Dikdörtgen 16" o:spid="_x0000_s1032" style="position:absolute;margin-left:0;margin-top:0;width:550.8pt;height:50.4pt;z-index:25166438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" o:allowincell="f" fillcolor="#5b9bd5 [3204]" strokecolor="white [3212]" strokeweight="1pt">
                    <v:textbox style="mso-fit-shape-to-text:t" inset="14.4pt,,14.4pt">
                      <w:txbxContent>
                        <w:sdt>
                          <w:sdtPr>
                            <w:rPr>
                              <w:rFonts w:ascii="Constantia" w:eastAsiaTheme="majorEastAsia" w:hAnsi="Constantia" w:cstheme="majorBidi"/>
                              <w:color w:val="FFFFFF" w:themeColor="background1"/>
                              <w:sz w:val="72"/>
                              <w:szCs w:val="72"/>
                            </w:rPr>
                            <w:alias w:val="Başlık"/>
                            <w:id w:val="2126727340"/>
                            <w:dataBinding w:prefixMappings="xmlns:ns0='http://schemas.openxmlformats.org/package/2006/metadata/core-properties' xmlns:ns1='http://purl.org/dc/elements/1.1/'" w:xpath="/ns0:coreProperties[1]/ns1:title[1]" w:storeItemID="{6C3C8BC8-F283-45AE-878A-BAB7291924A1}"/>
                            <w:text/>
                          </w:sdtPr>
                          <w:sdtContent>
                            <w:p w:rsidR="00AF7AC9" w:rsidRPr="00D154B5" w:rsidRDefault="00AF7AC9">
                              <w:pPr>
                                <w:pStyle w:val="AralkYok"/>
                                <w:jc w:val="right"/>
                                <w:rPr>
                                  <w:rFonts w:ascii="Constantia" w:eastAsiaTheme="majorEastAsia" w:hAnsi="Constantia" w:cstheme="majorBidi"/>
                                  <w:color w:val="FFFFFF" w:themeColor="background1"/>
                                  <w:sz w:val="72"/>
                                  <w:szCs w:val="72"/>
                                </w:rPr>
                              </w:pPr>
                              <w:r>
                                <w:rPr>
                                  <w:rFonts w:ascii="Constantia" w:eastAsiaTheme="majorEastAsia" w:hAnsi="Constantia" w:cstheme="majorBidi"/>
                                  <w:color w:val="FFFFFF" w:themeColor="background1"/>
                                  <w:sz w:val="72"/>
                                  <w:szCs w:val="72"/>
                                </w:rPr>
                                <w:t>OTSO Stratejik Planı</w:t>
                              </w:r>
                            </w:p>
                          </w:sdtContent>
                        </w:sdt>
                      </w:txbxContent>
                    </v:textbox>
                    <w10:wrap anchorx="page" anchory="page"/>
                  </v:rect>
                </w:pict>
              </mc:Fallback>
            </mc:AlternateContent>
          </w:r>
        </w:p>
        <w:p w:rsidR="00D154B5" w:rsidRPr="006E44E9" w:rsidRDefault="00E30FC4">
          <w:pPr>
            <w:rPr>
              <w:rFonts w:ascii="Times New Roman" w:hAnsi="Times New Roman" w:cs="Times New Roman"/>
              <w:b/>
              <w:sz w:val="90"/>
              <w:szCs w:val="90"/>
              <w:lang w:val="tr-TR"/>
            </w:rPr>
          </w:pPr>
          <w:r w:rsidRPr="006E44E9">
            <w:rPr>
              <w:rFonts w:ascii="Times New Roman" w:hAnsi="Times New Roman" w:cs="Times New Roman"/>
              <w:b/>
              <w:noProof/>
              <w:sz w:val="90"/>
              <w:szCs w:val="90"/>
              <w:lang w:val="tr-TR" w:eastAsia="tr-TR"/>
            </w:rPr>
            <w:drawing>
              <wp:anchor distT="0" distB="0" distL="114300" distR="114300" simplePos="0" relativeHeight="251886592" behindDoc="0" locked="0" layoutInCell="1" allowOverlap="1" wp14:anchorId="53C16C1B" wp14:editId="3E5D39A0">
                <wp:simplePos x="0" y="0"/>
                <wp:positionH relativeFrom="column">
                  <wp:posOffset>-3175</wp:posOffset>
                </wp:positionH>
                <wp:positionV relativeFrom="paragraph">
                  <wp:posOffset>832593</wp:posOffset>
                </wp:positionV>
                <wp:extent cx="1259457" cy="1259457"/>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SON-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9457" cy="1259457"/>
                        </a:xfrm>
                        <a:prstGeom prst="rect">
                          <a:avLst/>
                        </a:prstGeom>
                      </pic:spPr>
                    </pic:pic>
                  </a:graphicData>
                </a:graphic>
                <wp14:sizeRelH relativeFrom="page">
                  <wp14:pctWidth>0</wp14:pctWidth>
                </wp14:sizeRelH>
                <wp14:sizeRelV relativeFrom="page">
                  <wp14:pctHeight>0</wp14:pctHeight>
                </wp14:sizeRelV>
              </wp:anchor>
            </w:drawing>
          </w:r>
          <w:r w:rsidR="00D154B5" w:rsidRPr="006E44E9">
            <w:rPr>
              <w:rFonts w:ascii="Times New Roman" w:hAnsi="Times New Roman" w:cs="Times New Roman"/>
              <w:noProof/>
              <w:lang w:val="tr-TR" w:eastAsia="tr-TR"/>
            </w:rPr>
            <w:drawing>
              <wp:anchor distT="0" distB="0" distL="114300" distR="114300" simplePos="0" relativeHeight="251586560" behindDoc="0" locked="0" layoutInCell="0" allowOverlap="1" wp14:anchorId="19788598" wp14:editId="3FA9E339">
                <wp:simplePos x="0" y="0"/>
                <wp:positionH relativeFrom="page">
                  <wp:posOffset>2166551</wp:posOffset>
                </wp:positionH>
                <wp:positionV relativeFrom="page">
                  <wp:posOffset>3553121</wp:posOffset>
                </wp:positionV>
                <wp:extent cx="5577840" cy="2943860"/>
                <wp:effectExtent l="19050" t="19050" r="22860" b="27940"/>
                <wp:wrapNone/>
                <wp:docPr id="36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extLst>
                            <a:ext uri="{28A0092B-C50C-407E-A947-70E740481C1C}">
                              <a14:useLocalDpi xmlns:a14="http://schemas.microsoft.com/office/drawing/2010/main" val="0"/>
                            </a:ext>
                          </a:extLst>
                        </a:blip>
                        <a:stretch>
                          <a:fillRect/>
                        </a:stretch>
                      </pic:blipFill>
                      <pic:spPr>
                        <a:xfrm>
                          <a:off x="0" y="0"/>
                          <a:ext cx="5577840" cy="2943860"/>
                        </a:xfrm>
                        <a:prstGeom prst="rect">
                          <a:avLst/>
                        </a:prstGeom>
                        <a:ln w="12700">
                          <a:solidFill>
                            <a:schemeClr val="bg1"/>
                          </a:solidFill>
                        </a:ln>
                      </pic:spPr>
                    </pic:pic>
                  </a:graphicData>
                </a:graphic>
                <wp14:sizeRelV relativeFrom="margin">
                  <wp14:pctHeight>0</wp14:pctHeight>
                </wp14:sizeRelV>
              </wp:anchor>
            </w:drawing>
          </w:r>
          <w:r w:rsidR="00D154B5" w:rsidRPr="006E44E9">
            <w:rPr>
              <w:rFonts w:ascii="Times New Roman" w:hAnsi="Times New Roman" w:cs="Times New Roman"/>
              <w:b/>
              <w:sz w:val="90"/>
              <w:szCs w:val="90"/>
              <w:lang w:val="tr-TR"/>
            </w:rPr>
            <w:br w:type="page"/>
          </w:r>
        </w:p>
      </w:sdtContent>
    </w:sdt>
    <w:p w:rsidR="00A102A0" w:rsidRPr="006E44E9" w:rsidRDefault="00A102A0">
      <w:pPr>
        <w:rPr>
          <w:rFonts w:ascii="Times New Roman" w:hAnsi="Times New Roman" w:cs="Times New Roman"/>
          <w:b/>
          <w:sz w:val="36"/>
        </w:rPr>
      </w:pPr>
      <w:r w:rsidRPr="006E44E9">
        <w:rPr>
          <w:rFonts w:ascii="Times New Roman" w:hAnsi="Times New Roman" w:cs="Times New Roman"/>
          <w:b/>
          <w:sz w:val="36"/>
        </w:rPr>
        <w:lastRenderedPageBreak/>
        <w:br w:type="page"/>
      </w:r>
    </w:p>
    <w:p w:rsidR="00D154B5" w:rsidRPr="006E44E9" w:rsidRDefault="00D154B5" w:rsidP="00D154B5">
      <w:pPr>
        <w:jc w:val="center"/>
        <w:rPr>
          <w:rFonts w:ascii="Times New Roman" w:hAnsi="Times New Roman" w:cs="Times New Roman"/>
          <w:b/>
          <w:sz w:val="36"/>
        </w:rPr>
      </w:pPr>
    </w:p>
    <w:p w:rsidR="00D154B5" w:rsidRPr="006E44E9" w:rsidRDefault="00D154B5" w:rsidP="00D154B5">
      <w:pPr>
        <w:jc w:val="center"/>
        <w:rPr>
          <w:rFonts w:ascii="Times New Roman" w:hAnsi="Times New Roman" w:cs="Times New Roman"/>
          <w:b/>
          <w:sz w:val="36"/>
        </w:rPr>
      </w:pPr>
      <w:r w:rsidRPr="006E44E9">
        <w:rPr>
          <w:rFonts w:ascii="Times New Roman" w:hAnsi="Times New Roman" w:cs="Times New Roman"/>
          <w:b/>
          <w:noProof/>
          <w:sz w:val="36"/>
          <w:lang w:val="tr-TR" w:eastAsia="tr-TR"/>
        </w:rPr>
        <w:drawing>
          <wp:inline distT="0" distB="0" distL="0" distR="0" wp14:anchorId="305BA10A" wp14:editId="463DC90F">
            <wp:extent cx="2028825" cy="2028825"/>
            <wp:effectExtent l="0" t="0" r="9525" b="9525"/>
            <wp:docPr id="6" name="Resim 6" descr="C:\Users\Oem\Desktop\LOGO S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em\Desktop\LOGO SON-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p w:rsidR="00D154B5" w:rsidRPr="006E44E9" w:rsidRDefault="00D154B5" w:rsidP="00D154B5">
      <w:pPr>
        <w:pStyle w:val="AralkYok"/>
        <w:jc w:val="center"/>
        <w:rPr>
          <w:rFonts w:ascii="Times New Roman" w:hAnsi="Times New Roman" w:cs="Times New Roman"/>
          <w:b/>
          <w:sz w:val="160"/>
        </w:rPr>
      </w:pPr>
      <w:r w:rsidRPr="006E44E9">
        <w:rPr>
          <w:rFonts w:ascii="Times New Roman" w:hAnsi="Times New Roman" w:cs="Times New Roman"/>
          <w:b/>
          <w:noProof/>
          <w:sz w:val="32"/>
          <w:lang w:val="tr-TR" w:eastAsia="tr-TR"/>
        </w:rPr>
        <mc:AlternateContent>
          <mc:Choice Requires="wps">
            <w:drawing>
              <wp:anchor distT="0" distB="0" distL="114300" distR="114300" simplePos="0" relativeHeight="251433984" behindDoc="0" locked="0" layoutInCell="1" allowOverlap="1" wp14:anchorId="4B5728C7" wp14:editId="69C43C72">
                <wp:simplePos x="0" y="0"/>
                <wp:positionH relativeFrom="column">
                  <wp:posOffset>1624965</wp:posOffset>
                </wp:positionH>
                <wp:positionV relativeFrom="paragraph">
                  <wp:posOffset>1181735</wp:posOffset>
                </wp:positionV>
                <wp:extent cx="2726055" cy="0"/>
                <wp:effectExtent l="0" t="0" r="17145" b="19050"/>
                <wp:wrapNone/>
                <wp:docPr id="7" name="Düz Bağlayıcı 7"/>
                <wp:cNvGraphicFramePr/>
                <a:graphic xmlns:a="http://schemas.openxmlformats.org/drawingml/2006/main">
                  <a:graphicData uri="http://schemas.microsoft.com/office/word/2010/wordprocessingShape">
                    <wps:wsp>
                      <wps:cNvCnPr/>
                      <wps:spPr>
                        <a:xfrm>
                          <a:off x="0" y="0"/>
                          <a:ext cx="2726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A0868A" id="Düz Bağlayıcı 7" o:spid="_x0000_s1026" style="position:absolute;z-index:25143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95pt,93.05pt" to="342.6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" strokecolor="#5b9bd5 [3204]" strokeweight=".5pt">
                <v:stroke joinstyle="miter"/>
              </v:line>
            </w:pict>
          </mc:Fallback>
        </mc:AlternateContent>
      </w:r>
      <w:r w:rsidRPr="006E44E9">
        <w:rPr>
          <w:rFonts w:ascii="Times New Roman" w:hAnsi="Times New Roman" w:cs="Times New Roman"/>
          <w:b/>
          <w:sz w:val="160"/>
        </w:rPr>
        <w:t>ORDU</w:t>
      </w:r>
    </w:p>
    <w:p w:rsidR="00D154B5" w:rsidRPr="006E44E9" w:rsidRDefault="00D154B5" w:rsidP="00D154B5">
      <w:pPr>
        <w:pStyle w:val="AralkYok"/>
        <w:jc w:val="center"/>
        <w:rPr>
          <w:rFonts w:ascii="Times New Roman" w:hAnsi="Times New Roman" w:cs="Times New Roman"/>
          <w:b/>
          <w:color w:val="44546A" w:themeColor="text2"/>
          <w:sz w:val="36"/>
        </w:rPr>
      </w:pPr>
      <w:r w:rsidRPr="006E44E9">
        <w:rPr>
          <w:rFonts w:ascii="Times New Roman" w:hAnsi="Times New Roman" w:cs="Times New Roman"/>
          <w:b/>
          <w:color w:val="44546A" w:themeColor="text2"/>
          <w:sz w:val="36"/>
        </w:rPr>
        <w:t>TİCARET VE SANAYİ ODASI</w:t>
      </w:r>
    </w:p>
    <w:p w:rsidR="00D154B5" w:rsidRPr="006E44E9" w:rsidRDefault="00D154B5" w:rsidP="00D154B5">
      <w:pPr>
        <w:pStyle w:val="AralkYok"/>
        <w:jc w:val="center"/>
        <w:rPr>
          <w:rFonts w:ascii="Times New Roman" w:hAnsi="Times New Roman" w:cs="Times New Roman"/>
          <w:b/>
          <w:sz w:val="32"/>
        </w:rPr>
      </w:pPr>
      <w:r w:rsidRPr="006E44E9">
        <w:rPr>
          <w:rFonts w:ascii="Times New Roman" w:hAnsi="Times New Roman" w:cs="Times New Roman"/>
          <w:b/>
          <w:noProof/>
          <w:sz w:val="32"/>
          <w:lang w:val="tr-TR" w:eastAsia="tr-TR"/>
        </w:rPr>
        <mc:AlternateContent>
          <mc:Choice Requires="wps">
            <w:drawing>
              <wp:anchor distT="0" distB="0" distL="114300" distR="114300" simplePos="0" relativeHeight="251432960" behindDoc="0" locked="0" layoutInCell="1" allowOverlap="1" wp14:anchorId="284FDFAC" wp14:editId="1B447F6F">
                <wp:simplePos x="0" y="0"/>
                <wp:positionH relativeFrom="column">
                  <wp:posOffset>1619885</wp:posOffset>
                </wp:positionH>
                <wp:positionV relativeFrom="paragraph">
                  <wp:posOffset>46355</wp:posOffset>
                </wp:positionV>
                <wp:extent cx="2726575" cy="0"/>
                <wp:effectExtent l="0" t="0" r="17145" b="19050"/>
                <wp:wrapNone/>
                <wp:docPr id="5" name="Düz Bağlayıcı 5"/>
                <wp:cNvGraphicFramePr/>
                <a:graphic xmlns:a="http://schemas.openxmlformats.org/drawingml/2006/main">
                  <a:graphicData uri="http://schemas.microsoft.com/office/word/2010/wordprocessingShape">
                    <wps:wsp>
                      <wps:cNvCnPr/>
                      <wps:spPr>
                        <a:xfrm>
                          <a:off x="0" y="0"/>
                          <a:ext cx="2726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846D7C" id="Düz Bağlayıcı 5" o:spid="_x0000_s1026" style="position:absolute;z-index:251432960;visibility:visible;mso-wrap-style:square;mso-wrap-distance-left:9pt;mso-wrap-distance-top:0;mso-wrap-distance-right:9pt;mso-wrap-distance-bottom:0;mso-position-horizontal:absolute;mso-position-horizontal-relative:text;mso-position-vertical:absolute;mso-position-vertical-relative:text" from="127.55pt,3.65pt" to="342.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" strokecolor="#5b9bd5 [3204]" strokeweight=".5pt">
                <v:stroke joinstyle="miter"/>
              </v:line>
            </w:pict>
          </mc:Fallback>
        </mc:AlternateContent>
      </w:r>
    </w:p>
    <w:p w:rsidR="00D154B5" w:rsidRPr="006E44E9" w:rsidRDefault="00D154B5" w:rsidP="00D154B5">
      <w:pPr>
        <w:pStyle w:val="AralkYok"/>
        <w:jc w:val="center"/>
        <w:rPr>
          <w:rFonts w:ascii="Times New Roman" w:hAnsi="Times New Roman" w:cs="Times New Roman"/>
          <w:b/>
          <w:sz w:val="32"/>
        </w:rPr>
      </w:pPr>
    </w:p>
    <w:p w:rsidR="00D154B5" w:rsidRPr="006E44E9" w:rsidRDefault="00D154B5" w:rsidP="00D154B5">
      <w:pPr>
        <w:jc w:val="center"/>
        <w:rPr>
          <w:rFonts w:ascii="Times New Roman" w:hAnsi="Times New Roman" w:cs="Times New Roman"/>
          <w:b/>
          <w:sz w:val="96"/>
        </w:rPr>
      </w:pPr>
    </w:p>
    <w:p w:rsidR="00D154B5" w:rsidRPr="006E44E9" w:rsidRDefault="00375B26" w:rsidP="00D154B5">
      <w:pPr>
        <w:jc w:val="center"/>
        <w:rPr>
          <w:rFonts w:ascii="Times New Roman" w:hAnsi="Times New Roman" w:cs="Times New Roman"/>
          <w:b/>
          <w:sz w:val="96"/>
        </w:rPr>
      </w:pPr>
      <w:r w:rsidRPr="006E44E9">
        <w:rPr>
          <w:rFonts w:ascii="Times New Roman" w:hAnsi="Times New Roman" w:cs="Times New Roman"/>
          <w:b/>
          <w:sz w:val="96"/>
        </w:rPr>
        <w:t>2022</w:t>
      </w:r>
      <w:r w:rsidR="00D154B5" w:rsidRPr="006E44E9">
        <w:rPr>
          <w:rFonts w:ascii="Times New Roman" w:hAnsi="Times New Roman" w:cs="Times New Roman"/>
          <w:b/>
          <w:sz w:val="96"/>
        </w:rPr>
        <w:t>–202</w:t>
      </w:r>
      <w:r w:rsidRPr="006E44E9">
        <w:rPr>
          <w:rFonts w:ascii="Times New Roman" w:hAnsi="Times New Roman" w:cs="Times New Roman"/>
          <w:b/>
          <w:sz w:val="96"/>
        </w:rPr>
        <w:t>5</w:t>
      </w:r>
      <w:r w:rsidR="00D154B5" w:rsidRPr="006E44E9">
        <w:rPr>
          <w:rFonts w:ascii="Times New Roman" w:hAnsi="Times New Roman" w:cs="Times New Roman"/>
          <w:b/>
          <w:sz w:val="96"/>
        </w:rPr>
        <w:t xml:space="preserve"> </w:t>
      </w:r>
    </w:p>
    <w:p w:rsidR="00D154B5" w:rsidRPr="006E44E9" w:rsidRDefault="00D154B5" w:rsidP="00D154B5">
      <w:pPr>
        <w:jc w:val="center"/>
        <w:rPr>
          <w:rFonts w:ascii="Times New Roman" w:hAnsi="Times New Roman" w:cs="Times New Roman"/>
          <w:b/>
          <w:sz w:val="56"/>
        </w:rPr>
      </w:pPr>
      <w:r w:rsidRPr="006E44E9">
        <w:rPr>
          <w:rFonts w:ascii="Times New Roman" w:hAnsi="Times New Roman" w:cs="Times New Roman"/>
          <w:b/>
          <w:sz w:val="56"/>
        </w:rPr>
        <w:t>STRATEJİK PLAN</w:t>
      </w:r>
    </w:p>
    <w:p w:rsidR="000866D3" w:rsidRPr="006E44E9" w:rsidRDefault="000866D3" w:rsidP="0022288F">
      <w:pPr>
        <w:jc w:val="center"/>
        <w:rPr>
          <w:rFonts w:ascii="Times New Roman" w:hAnsi="Times New Roman" w:cs="Times New Roman"/>
          <w:b/>
          <w:sz w:val="90"/>
          <w:szCs w:val="90"/>
          <w:lang w:val="tr-TR"/>
        </w:rPr>
      </w:pPr>
    </w:p>
    <w:p w:rsidR="00D154B5" w:rsidRPr="006E44E9" w:rsidRDefault="00D154B5" w:rsidP="00D154B5">
      <w:pPr>
        <w:tabs>
          <w:tab w:val="left" w:pos="1665"/>
        </w:tabs>
        <w:rPr>
          <w:rFonts w:ascii="Times New Roman" w:eastAsiaTheme="majorEastAsia" w:hAnsi="Times New Roman" w:cs="Times New Roman"/>
          <w:b/>
          <w:sz w:val="36"/>
          <w:szCs w:val="36"/>
          <w:lang w:val="tr-TR"/>
        </w:rPr>
      </w:pPr>
      <w:r w:rsidRPr="006E44E9">
        <w:rPr>
          <w:rFonts w:ascii="Times New Roman" w:hAnsi="Times New Roman" w:cs="Times New Roman"/>
          <w:b/>
          <w:sz w:val="50"/>
          <w:szCs w:val="50"/>
          <w:lang w:val="tr-TR"/>
        </w:rPr>
        <w:tab/>
      </w:r>
      <w:bookmarkStart w:id="0" w:name="_Toc508443197"/>
      <w:r w:rsidRPr="006E44E9">
        <w:rPr>
          <w:rFonts w:ascii="Times New Roman" w:hAnsi="Times New Roman" w:cs="Times New Roman"/>
          <w:sz w:val="36"/>
          <w:szCs w:val="36"/>
          <w:lang w:val="tr-TR"/>
        </w:rPr>
        <w:br w:type="page"/>
      </w:r>
    </w:p>
    <w:p w:rsidR="00C9492A" w:rsidRPr="006E44E9" w:rsidRDefault="00C9492A" w:rsidP="00C9492A">
      <w:pPr>
        <w:tabs>
          <w:tab w:val="left" w:pos="1110"/>
        </w:tabs>
        <w:rPr>
          <w:rFonts w:ascii="Times New Roman" w:hAnsi="Times New Roman" w:cs="Times New Roman"/>
          <w:sz w:val="36"/>
          <w:szCs w:val="36"/>
          <w:lang w:val="tr-TR"/>
        </w:rPr>
      </w:pPr>
      <w:r w:rsidRPr="006E44E9">
        <w:rPr>
          <w:rFonts w:ascii="Times New Roman" w:hAnsi="Times New Roman" w:cs="Times New Roman"/>
          <w:sz w:val="36"/>
          <w:szCs w:val="36"/>
          <w:lang w:val="tr-TR"/>
        </w:rPr>
        <w:lastRenderedPageBreak/>
        <w:tab/>
      </w:r>
      <w:r w:rsidR="00A102A0" w:rsidRPr="006E44E9">
        <w:rPr>
          <w:rFonts w:ascii="Times New Roman" w:hAnsi="Times New Roman" w:cs="Times New Roman"/>
          <w:sz w:val="36"/>
          <w:szCs w:val="36"/>
          <w:lang w:val="tr-TR"/>
        </w:rPr>
        <w:br w:type="page"/>
      </w:r>
    </w:p>
    <w:p w:rsidR="00EC08CE" w:rsidRPr="006E44E9" w:rsidRDefault="00EC08CE" w:rsidP="00CF589C">
      <w:pPr>
        <w:tabs>
          <w:tab w:val="left" w:pos="1965"/>
        </w:tabs>
        <w:jc w:val="center"/>
        <w:rPr>
          <w:rFonts w:ascii="Times New Roman" w:hAnsi="Times New Roman" w:cs="Times New Roman"/>
          <w:sz w:val="36"/>
          <w:szCs w:val="36"/>
          <w:lang w:val="tr-TR"/>
        </w:rPr>
      </w:pPr>
      <w:r w:rsidRPr="006E44E9">
        <w:rPr>
          <w:rFonts w:ascii="Times New Roman" w:hAnsi="Times New Roman" w:cs="Times New Roman"/>
          <w:noProof/>
          <w:lang w:val="tr-TR" w:eastAsia="tr-TR"/>
        </w:rPr>
        <w:lastRenderedPageBreak/>
        <w:drawing>
          <wp:inline distT="0" distB="0" distL="0" distR="0" wp14:anchorId="2DD996C6" wp14:editId="0F79EE6B">
            <wp:extent cx="4086225" cy="5715000"/>
            <wp:effectExtent l="0" t="0" r="9525" b="0"/>
            <wp:docPr id="11" name="Resim 11" descr="Fájl:Mustafa Kemal Ataturk looking through a train window over Turkish 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ájl:Mustafa Kemal Ataturk looking through a train window over Turkish fla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225" cy="5715000"/>
                    </a:xfrm>
                    <a:prstGeom prst="rect">
                      <a:avLst/>
                    </a:prstGeom>
                    <a:noFill/>
                    <a:ln>
                      <a:noFill/>
                    </a:ln>
                  </pic:spPr>
                </pic:pic>
              </a:graphicData>
            </a:graphic>
          </wp:inline>
        </w:drawing>
      </w:r>
    </w:p>
    <w:p w:rsidR="00EC08CE" w:rsidRPr="006E44E9" w:rsidRDefault="00EC08CE">
      <w:pPr>
        <w:rPr>
          <w:rFonts w:ascii="Times New Roman" w:hAnsi="Times New Roman" w:cs="Times New Roman"/>
        </w:rPr>
      </w:pPr>
    </w:p>
    <w:p w:rsidR="00EC08CE" w:rsidRPr="001763CF" w:rsidRDefault="00EC08CE">
      <w:pPr>
        <w:rPr>
          <w:rFonts w:ascii="Times New Roman" w:hAnsi="Times New Roman" w:cs="Times New Roman"/>
          <w:b/>
          <w:i/>
          <w:sz w:val="28"/>
        </w:rPr>
      </w:pPr>
      <w:r w:rsidRPr="001763CF">
        <w:rPr>
          <w:rFonts w:ascii="Times New Roman" w:hAnsi="Times New Roman" w:cs="Times New Roman"/>
          <w:b/>
          <w:i/>
          <w:sz w:val="28"/>
        </w:rPr>
        <w:t xml:space="preserve">Çalışmadan, öğrenmeden, yorulmadan rahat yaşamanın yollarını aramayı alışkanlık haline getirmiş milletler, evvela haysiyetlerini, sonra hürriyetlerini ve daha sonra da istikballerini kaybetmeye mahkûmdurlar. </w:t>
      </w:r>
    </w:p>
    <w:p w:rsidR="00EC08CE" w:rsidRPr="006E44E9" w:rsidRDefault="00C9492A">
      <w:pPr>
        <w:rPr>
          <w:rFonts w:ascii="Times New Roman" w:hAnsi="Times New Roman" w:cs="Times New Roman"/>
        </w:rPr>
      </w:pPr>
      <w:r w:rsidRPr="006E44E9">
        <w:rPr>
          <w:rFonts w:ascii="Times New Roman" w:hAnsi="Times New Roman" w:cs="Times New Roman"/>
          <w:noProof/>
          <w:lang w:val="tr-TR" w:eastAsia="tr-TR"/>
        </w:rPr>
        <w:drawing>
          <wp:anchor distT="0" distB="0" distL="114300" distR="114300" simplePos="0" relativeHeight="251430912" behindDoc="0" locked="0" layoutInCell="1" allowOverlap="1" wp14:anchorId="53BC3318" wp14:editId="760110B5">
            <wp:simplePos x="0" y="0"/>
            <wp:positionH relativeFrom="column">
              <wp:posOffset>4147820</wp:posOffset>
            </wp:positionH>
            <wp:positionV relativeFrom="paragraph">
              <wp:posOffset>12700</wp:posOffset>
            </wp:positionV>
            <wp:extent cx="1809750" cy="648599"/>
            <wp:effectExtent l="0" t="0" r="0" b="0"/>
            <wp:wrapSquare wrapText="bothSides"/>
            <wp:docPr id="12" name="Resim 12" descr="Dosya:Signature of Mustafa Kemal Atatürk.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sya:Signature of Mustafa Kemal Atatürk.sv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0" cy="6485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66F0" w:rsidRPr="006E44E9" w:rsidRDefault="002466F0" w:rsidP="002466F0">
      <w:pPr>
        <w:jc w:val="right"/>
        <w:rPr>
          <w:rFonts w:ascii="Times New Roman" w:hAnsi="Times New Roman" w:cs="Times New Roman"/>
        </w:rPr>
      </w:pPr>
      <w:r w:rsidRPr="006E44E9">
        <w:rPr>
          <w:rFonts w:ascii="Times New Roman" w:hAnsi="Times New Roman" w:cs="Times New Roman"/>
        </w:rPr>
        <w:br w:type="page"/>
      </w:r>
    </w:p>
    <w:p w:rsidR="000866D3" w:rsidRPr="006E44E9" w:rsidRDefault="00962D18" w:rsidP="00C9492A">
      <w:pPr>
        <w:rPr>
          <w:rFonts w:ascii="Times New Roman" w:hAnsi="Times New Roman" w:cs="Times New Roman"/>
          <w:sz w:val="36"/>
          <w:szCs w:val="36"/>
          <w:lang w:val="tr-TR"/>
        </w:rPr>
      </w:pPr>
      <w:r w:rsidRPr="006E44E9">
        <w:rPr>
          <w:rFonts w:ascii="Times New Roman" w:hAnsi="Times New Roman" w:cs="Times New Roman"/>
          <w:sz w:val="36"/>
          <w:szCs w:val="36"/>
          <w:lang w:val="tr-TR"/>
        </w:rPr>
        <w:lastRenderedPageBreak/>
        <w:t>İÇİNDEKİLER</w:t>
      </w:r>
      <w:bookmarkEnd w:id="0"/>
    </w:p>
    <w:sdt>
      <w:sdtPr>
        <w:rPr>
          <w:rFonts w:ascii="Times New Roman" w:eastAsiaTheme="minorHAnsi" w:hAnsi="Times New Roman" w:cs="Times New Roman"/>
          <w:color w:val="auto"/>
          <w:sz w:val="22"/>
          <w:szCs w:val="22"/>
          <w:lang w:val="tr-TR"/>
        </w:rPr>
        <w:id w:val="110333416"/>
        <w:docPartObj>
          <w:docPartGallery w:val="Table of Contents"/>
          <w:docPartUnique/>
        </w:docPartObj>
      </w:sdtPr>
      <w:sdtEndPr>
        <w:rPr>
          <w:rFonts w:eastAsiaTheme="minorEastAsia"/>
          <w:b/>
          <w:bCs/>
          <w:sz w:val="21"/>
          <w:szCs w:val="21"/>
        </w:rPr>
      </w:sdtEndPr>
      <w:sdtContent>
        <w:p w:rsidR="00F871CC" w:rsidRPr="006E44E9" w:rsidRDefault="00F871CC">
          <w:pPr>
            <w:pStyle w:val="TBal"/>
            <w:rPr>
              <w:rFonts w:ascii="Times New Roman" w:hAnsi="Times New Roman" w:cs="Times New Roman"/>
              <w:lang w:val="tr-TR"/>
            </w:rPr>
          </w:pPr>
        </w:p>
        <w:p w:rsidR="00E945A3" w:rsidRPr="006E44E9" w:rsidRDefault="00F871CC">
          <w:pPr>
            <w:pStyle w:val="T1"/>
            <w:tabs>
              <w:tab w:val="right" w:leader="dot" w:pos="9394"/>
            </w:tabs>
            <w:rPr>
              <w:rFonts w:ascii="Times New Roman" w:hAnsi="Times New Roman" w:cs="Times New Roman"/>
              <w:noProof/>
              <w:sz w:val="22"/>
            </w:rPr>
          </w:pPr>
          <w:r w:rsidRPr="006E44E9">
            <w:rPr>
              <w:rFonts w:ascii="Times New Roman" w:hAnsi="Times New Roman" w:cs="Times New Roman"/>
              <w:lang w:val="tr-TR"/>
            </w:rPr>
            <w:fldChar w:fldCharType="begin"/>
          </w:r>
          <w:r w:rsidRPr="006E44E9">
            <w:rPr>
              <w:rFonts w:ascii="Times New Roman" w:hAnsi="Times New Roman" w:cs="Times New Roman"/>
              <w:lang w:val="tr-TR"/>
            </w:rPr>
            <w:instrText xml:space="preserve"> TOC \o "1-3" \h \z \u </w:instrText>
          </w:r>
          <w:r w:rsidRPr="006E44E9">
            <w:rPr>
              <w:rFonts w:ascii="Times New Roman" w:hAnsi="Times New Roman" w:cs="Times New Roman"/>
              <w:lang w:val="tr-TR"/>
            </w:rPr>
            <w:fldChar w:fldCharType="separate"/>
          </w:r>
          <w:hyperlink w:anchor="_Toc508443197" w:history="1">
            <w:r w:rsidR="00E945A3" w:rsidRPr="006E44E9">
              <w:rPr>
                <w:rStyle w:val="Kpr"/>
                <w:rFonts w:ascii="Times New Roman" w:hAnsi="Times New Roman" w:cs="Times New Roman"/>
                <w:b/>
                <w:noProof/>
                <w:lang w:val="tr-TR"/>
              </w:rPr>
              <w:t>İÇİNDEKİLER</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_Toc508443197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iii</w:t>
            </w:r>
            <w:r w:rsidR="00E945A3" w:rsidRPr="006E44E9">
              <w:rPr>
                <w:rFonts w:ascii="Times New Roman" w:hAnsi="Times New Roman" w:cs="Times New Roman"/>
                <w:noProof/>
                <w:webHidden/>
              </w:rPr>
              <w:fldChar w:fldCharType="end"/>
            </w:r>
          </w:hyperlink>
        </w:p>
        <w:p w:rsidR="00E945A3" w:rsidRPr="006E44E9" w:rsidRDefault="00AF7AC9">
          <w:pPr>
            <w:pStyle w:val="T1"/>
            <w:tabs>
              <w:tab w:val="right" w:leader="dot" w:pos="9394"/>
            </w:tabs>
            <w:rPr>
              <w:rFonts w:ascii="Times New Roman" w:hAnsi="Times New Roman" w:cs="Times New Roman"/>
              <w:noProof/>
              <w:sz w:val="22"/>
            </w:rPr>
          </w:pPr>
          <w:hyperlink w:anchor="_Toc508443198" w:history="1">
            <w:r w:rsidR="00E945A3" w:rsidRPr="006E44E9">
              <w:rPr>
                <w:rStyle w:val="Kpr"/>
                <w:rFonts w:ascii="Times New Roman" w:hAnsi="Times New Roman" w:cs="Times New Roman"/>
                <w:b/>
                <w:noProof/>
                <w:lang w:val="tr-TR"/>
              </w:rPr>
              <w:t>SUNUŞ</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_Toc508443198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viii</w:t>
            </w:r>
            <w:r w:rsidR="00E945A3" w:rsidRPr="006E44E9">
              <w:rPr>
                <w:rFonts w:ascii="Times New Roman" w:hAnsi="Times New Roman" w:cs="Times New Roman"/>
                <w:noProof/>
                <w:webHidden/>
              </w:rPr>
              <w:fldChar w:fldCharType="end"/>
            </w:r>
          </w:hyperlink>
        </w:p>
        <w:p w:rsidR="00E945A3" w:rsidRPr="006E44E9" w:rsidRDefault="00AF7AC9">
          <w:pPr>
            <w:pStyle w:val="T1"/>
            <w:tabs>
              <w:tab w:val="right" w:leader="dot" w:pos="9394"/>
            </w:tabs>
            <w:rPr>
              <w:rFonts w:ascii="Times New Roman" w:hAnsi="Times New Roman" w:cs="Times New Roman"/>
              <w:noProof/>
              <w:sz w:val="22"/>
            </w:rPr>
          </w:pPr>
          <w:hyperlink w:anchor="_Toc508443199" w:history="1">
            <w:r w:rsidR="00E945A3" w:rsidRPr="006E44E9">
              <w:rPr>
                <w:rStyle w:val="Kpr"/>
                <w:rFonts w:ascii="Times New Roman" w:hAnsi="Times New Roman" w:cs="Times New Roman"/>
                <w:b/>
                <w:noProof/>
                <w:lang w:val="tr-TR"/>
              </w:rPr>
              <w:t>GİRİŞ</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_Toc508443199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2</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660"/>
              <w:tab w:val="right" w:leader="dot" w:pos="9394"/>
            </w:tabs>
            <w:rPr>
              <w:rFonts w:ascii="Times New Roman" w:hAnsi="Times New Roman" w:cs="Times New Roman"/>
              <w:noProof/>
              <w:sz w:val="22"/>
            </w:rPr>
          </w:pPr>
          <w:hyperlink w:anchor="_Toc508443200" w:history="1">
            <w:r w:rsidR="00E945A3" w:rsidRPr="006E44E9">
              <w:rPr>
                <w:rStyle w:val="Kpr"/>
                <w:rFonts w:ascii="Times New Roman" w:hAnsi="Times New Roman" w:cs="Times New Roman"/>
                <w:b/>
                <w:noProof/>
                <w:lang w:val="tr-TR"/>
              </w:rPr>
              <w:t>A.</w:t>
            </w:r>
            <w:r w:rsidR="00E945A3" w:rsidRPr="006E44E9">
              <w:rPr>
                <w:rFonts w:ascii="Times New Roman" w:hAnsi="Times New Roman" w:cs="Times New Roman"/>
                <w:noProof/>
                <w:sz w:val="22"/>
              </w:rPr>
              <w:tab/>
            </w:r>
            <w:r w:rsidR="00E945A3" w:rsidRPr="006E44E9">
              <w:rPr>
                <w:rStyle w:val="Kpr"/>
                <w:rFonts w:ascii="Times New Roman" w:hAnsi="Times New Roman" w:cs="Times New Roman"/>
                <w:b/>
                <w:noProof/>
                <w:lang w:val="tr-TR"/>
              </w:rPr>
              <w:t>GENEL BİLGİLER</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_Toc508443200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3</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01" w:history="1">
            <w:r w:rsidR="00E945A3" w:rsidRPr="006E44E9">
              <w:rPr>
                <w:rStyle w:val="Kpr"/>
                <w:rFonts w:ascii="Times New Roman" w:hAnsi="Times New Roman" w:cs="Times New Roman"/>
                <w:noProof/>
                <w:lang w:val="tr-TR"/>
              </w:rPr>
              <w:t>1.</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Ordu İli Hakkında Genel Bilgiler</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_Toc508443201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3</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02" w:history="1">
            <w:r w:rsidR="00E945A3" w:rsidRPr="006E44E9">
              <w:rPr>
                <w:rStyle w:val="Kpr"/>
                <w:rFonts w:ascii="Times New Roman" w:hAnsi="Times New Roman" w:cs="Times New Roman"/>
                <w:noProof/>
                <w:lang w:val="tr-TR"/>
              </w:rPr>
              <w:t>2.</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Geçmişten Günümüze Ordu Ticaret ve Sanayi Odası</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_Toc508443202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7</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03" w:history="1">
            <w:r w:rsidR="00E945A3" w:rsidRPr="006E44E9">
              <w:rPr>
                <w:rStyle w:val="Kpr"/>
                <w:rFonts w:ascii="Times New Roman" w:hAnsi="Times New Roman" w:cs="Times New Roman"/>
                <w:noProof/>
                <w:lang w:val="tr-TR"/>
              </w:rPr>
              <w:t>3.</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Organizasyon Yapısı</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_Toc508443203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8</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04" w:history="1">
            <w:r w:rsidR="00E945A3" w:rsidRPr="006E44E9">
              <w:rPr>
                <w:rStyle w:val="Kpr"/>
                <w:rFonts w:ascii="Times New Roman" w:hAnsi="Times New Roman" w:cs="Times New Roman"/>
                <w:noProof/>
                <w:lang w:val="tr-TR"/>
              </w:rPr>
              <w:t>4.</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Fiziksel Altyapı</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_Toc508443204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11</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05" w:history="1">
            <w:r w:rsidR="00E945A3" w:rsidRPr="006E44E9">
              <w:rPr>
                <w:rStyle w:val="Kpr"/>
                <w:rFonts w:ascii="Times New Roman" w:hAnsi="Times New Roman" w:cs="Times New Roman"/>
                <w:noProof/>
                <w:lang w:val="tr-TR"/>
              </w:rPr>
              <w:t>5.</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Mali Kaynaklar</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_Toc508443205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12</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06" w:history="1">
            <w:r w:rsidR="00E945A3" w:rsidRPr="006E44E9">
              <w:rPr>
                <w:rStyle w:val="Kpr"/>
                <w:rFonts w:ascii="Times New Roman" w:hAnsi="Times New Roman" w:cs="Times New Roman"/>
                <w:noProof/>
                <w:lang w:val="tr-TR"/>
              </w:rPr>
              <w:t>6.</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Yasal Yükümlülükler</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_Toc508443206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13</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660"/>
              <w:tab w:val="right" w:leader="dot" w:pos="9394"/>
            </w:tabs>
            <w:rPr>
              <w:rFonts w:ascii="Times New Roman" w:hAnsi="Times New Roman" w:cs="Times New Roman"/>
              <w:noProof/>
              <w:sz w:val="22"/>
            </w:rPr>
          </w:pPr>
          <w:hyperlink w:anchor="_Toc508443207" w:history="1">
            <w:r w:rsidR="00E945A3" w:rsidRPr="006E44E9">
              <w:rPr>
                <w:rStyle w:val="Kpr"/>
                <w:rFonts w:ascii="Times New Roman" w:hAnsi="Times New Roman" w:cs="Times New Roman"/>
                <w:b/>
                <w:noProof/>
                <w:lang w:val="tr-TR"/>
              </w:rPr>
              <w:t>B.</w:t>
            </w:r>
            <w:r w:rsidR="00E945A3" w:rsidRPr="006E44E9">
              <w:rPr>
                <w:rFonts w:ascii="Times New Roman" w:hAnsi="Times New Roman" w:cs="Times New Roman"/>
                <w:noProof/>
                <w:sz w:val="22"/>
              </w:rPr>
              <w:tab/>
            </w:r>
            <w:r w:rsidR="00E945A3" w:rsidRPr="006E44E9">
              <w:rPr>
                <w:rStyle w:val="Kpr"/>
                <w:rFonts w:ascii="Times New Roman" w:hAnsi="Times New Roman" w:cs="Times New Roman"/>
                <w:b/>
                <w:noProof/>
                <w:lang w:val="tr-TR"/>
              </w:rPr>
              <w:t>STRATEJİK PLANLAMA SÜRECİ</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_Toc508443207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17</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08" w:history="1">
            <w:r w:rsidR="00E945A3" w:rsidRPr="006E44E9">
              <w:rPr>
                <w:rStyle w:val="Kpr"/>
                <w:rFonts w:ascii="Times New Roman" w:hAnsi="Times New Roman" w:cs="Times New Roman"/>
                <w:noProof/>
                <w:lang w:val="tr-TR"/>
              </w:rPr>
              <w:t>1.</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Planlama Sürecinin Organizasyonu ve Hazırlık Çalışmaları</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_Toc508443208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17</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09" w:history="1">
            <w:r w:rsidR="00E945A3" w:rsidRPr="006E44E9">
              <w:rPr>
                <w:rStyle w:val="Kpr"/>
                <w:rFonts w:ascii="Times New Roman" w:hAnsi="Times New Roman" w:cs="Times New Roman"/>
                <w:noProof/>
                <w:lang w:val="tr-TR"/>
              </w:rPr>
              <w:t>2.</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Stratejik Planlamanın Organizasyon Yapısı</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_Toc508443209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19</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660"/>
              <w:tab w:val="right" w:leader="dot" w:pos="9394"/>
            </w:tabs>
            <w:rPr>
              <w:rFonts w:ascii="Times New Roman" w:hAnsi="Times New Roman" w:cs="Times New Roman"/>
              <w:noProof/>
              <w:sz w:val="22"/>
            </w:rPr>
          </w:pPr>
          <w:hyperlink w:anchor="_Toc508443210" w:history="1">
            <w:r w:rsidR="00E945A3" w:rsidRPr="006E44E9">
              <w:rPr>
                <w:rStyle w:val="Kpr"/>
                <w:rFonts w:ascii="Times New Roman" w:hAnsi="Times New Roman" w:cs="Times New Roman"/>
                <w:b/>
                <w:noProof/>
                <w:lang w:val="tr-TR"/>
              </w:rPr>
              <w:t>C.</w:t>
            </w:r>
            <w:r w:rsidR="00E945A3" w:rsidRPr="006E44E9">
              <w:rPr>
                <w:rFonts w:ascii="Times New Roman" w:hAnsi="Times New Roman" w:cs="Times New Roman"/>
                <w:noProof/>
                <w:sz w:val="22"/>
              </w:rPr>
              <w:tab/>
            </w:r>
            <w:r w:rsidR="00E945A3" w:rsidRPr="006E44E9">
              <w:rPr>
                <w:rStyle w:val="Kpr"/>
                <w:rFonts w:ascii="Times New Roman" w:hAnsi="Times New Roman" w:cs="Times New Roman"/>
                <w:b/>
                <w:noProof/>
                <w:lang w:val="tr-TR"/>
              </w:rPr>
              <w:t>DURUM ANALİZİ</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_Toc508443210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20</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11" w:history="1">
            <w:r w:rsidR="00E945A3" w:rsidRPr="006E44E9">
              <w:rPr>
                <w:rStyle w:val="Kpr"/>
                <w:rFonts w:ascii="Times New Roman" w:hAnsi="Times New Roman" w:cs="Times New Roman"/>
                <w:noProof/>
                <w:lang w:val="tr-TR"/>
              </w:rPr>
              <w:t>1.</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Faaliyetler</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_Toc508443211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20</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12" w:history="1">
            <w:r w:rsidR="00E945A3" w:rsidRPr="006E44E9">
              <w:rPr>
                <w:rStyle w:val="Kpr"/>
                <w:rFonts w:ascii="Times New Roman" w:hAnsi="Times New Roman" w:cs="Times New Roman"/>
                <w:noProof/>
                <w:lang w:val="tr-TR"/>
              </w:rPr>
              <w:t>2.</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Personel Yapısı</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_Toc508443212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22</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13" w:history="1">
            <w:r w:rsidR="00E945A3" w:rsidRPr="006E44E9">
              <w:rPr>
                <w:rStyle w:val="Kpr"/>
                <w:rFonts w:ascii="Times New Roman" w:hAnsi="Times New Roman" w:cs="Times New Roman"/>
                <w:noProof/>
                <w:lang w:val="tr-TR"/>
              </w:rPr>
              <w:t>3.</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Teknolojik Altyapı</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_Toc508443213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25</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660"/>
              <w:tab w:val="right" w:leader="dot" w:pos="9394"/>
            </w:tabs>
            <w:rPr>
              <w:rFonts w:ascii="Times New Roman" w:hAnsi="Times New Roman" w:cs="Times New Roman"/>
              <w:noProof/>
              <w:sz w:val="22"/>
            </w:rPr>
          </w:pPr>
          <w:hyperlink w:anchor="_Toc508443214" w:history="1">
            <w:r w:rsidR="00E945A3" w:rsidRPr="006E44E9">
              <w:rPr>
                <w:rStyle w:val="Kpr"/>
                <w:rFonts w:ascii="Times New Roman" w:hAnsi="Times New Roman" w:cs="Times New Roman"/>
                <w:b/>
                <w:noProof/>
                <w:lang w:val="tr-TR"/>
              </w:rPr>
              <w:t>D.</w:t>
            </w:r>
            <w:r w:rsidR="00E945A3" w:rsidRPr="006E44E9">
              <w:rPr>
                <w:rFonts w:ascii="Times New Roman" w:hAnsi="Times New Roman" w:cs="Times New Roman"/>
                <w:noProof/>
                <w:sz w:val="22"/>
              </w:rPr>
              <w:tab/>
            </w:r>
            <w:r w:rsidR="00E945A3" w:rsidRPr="006E44E9">
              <w:rPr>
                <w:rStyle w:val="Kpr"/>
                <w:rFonts w:ascii="Times New Roman" w:hAnsi="Times New Roman" w:cs="Times New Roman"/>
                <w:b/>
                <w:noProof/>
                <w:lang w:val="tr-TR"/>
              </w:rPr>
              <w:t>STRATEJİK PLAN</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_Toc508443214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28</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15" w:history="1">
            <w:r w:rsidR="00E945A3" w:rsidRPr="006E44E9">
              <w:rPr>
                <w:rStyle w:val="Kpr"/>
                <w:rFonts w:ascii="Times New Roman" w:hAnsi="Times New Roman" w:cs="Times New Roman"/>
                <w:noProof/>
                <w:lang w:val="tr-TR"/>
              </w:rPr>
              <w:t>1.</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Misyon, Vizyon, Temel Değerler ve Paydaşlar</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_Toc508443215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28</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660"/>
              <w:tab w:val="right" w:leader="dot" w:pos="9394"/>
            </w:tabs>
            <w:rPr>
              <w:rFonts w:ascii="Times New Roman" w:hAnsi="Times New Roman" w:cs="Times New Roman"/>
              <w:noProof/>
              <w:sz w:val="22"/>
            </w:rPr>
          </w:pPr>
          <w:hyperlink w:anchor="_Toc508443216" w:history="1">
            <w:r w:rsidR="00E945A3" w:rsidRPr="006E44E9">
              <w:rPr>
                <w:rStyle w:val="Kpr"/>
                <w:rFonts w:ascii="Times New Roman" w:hAnsi="Times New Roman" w:cs="Times New Roman"/>
                <w:noProof/>
                <w:lang w:val="tr-TR"/>
              </w:rPr>
              <w:t>1.1.</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Misyon</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_Toc508443216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28</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660"/>
              <w:tab w:val="right" w:leader="dot" w:pos="9394"/>
            </w:tabs>
            <w:rPr>
              <w:rFonts w:ascii="Times New Roman" w:hAnsi="Times New Roman" w:cs="Times New Roman"/>
              <w:noProof/>
              <w:sz w:val="22"/>
            </w:rPr>
          </w:pPr>
          <w:hyperlink w:anchor="_Toc508443217" w:history="1">
            <w:r w:rsidR="00E945A3" w:rsidRPr="006E44E9">
              <w:rPr>
                <w:rStyle w:val="Kpr"/>
                <w:rFonts w:ascii="Times New Roman" w:hAnsi="Times New Roman" w:cs="Times New Roman"/>
                <w:noProof/>
                <w:lang w:val="tr-TR"/>
              </w:rPr>
              <w:t>1.2.</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Vizyon</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_Toc508443217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28</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660"/>
              <w:tab w:val="right" w:leader="dot" w:pos="9394"/>
            </w:tabs>
            <w:rPr>
              <w:rFonts w:ascii="Times New Roman" w:hAnsi="Times New Roman" w:cs="Times New Roman"/>
              <w:noProof/>
              <w:sz w:val="22"/>
            </w:rPr>
          </w:pPr>
          <w:hyperlink w:anchor="_Toc508443218" w:history="1">
            <w:r w:rsidR="00E945A3" w:rsidRPr="006E44E9">
              <w:rPr>
                <w:rStyle w:val="Kpr"/>
                <w:rFonts w:ascii="Times New Roman" w:hAnsi="Times New Roman" w:cs="Times New Roman"/>
                <w:noProof/>
                <w:lang w:val="tr-TR"/>
              </w:rPr>
              <w:t>1.3.</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Temel Değerler</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_Toc508443218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28</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660"/>
              <w:tab w:val="right" w:leader="dot" w:pos="9394"/>
            </w:tabs>
            <w:rPr>
              <w:rFonts w:ascii="Times New Roman" w:hAnsi="Times New Roman" w:cs="Times New Roman"/>
              <w:noProof/>
              <w:sz w:val="22"/>
            </w:rPr>
          </w:pPr>
          <w:hyperlink w:anchor="_Toc508443219" w:history="1">
            <w:r w:rsidR="00E945A3" w:rsidRPr="006E44E9">
              <w:rPr>
                <w:rStyle w:val="Kpr"/>
                <w:rFonts w:ascii="Times New Roman" w:hAnsi="Times New Roman" w:cs="Times New Roman"/>
                <w:noProof/>
                <w:lang w:val="tr-TR"/>
              </w:rPr>
              <w:t>1.4.</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Paydaşlar</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_Toc508443219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28</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20" w:history="1">
            <w:r w:rsidR="00E945A3" w:rsidRPr="006E44E9">
              <w:rPr>
                <w:rStyle w:val="Kpr"/>
                <w:rFonts w:ascii="Times New Roman" w:hAnsi="Times New Roman" w:cs="Times New Roman"/>
                <w:noProof/>
                <w:lang w:val="tr-TR"/>
              </w:rPr>
              <w:t>2.</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SWOT Analizi</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_Toc508443220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31</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21" w:history="1">
            <w:r w:rsidR="00E945A3" w:rsidRPr="006E44E9">
              <w:rPr>
                <w:rStyle w:val="Kpr"/>
                <w:rFonts w:ascii="Times New Roman" w:hAnsi="Times New Roman" w:cs="Times New Roman"/>
                <w:noProof/>
                <w:lang w:val="tr-TR"/>
              </w:rPr>
              <w:t>3.</w:t>
            </w:r>
            <w:r w:rsidR="00E945A3" w:rsidRPr="006E44E9">
              <w:rPr>
                <w:rFonts w:ascii="Times New Roman" w:hAnsi="Times New Roman" w:cs="Times New Roman"/>
                <w:noProof/>
                <w:sz w:val="22"/>
              </w:rPr>
              <w:tab/>
            </w:r>
            <w:r w:rsidR="00E945A3" w:rsidRPr="006E44E9">
              <w:rPr>
                <w:rStyle w:val="Kpr"/>
                <w:rFonts w:ascii="Times New Roman" w:hAnsi="Times New Roman" w:cs="Times New Roman"/>
                <w:noProof/>
                <w:lang w:val="tr-TR"/>
              </w:rPr>
              <w:t>Stratejik Amaç ve Hedefler</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_Toc508443221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35</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22" w:history="1">
            <w:r w:rsidR="00E945A3" w:rsidRPr="006E44E9">
              <w:rPr>
                <w:rStyle w:val="Kpr"/>
                <w:rFonts w:ascii="Times New Roman" w:hAnsi="Times New Roman" w:cs="Times New Roman"/>
                <w:b/>
                <w:noProof/>
                <w:lang w:val="tr-TR"/>
              </w:rPr>
              <w:t>E.</w:t>
            </w:r>
            <w:r w:rsidR="00E945A3" w:rsidRPr="006E44E9">
              <w:rPr>
                <w:rFonts w:ascii="Times New Roman" w:hAnsi="Times New Roman" w:cs="Times New Roman"/>
                <w:noProof/>
                <w:sz w:val="22"/>
              </w:rPr>
              <w:tab/>
            </w:r>
            <w:r w:rsidR="00E945A3" w:rsidRPr="006E44E9">
              <w:rPr>
                <w:rStyle w:val="Kpr"/>
                <w:rFonts w:ascii="Times New Roman" w:hAnsi="Times New Roman" w:cs="Times New Roman"/>
                <w:b/>
                <w:noProof/>
                <w:lang w:val="tr-TR"/>
              </w:rPr>
              <w:t>STRATEJİK AMAÇLAR, STRATEJİK HEDEFLER, FAALİYETLER VE FAALİYETLERİN GERÇEKLEŞME ORANLARI</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_Toc508443222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35</w:t>
            </w:r>
            <w:r w:rsidR="00E945A3" w:rsidRPr="006E44E9">
              <w:rPr>
                <w:rFonts w:ascii="Times New Roman" w:hAnsi="Times New Roman" w:cs="Times New Roman"/>
                <w:noProof/>
                <w:webHidden/>
              </w:rPr>
              <w:fldChar w:fldCharType="end"/>
            </w:r>
          </w:hyperlink>
        </w:p>
        <w:p w:rsidR="00E945A3" w:rsidRPr="006E44E9" w:rsidRDefault="00AF7AC9">
          <w:pPr>
            <w:pStyle w:val="T1"/>
            <w:tabs>
              <w:tab w:val="left" w:pos="440"/>
              <w:tab w:val="right" w:leader="dot" w:pos="9394"/>
            </w:tabs>
            <w:rPr>
              <w:rFonts w:ascii="Times New Roman" w:hAnsi="Times New Roman" w:cs="Times New Roman"/>
              <w:noProof/>
              <w:sz w:val="22"/>
            </w:rPr>
          </w:pPr>
          <w:hyperlink w:anchor="_Toc508443223" w:history="1">
            <w:r w:rsidR="00E945A3" w:rsidRPr="006E44E9">
              <w:rPr>
                <w:rStyle w:val="Kpr"/>
                <w:rFonts w:ascii="Times New Roman" w:hAnsi="Times New Roman" w:cs="Times New Roman"/>
                <w:b/>
                <w:noProof/>
                <w:lang w:val="tr-TR"/>
              </w:rPr>
              <w:t>F.</w:t>
            </w:r>
            <w:r w:rsidR="00E945A3" w:rsidRPr="006E44E9">
              <w:rPr>
                <w:rFonts w:ascii="Times New Roman" w:hAnsi="Times New Roman" w:cs="Times New Roman"/>
                <w:noProof/>
                <w:sz w:val="22"/>
              </w:rPr>
              <w:tab/>
            </w:r>
            <w:r w:rsidR="00E945A3" w:rsidRPr="006E44E9">
              <w:rPr>
                <w:rStyle w:val="Kpr"/>
                <w:rFonts w:ascii="Times New Roman" w:hAnsi="Times New Roman" w:cs="Times New Roman"/>
                <w:b/>
                <w:noProof/>
                <w:lang w:val="tr-TR"/>
              </w:rPr>
              <w:t>MALİYETLENDİRME</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_Toc508443223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49</w:t>
            </w:r>
            <w:r w:rsidR="00E945A3" w:rsidRPr="006E44E9">
              <w:rPr>
                <w:rFonts w:ascii="Times New Roman" w:hAnsi="Times New Roman" w:cs="Times New Roman"/>
                <w:noProof/>
                <w:webHidden/>
              </w:rPr>
              <w:fldChar w:fldCharType="end"/>
            </w:r>
          </w:hyperlink>
          <w:r w:rsidR="004E0DFE" w:rsidRPr="006E44E9">
            <w:rPr>
              <w:rFonts w:ascii="Times New Roman" w:hAnsi="Times New Roman" w:cs="Times New Roman"/>
              <w:noProof/>
            </w:rPr>
            <w:t>4</w:t>
          </w:r>
        </w:p>
        <w:p w:rsidR="00F871CC" w:rsidRPr="006E44E9" w:rsidRDefault="00AF7AC9" w:rsidP="00D154B5">
          <w:pPr>
            <w:pStyle w:val="T1"/>
            <w:tabs>
              <w:tab w:val="left" w:pos="660"/>
              <w:tab w:val="right" w:leader="dot" w:pos="9394"/>
            </w:tabs>
            <w:rPr>
              <w:rFonts w:ascii="Times New Roman" w:hAnsi="Times New Roman" w:cs="Times New Roman"/>
              <w:lang w:val="tr-TR"/>
            </w:rPr>
          </w:pPr>
          <w:hyperlink w:anchor="_Toc508443224" w:history="1">
            <w:r w:rsidR="00E945A3" w:rsidRPr="006E44E9">
              <w:rPr>
                <w:rStyle w:val="Kpr"/>
                <w:rFonts w:ascii="Times New Roman" w:hAnsi="Times New Roman" w:cs="Times New Roman"/>
                <w:b/>
                <w:noProof/>
              </w:rPr>
              <w:t>G.</w:t>
            </w:r>
            <w:r w:rsidR="00E945A3" w:rsidRPr="006E44E9">
              <w:rPr>
                <w:rFonts w:ascii="Times New Roman" w:hAnsi="Times New Roman" w:cs="Times New Roman"/>
                <w:noProof/>
                <w:sz w:val="22"/>
              </w:rPr>
              <w:tab/>
            </w:r>
            <w:r w:rsidR="00E945A3" w:rsidRPr="006E44E9">
              <w:rPr>
                <w:rStyle w:val="Kpr"/>
                <w:rFonts w:ascii="Times New Roman" w:hAnsi="Times New Roman" w:cs="Times New Roman"/>
                <w:b/>
                <w:noProof/>
              </w:rPr>
              <w:t>İZLEME VE DEĞERLENDİRME</w:t>
            </w:r>
            <w:r w:rsidR="00E945A3" w:rsidRPr="006E44E9">
              <w:rPr>
                <w:rFonts w:ascii="Times New Roman" w:hAnsi="Times New Roman" w:cs="Times New Roman"/>
                <w:noProof/>
                <w:webHidden/>
              </w:rPr>
              <w:tab/>
            </w:r>
            <w:r w:rsidR="00E945A3" w:rsidRPr="006E44E9">
              <w:rPr>
                <w:rFonts w:ascii="Times New Roman" w:hAnsi="Times New Roman" w:cs="Times New Roman"/>
                <w:noProof/>
                <w:webHidden/>
              </w:rPr>
              <w:fldChar w:fldCharType="begin"/>
            </w:r>
            <w:r w:rsidR="00E945A3" w:rsidRPr="006E44E9">
              <w:rPr>
                <w:rFonts w:ascii="Times New Roman" w:hAnsi="Times New Roman" w:cs="Times New Roman"/>
                <w:noProof/>
                <w:webHidden/>
              </w:rPr>
              <w:instrText xml:space="preserve"> PAGEREF _Toc508443224 \h </w:instrText>
            </w:r>
            <w:r w:rsidR="00E945A3" w:rsidRPr="006E44E9">
              <w:rPr>
                <w:rFonts w:ascii="Times New Roman" w:hAnsi="Times New Roman" w:cs="Times New Roman"/>
                <w:noProof/>
                <w:webHidden/>
              </w:rPr>
            </w:r>
            <w:r w:rsidR="00E945A3" w:rsidRPr="006E44E9">
              <w:rPr>
                <w:rFonts w:ascii="Times New Roman" w:hAnsi="Times New Roman" w:cs="Times New Roman"/>
                <w:noProof/>
                <w:webHidden/>
              </w:rPr>
              <w:fldChar w:fldCharType="separate"/>
            </w:r>
            <w:r w:rsidR="00355883" w:rsidRPr="006E44E9">
              <w:rPr>
                <w:rFonts w:ascii="Times New Roman" w:hAnsi="Times New Roman" w:cs="Times New Roman"/>
                <w:noProof/>
                <w:webHidden/>
              </w:rPr>
              <w:t>49</w:t>
            </w:r>
            <w:r w:rsidR="00E945A3" w:rsidRPr="006E44E9">
              <w:rPr>
                <w:rFonts w:ascii="Times New Roman" w:hAnsi="Times New Roman" w:cs="Times New Roman"/>
                <w:noProof/>
                <w:webHidden/>
              </w:rPr>
              <w:fldChar w:fldCharType="end"/>
            </w:r>
          </w:hyperlink>
          <w:r w:rsidR="00F871CC" w:rsidRPr="006E44E9">
            <w:rPr>
              <w:rFonts w:ascii="Times New Roman" w:hAnsi="Times New Roman" w:cs="Times New Roman"/>
              <w:b/>
              <w:bCs/>
              <w:lang w:val="tr-TR"/>
            </w:rPr>
            <w:fldChar w:fldCharType="end"/>
          </w:r>
          <w:r w:rsidR="004E0DFE" w:rsidRPr="006E44E9">
            <w:rPr>
              <w:rFonts w:ascii="Times New Roman" w:hAnsi="Times New Roman" w:cs="Times New Roman"/>
              <w:bCs/>
              <w:lang w:val="tr-TR"/>
            </w:rPr>
            <w:t>4</w:t>
          </w:r>
        </w:p>
      </w:sdtContent>
    </w:sdt>
    <w:p w:rsidR="00A102A0" w:rsidRPr="006E44E9" w:rsidRDefault="00A102A0">
      <w:pPr>
        <w:rPr>
          <w:rFonts w:ascii="Times New Roman" w:eastAsiaTheme="majorEastAsia" w:hAnsi="Times New Roman" w:cs="Times New Roman"/>
          <w:b/>
          <w:noProof/>
          <w:szCs w:val="32"/>
          <w:lang w:val="tr-TR"/>
        </w:rPr>
      </w:pPr>
      <w:bookmarkStart w:id="1" w:name="_Toc508443198"/>
      <w:r w:rsidRPr="006E44E9">
        <w:rPr>
          <w:rFonts w:ascii="Times New Roman" w:hAnsi="Times New Roman" w:cs="Times New Roman"/>
          <w:noProof/>
          <w:lang w:val="tr-TR"/>
        </w:rPr>
        <w:br w:type="page"/>
      </w:r>
    </w:p>
    <w:p w:rsidR="006E44E9" w:rsidRDefault="006E44E9" w:rsidP="00F871CC">
      <w:pPr>
        <w:pStyle w:val="Balk1"/>
        <w:rPr>
          <w:rFonts w:ascii="Times New Roman" w:hAnsi="Times New Roman" w:cs="Times New Roman"/>
          <w:noProof/>
          <w:lang w:val="tr-TR"/>
        </w:rPr>
      </w:pPr>
    </w:p>
    <w:p w:rsidR="00F871CC" w:rsidRPr="006E44E9" w:rsidRDefault="007F760D" w:rsidP="00F871CC">
      <w:pPr>
        <w:pStyle w:val="Balk1"/>
        <w:rPr>
          <w:rFonts w:ascii="Times New Roman" w:hAnsi="Times New Roman" w:cs="Times New Roman"/>
          <w:b/>
          <w:noProof/>
          <w:lang w:val="tr-TR"/>
        </w:rPr>
      </w:pPr>
      <w:r w:rsidRPr="006E44E9">
        <w:rPr>
          <w:rFonts w:ascii="Times New Roman" w:hAnsi="Times New Roman" w:cs="Times New Roman"/>
          <w:noProof/>
          <w:lang w:val="tr-TR"/>
        </w:rPr>
        <w:t>SUNUŞ</w:t>
      </w:r>
      <w:bookmarkEnd w:id="1"/>
    </w:p>
    <w:p w:rsidR="00375B26" w:rsidRPr="006E44E9" w:rsidRDefault="00375B26" w:rsidP="00F871CC">
      <w:pPr>
        <w:ind w:firstLine="720"/>
        <w:jc w:val="both"/>
        <w:rPr>
          <w:rFonts w:ascii="Times New Roman" w:hAnsi="Times New Roman" w:cs="Times New Roman"/>
          <w:i/>
          <w:szCs w:val="24"/>
          <w:lang w:val="tr-TR"/>
        </w:rPr>
      </w:pPr>
    </w:p>
    <w:p w:rsidR="00A84C99" w:rsidRPr="006E44E9" w:rsidRDefault="00A84C99" w:rsidP="00F871CC">
      <w:pPr>
        <w:ind w:firstLine="720"/>
        <w:jc w:val="both"/>
        <w:rPr>
          <w:rFonts w:ascii="Times New Roman" w:hAnsi="Times New Roman" w:cs="Times New Roman"/>
          <w:i/>
          <w:sz w:val="24"/>
          <w:szCs w:val="24"/>
          <w:lang w:val="tr-TR"/>
        </w:rPr>
      </w:pPr>
      <w:r w:rsidRPr="006E44E9">
        <w:rPr>
          <w:rFonts w:ascii="Times New Roman" w:hAnsi="Times New Roman" w:cs="Times New Roman"/>
          <w:i/>
          <w:sz w:val="24"/>
          <w:szCs w:val="24"/>
        </w:rPr>
        <w:t>Ordu Ticaret ve Sanayi Odası’nın Çok Değerli Üyeleri ve Paydaşları,</w:t>
      </w:r>
    </w:p>
    <w:p w:rsidR="00F871CC" w:rsidRPr="006E44E9" w:rsidRDefault="00375B26" w:rsidP="00C60FF4">
      <w:pPr>
        <w:ind w:firstLine="720"/>
        <w:jc w:val="both"/>
        <w:rPr>
          <w:rFonts w:ascii="Times New Roman" w:hAnsi="Times New Roman" w:cs="Times New Roman"/>
          <w:i/>
          <w:sz w:val="24"/>
          <w:szCs w:val="24"/>
          <w:lang w:val="tr-TR"/>
        </w:rPr>
      </w:pPr>
      <w:r w:rsidRPr="006E44E9">
        <w:rPr>
          <w:rFonts w:ascii="Times New Roman" w:hAnsi="Times New Roman" w:cs="Times New Roman"/>
          <w:i/>
          <w:sz w:val="24"/>
          <w:szCs w:val="24"/>
          <w:lang w:val="tr-TR"/>
        </w:rPr>
        <w:t xml:space="preserve">Ekim 2022 tarihinde gerçekleştirilen </w:t>
      </w:r>
      <w:r w:rsidR="00A84C99" w:rsidRPr="006E44E9">
        <w:rPr>
          <w:rFonts w:ascii="Times New Roman" w:hAnsi="Times New Roman" w:cs="Times New Roman"/>
          <w:i/>
          <w:sz w:val="24"/>
          <w:szCs w:val="24"/>
          <w:lang w:val="tr-TR"/>
        </w:rPr>
        <w:t xml:space="preserve">Odamız </w:t>
      </w:r>
      <w:r w:rsidR="00E713D0" w:rsidRPr="006E44E9">
        <w:rPr>
          <w:rFonts w:ascii="Times New Roman" w:hAnsi="Times New Roman" w:cs="Times New Roman"/>
          <w:i/>
          <w:sz w:val="24"/>
          <w:szCs w:val="24"/>
          <w:lang w:val="tr-TR"/>
        </w:rPr>
        <w:t>Seçimleri ile Meslek Komiteleri, Meclis ve Yönetim Kurulu, Disiplin Kurulu, Hesapları İnceleme Komisyonu, Yüksek İstişare Kurulu, Akreditasyon İzleme Komitesi ve Sektörel Komisyonlar yeniden oluşturulmuş</w:t>
      </w:r>
      <w:r w:rsidR="00A84C99" w:rsidRPr="006E44E9">
        <w:rPr>
          <w:rFonts w:ascii="Times New Roman" w:hAnsi="Times New Roman" w:cs="Times New Roman"/>
          <w:i/>
          <w:sz w:val="24"/>
          <w:szCs w:val="24"/>
          <w:lang w:val="tr-TR"/>
        </w:rPr>
        <w:t xml:space="preserve">, </w:t>
      </w:r>
      <w:r w:rsidR="00E713D0" w:rsidRPr="006E44E9">
        <w:rPr>
          <w:rFonts w:ascii="Times New Roman" w:hAnsi="Times New Roman" w:cs="Times New Roman"/>
          <w:i/>
          <w:sz w:val="24"/>
          <w:szCs w:val="24"/>
          <w:lang w:val="tr-TR"/>
        </w:rPr>
        <w:t xml:space="preserve"> </w:t>
      </w:r>
      <w:r w:rsidR="00C60FF4" w:rsidRPr="006E44E9">
        <w:rPr>
          <w:rFonts w:ascii="Times New Roman" w:hAnsi="Times New Roman" w:cs="Times New Roman"/>
          <w:i/>
          <w:sz w:val="24"/>
          <w:szCs w:val="24"/>
        </w:rPr>
        <w:t>dünyadaki trendleri ve kentimizin hedeflerini gözeterek</w:t>
      </w:r>
      <w:r w:rsidR="00C60FF4" w:rsidRPr="006E44E9">
        <w:rPr>
          <w:rFonts w:ascii="Times New Roman" w:hAnsi="Times New Roman" w:cs="Times New Roman"/>
          <w:i/>
          <w:sz w:val="24"/>
          <w:szCs w:val="24"/>
          <w:lang w:val="tr-TR"/>
        </w:rPr>
        <w:t xml:space="preserve"> üyelerimiz ve </w:t>
      </w:r>
      <w:r w:rsidR="00E713D0" w:rsidRPr="006E44E9">
        <w:rPr>
          <w:rFonts w:ascii="Times New Roman" w:hAnsi="Times New Roman" w:cs="Times New Roman"/>
          <w:i/>
          <w:sz w:val="24"/>
          <w:szCs w:val="24"/>
          <w:lang w:val="tr-TR"/>
        </w:rPr>
        <w:t xml:space="preserve">diğer </w:t>
      </w:r>
      <w:r w:rsidR="00F871CC" w:rsidRPr="006E44E9">
        <w:rPr>
          <w:rFonts w:ascii="Times New Roman" w:hAnsi="Times New Roman" w:cs="Times New Roman"/>
          <w:i/>
          <w:sz w:val="24"/>
          <w:szCs w:val="24"/>
          <w:lang w:val="tr-TR"/>
        </w:rPr>
        <w:t>paydaşlarımızın düşünce ve önerilerini de dikkate alarak Odamızın 20</w:t>
      </w:r>
      <w:r w:rsidR="00E713D0" w:rsidRPr="006E44E9">
        <w:rPr>
          <w:rFonts w:ascii="Times New Roman" w:hAnsi="Times New Roman" w:cs="Times New Roman"/>
          <w:i/>
          <w:sz w:val="24"/>
          <w:szCs w:val="24"/>
          <w:lang w:val="tr-TR"/>
        </w:rPr>
        <w:t>22</w:t>
      </w:r>
      <w:r w:rsidR="00F871CC" w:rsidRPr="006E44E9">
        <w:rPr>
          <w:rFonts w:ascii="Times New Roman" w:hAnsi="Times New Roman" w:cs="Times New Roman"/>
          <w:i/>
          <w:sz w:val="24"/>
          <w:szCs w:val="24"/>
          <w:lang w:val="tr-TR"/>
        </w:rPr>
        <w:t>–202</w:t>
      </w:r>
      <w:r w:rsidR="00E713D0" w:rsidRPr="006E44E9">
        <w:rPr>
          <w:rFonts w:ascii="Times New Roman" w:hAnsi="Times New Roman" w:cs="Times New Roman"/>
          <w:i/>
          <w:sz w:val="24"/>
          <w:szCs w:val="24"/>
          <w:lang w:val="tr-TR"/>
        </w:rPr>
        <w:t>5</w:t>
      </w:r>
      <w:r w:rsidR="00F871CC" w:rsidRPr="006E44E9">
        <w:rPr>
          <w:rFonts w:ascii="Times New Roman" w:hAnsi="Times New Roman" w:cs="Times New Roman"/>
          <w:i/>
          <w:sz w:val="24"/>
          <w:szCs w:val="24"/>
          <w:lang w:val="tr-TR"/>
        </w:rPr>
        <w:t xml:space="preserve"> Stratejik Planını oluşturmuş bulunmaktayız.</w:t>
      </w:r>
    </w:p>
    <w:p w:rsidR="00A84C99" w:rsidRPr="006E44E9" w:rsidRDefault="00C60FF4" w:rsidP="00751727">
      <w:pPr>
        <w:ind w:firstLine="709"/>
        <w:jc w:val="both"/>
        <w:rPr>
          <w:rFonts w:ascii="Times New Roman" w:hAnsi="Times New Roman" w:cs="Times New Roman"/>
          <w:i/>
          <w:sz w:val="24"/>
          <w:szCs w:val="24"/>
          <w:lang w:val="tr-TR"/>
        </w:rPr>
      </w:pPr>
      <w:r w:rsidRPr="006E44E9">
        <w:rPr>
          <w:rFonts w:ascii="Times New Roman" w:hAnsi="Times New Roman" w:cs="Times New Roman"/>
          <w:i/>
          <w:sz w:val="24"/>
          <w:szCs w:val="24"/>
        </w:rPr>
        <w:t>Ordu Ticaret ve Sanayi Odası olarak, 2022-2025 yıllarını kapsayan stratejik planımız</w:t>
      </w:r>
      <w:r w:rsidR="00751727" w:rsidRPr="006E44E9">
        <w:rPr>
          <w:rFonts w:ascii="Times New Roman" w:hAnsi="Times New Roman" w:cs="Times New Roman"/>
          <w:i/>
          <w:sz w:val="24"/>
          <w:szCs w:val="24"/>
        </w:rPr>
        <w:t xml:space="preserve"> ile, </w:t>
      </w:r>
      <w:r w:rsidRPr="006E44E9">
        <w:rPr>
          <w:rFonts w:ascii="Times New Roman" w:hAnsi="Times New Roman" w:cs="Times New Roman"/>
          <w:i/>
          <w:sz w:val="24"/>
          <w:szCs w:val="24"/>
        </w:rPr>
        <w:t xml:space="preserve">  kurumun hizmet kalite ve çeşitliliğnin artırılarak örnek </w:t>
      </w:r>
      <w:r w:rsidR="00751727" w:rsidRPr="006E44E9">
        <w:rPr>
          <w:rFonts w:ascii="Times New Roman" w:hAnsi="Times New Roman" w:cs="Times New Roman"/>
          <w:i/>
          <w:sz w:val="24"/>
          <w:szCs w:val="24"/>
        </w:rPr>
        <w:t>olmayı</w:t>
      </w:r>
      <w:r w:rsidRPr="006E44E9">
        <w:rPr>
          <w:rFonts w:ascii="Times New Roman" w:hAnsi="Times New Roman" w:cs="Times New Roman"/>
          <w:i/>
          <w:sz w:val="24"/>
          <w:szCs w:val="24"/>
        </w:rPr>
        <w:t>, tüccar ve sanayicilerimizi daha rekabetçi ve yeni</w:t>
      </w:r>
      <w:r w:rsidR="00751727" w:rsidRPr="006E44E9">
        <w:rPr>
          <w:rFonts w:ascii="Times New Roman" w:hAnsi="Times New Roman" w:cs="Times New Roman"/>
          <w:i/>
          <w:sz w:val="24"/>
          <w:szCs w:val="24"/>
        </w:rPr>
        <w:t xml:space="preserve">likçi olmaları için teşvik etmeyi, </w:t>
      </w:r>
      <w:r w:rsidR="00751727" w:rsidRPr="006E44E9">
        <w:rPr>
          <w:rFonts w:ascii="Times New Roman" w:hAnsi="Times New Roman" w:cs="Times New Roman"/>
          <w:i/>
          <w:sz w:val="24"/>
          <w:szCs w:val="24"/>
          <w:lang w:val="tr-TR"/>
        </w:rPr>
        <w:t xml:space="preserve">ilin sosyo-ekonomik yaşamında </w:t>
      </w:r>
      <w:r w:rsidRPr="006E44E9">
        <w:rPr>
          <w:rFonts w:ascii="Times New Roman" w:hAnsi="Times New Roman" w:cs="Times New Roman"/>
          <w:i/>
          <w:sz w:val="24"/>
          <w:szCs w:val="24"/>
          <w:lang w:val="tr-TR"/>
        </w:rPr>
        <w:t xml:space="preserve">daha etkin rol </w:t>
      </w:r>
      <w:r w:rsidR="00751727" w:rsidRPr="006E44E9">
        <w:rPr>
          <w:rFonts w:ascii="Times New Roman" w:hAnsi="Times New Roman" w:cs="Times New Roman"/>
          <w:i/>
          <w:sz w:val="24"/>
          <w:szCs w:val="24"/>
          <w:lang w:val="tr-TR"/>
        </w:rPr>
        <w:t xml:space="preserve">almayı ve </w:t>
      </w:r>
      <w:r w:rsidRPr="006E44E9">
        <w:rPr>
          <w:rFonts w:ascii="Times New Roman" w:hAnsi="Times New Roman" w:cs="Times New Roman"/>
          <w:i/>
          <w:sz w:val="24"/>
          <w:szCs w:val="24"/>
        </w:rPr>
        <w:t>bu amaçlar doğrultusunda odamızı bilgi ve danışmanlık merkezine dönüştürmeyi arzu ediyoruz.</w:t>
      </w:r>
    </w:p>
    <w:p w:rsidR="00F871CC" w:rsidRPr="006E44E9" w:rsidRDefault="00F871CC" w:rsidP="00F871CC">
      <w:pPr>
        <w:autoSpaceDE w:val="0"/>
        <w:autoSpaceDN w:val="0"/>
        <w:adjustRightInd w:val="0"/>
        <w:ind w:firstLine="709"/>
        <w:jc w:val="both"/>
        <w:rPr>
          <w:rFonts w:ascii="Times New Roman" w:hAnsi="Times New Roman" w:cs="Times New Roman"/>
          <w:i/>
          <w:sz w:val="24"/>
          <w:szCs w:val="24"/>
          <w:lang w:val="tr-TR"/>
        </w:rPr>
      </w:pPr>
      <w:r w:rsidRPr="006E44E9">
        <w:rPr>
          <w:rFonts w:ascii="Times New Roman" w:hAnsi="Times New Roman" w:cs="Times New Roman"/>
          <w:i/>
          <w:sz w:val="24"/>
          <w:szCs w:val="24"/>
          <w:lang w:val="tr-TR"/>
        </w:rPr>
        <w:t xml:space="preserve">Stratejik planda; odamız vizyonu ve ilkeleri ortaya konmuş, orta ve uzun vadeli niyet ve hedeflerimiz genel bir çerçeve içinde özet olarak sunulmuştur. </w:t>
      </w:r>
    </w:p>
    <w:p w:rsidR="00100AAE" w:rsidRPr="006E44E9" w:rsidRDefault="00100AAE" w:rsidP="00100AAE">
      <w:pPr>
        <w:ind w:firstLine="720"/>
        <w:jc w:val="both"/>
        <w:rPr>
          <w:rFonts w:ascii="Times New Roman" w:hAnsi="Times New Roman" w:cs="Times New Roman"/>
          <w:i/>
          <w:sz w:val="24"/>
          <w:szCs w:val="24"/>
          <w:lang w:val="tr-TR"/>
        </w:rPr>
      </w:pPr>
      <w:r w:rsidRPr="006E44E9">
        <w:rPr>
          <w:rFonts w:ascii="Times New Roman" w:hAnsi="Times New Roman" w:cs="Times New Roman"/>
          <w:i/>
          <w:sz w:val="24"/>
          <w:szCs w:val="24"/>
        </w:rPr>
        <w:t>Odamızın geleceğe yolculuğunda bir yol haritası olarak hazırlanan stratejik plan; şeffaflık ve hesap verilebilirlik bağlamında üyelerimize ve kamu oyuna karşı görevlerimizi yerine getirme bakımından önemli katkı sağlayacaktır.</w:t>
      </w:r>
    </w:p>
    <w:p w:rsidR="00751727" w:rsidRPr="006E44E9" w:rsidRDefault="00751727" w:rsidP="00F871CC">
      <w:pPr>
        <w:autoSpaceDE w:val="0"/>
        <w:autoSpaceDN w:val="0"/>
        <w:adjustRightInd w:val="0"/>
        <w:ind w:firstLine="709"/>
        <w:jc w:val="both"/>
        <w:rPr>
          <w:rFonts w:ascii="Times New Roman" w:hAnsi="Times New Roman" w:cs="Times New Roman"/>
          <w:i/>
          <w:sz w:val="24"/>
          <w:szCs w:val="24"/>
          <w:lang w:val="tr-TR"/>
        </w:rPr>
      </w:pPr>
      <w:r w:rsidRPr="006E44E9">
        <w:rPr>
          <w:rFonts w:ascii="Times New Roman" w:hAnsi="Times New Roman" w:cs="Times New Roman"/>
          <w:i/>
          <w:sz w:val="24"/>
          <w:szCs w:val="24"/>
          <w:lang w:val="tr-TR"/>
        </w:rPr>
        <w:t xml:space="preserve">Ordu Ticaret ve Sanayi Odası Stratejik Planının hazırlanmasına </w:t>
      </w:r>
      <w:r w:rsidRPr="006E44E9">
        <w:rPr>
          <w:rFonts w:ascii="Times New Roman" w:hAnsi="Times New Roman" w:cs="Times New Roman"/>
          <w:i/>
          <w:sz w:val="24"/>
          <w:szCs w:val="24"/>
        </w:rPr>
        <w:t>katkı sağlayan yönetim kurulu üyelerimize, meclis üyelerimize, stratejik plan hazırlama ekibimize ve tüm paydaşlarımıza içtenlikle teşekkür ederiz.</w:t>
      </w:r>
    </w:p>
    <w:p w:rsidR="00190BED" w:rsidRPr="006E44E9" w:rsidRDefault="00190BED" w:rsidP="00F871CC">
      <w:pPr>
        <w:autoSpaceDE w:val="0"/>
        <w:autoSpaceDN w:val="0"/>
        <w:adjustRightInd w:val="0"/>
        <w:ind w:firstLine="709"/>
        <w:jc w:val="both"/>
        <w:rPr>
          <w:rFonts w:ascii="Times New Roman" w:hAnsi="Times New Roman" w:cs="Times New Roman"/>
          <w:i/>
          <w:sz w:val="24"/>
          <w:szCs w:val="24"/>
          <w:lang w:val="tr-TR"/>
        </w:rPr>
      </w:pPr>
    </w:p>
    <w:p w:rsidR="00F871CC" w:rsidRPr="006E44E9" w:rsidRDefault="00F871CC" w:rsidP="00F871CC">
      <w:pPr>
        <w:autoSpaceDE w:val="0"/>
        <w:autoSpaceDN w:val="0"/>
        <w:adjustRightInd w:val="0"/>
        <w:spacing w:after="0"/>
        <w:ind w:left="6480"/>
        <w:jc w:val="right"/>
        <w:rPr>
          <w:rFonts w:ascii="Times New Roman" w:hAnsi="Times New Roman" w:cs="Times New Roman"/>
          <w:i/>
          <w:sz w:val="24"/>
          <w:szCs w:val="24"/>
          <w:lang w:val="tr-TR"/>
        </w:rPr>
      </w:pPr>
      <w:r w:rsidRPr="006E44E9">
        <w:rPr>
          <w:rFonts w:ascii="Times New Roman" w:hAnsi="Times New Roman" w:cs="Times New Roman"/>
          <w:i/>
          <w:sz w:val="24"/>
          <w:szCs w:val="24"/>
          <w:lang w:val="tr-TR"/>
        </w:rPr>
        <w:t xml:space="preserve"> Saygılarımla,</w:t>
      </w:r>
    </w:p>
    <w:p w:rsidR="00F871CC" w:rsidRPr="006E44E9" w:rsidRDefault="00F871CC" w:rsidP="00F871CC">
      <w:pPr>
        <w:autoSpaceDE w:val="0"/>
        <w:autoSpaceDN w:val="0"/>
        <w:adjustRightInd w:val="0"/>
        <w:spacing w:after="0"/>
        <w:ind w:left="6480"/>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 </w:t>
      </w:r>
    </w:p>
    <w:p w:rsidR="00F871CC" w:rsidRPr="006E44E9" w:rsidRDefault="00190BED" w:rsidP="00F871CC">
      <w:pPr>
        <w:spacing w:after="0"/>
        <w:ind w:left="709"/>
        <w:jc w:val="right"/>
        <w:rPr>
          <w:rFonts w:ascii="Times New Roman" w:hAnsi="Times New Roman" w:cs="Times New Roman"/>
          <w:sz w:val="24"/>
          <w:szCs w:val="24"/>
          <w:lang w:val="tr-TR"/>
        </w:rPr>
      </w:pPr>
      <w:r w:rsidRPr="006E44E9">
        <w:rPr>
          <w:rFonts w:ascii="Times New Roman" w:hAnsi="Times New Roman" w:cs="Times New Roman"/>
          <w:sz w:val="24"/>
          <w:szCs w:val="24"/>
          <w:lang w:val="tr-TR"/>
        </w:rPr>
        <w:t>A.Levent KARLIBEL</w:t>
      </w:r>
    </w:p>
    <w:p w:rsidR="00F871CC" w:rsidRPr="006E44E9" w:rsidRDefault="00F871CC" w:rsidP="00F871CC">
      <w:pPr>
        <w:spacing w:after="0"/>
        <w:ind w:left="709"/>
        <w:jc w:val="right"/>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Yönetim Kurulu Başkanı </w:t>
      </w:r>
    </w:p>
    <w:p w:rsidR="00F871CC" w:rsidRPr="006E44E9" w:rsidRDefault="00F871CC" w:rsidP="00F871CC">
      <w:pPr>
        <w:rPr>
          <w:rFonts w:ascii="Times New Roman" w:hAnsi="Times New Roman" w:cs="Times New Roman"/>
          <w:b/>
          <w:sz w:val="24"/>
          <w:szCs w:val="24"/>
          <w:lang w:val="tr-TR"/>
        </w:rPr>
      </w:pPr>
    </w:p>
    <w:p w:rsidR="00F871CC" w:rsidRPr="006E44E9" w:rsidRDefault="00F871CC" w:rsidP="00F871CC">
      <w:pPr>
        <w:rPr>
          <w:rFonts w:ascii="Times New Roman" w:hAnsi="Times New Roman" w:cs="Times New Roman"/>
          <w:b/>
          <w:sz w:val="24"/>
          <w:szCs w:val="24"/>
          <w:lang w:val="tr-TR"/>
        </w:rPr>
        <w:sectPr w:rsidR="00F871CC" w:rsidRPr="006E44E9" w:rsidSect="00D154B5">
          <w:headerReference w:type="default" r:id="rId14"/>
          <w:footerReference w:type="default" r:id="rId15"/>
          <w:pgSz w:w="12240" w:h="15840"/>
          <w:pgMar w:top="1701" w:right="1418" w:bottom="1701" w:left="1418" w:header="709" w:footer="709" w:gutter="0"/>
          <w:pgNumType w:fmt="lowerRoman" w:start="0"/>
          <w:cols w:space="708"/>
          <w:titlePg/>
          <w:docGrid w:linePitch="360"/>
        </w:sectPr>
      </w:pPr>
    </w:p>
    <w:p w:rsidR="00A102A0" w:rsidRPr="006E44E9" w:rsidRDefault="00A102A0">
      <w:pPr>
        <w:rPr>
          <w:rFonts w:ascii="Times New Roman" w:eastAsiaTheme="majorEastAsia" w:hAnsi="Times New Roman" w:cs="Times New Roman"/>
          <w:b/>
          <w:szCs w:val="32"/>
          <w:lang w:val="tr-TR"/>
        </w:rPr>
      </w:pPr>
      <w:bookmarkStart w:id="2" w:name="_Toc508443199"/>
      <w:r w:rsidRPr="006E44E9">
        <w:rPr>
          <w:rFonts w:ascii="Times New Roman" w:hAnsi="Times New Roman" w:cs="Times New Roman"/>
          <w:lang w:val="tr-TR"/>
        </w:rPr>
        <w:lastRenderedPageBreak/>
        <w:br w:type="page"/>
      </w:r>
    </w:p>
    <w:p w:rsidR="00A3112B" w:rsidRPr="006E44E9" w:rsidRDefault="00A3112B" w:rsidP="00A3112B">
      <w:pPr>
        <w:pStyle w:val="Balk1"/>
        <w:spacing w:after="240"/>
        <w:ind w:left="720" w:hanging="720"/>
        <w:rPr>
          <w:rFonts w:ascii="Times New Roman" w:hAnsi="Times New Roman" w:cs="Times New Roman"/>
          <w:lang w:val="tr-TR"/>
        </w:rPr>
      </w:pPr>
      <w:r w:rsidRPr="006E44E9">
        <w:rPr>
          <w:rFonts w:ascii="Times New Roman" w:hAnsi="Times New Roman" w:cs="Times New Roman"/>
          <w:lang w:val="tr-TR"/>
        </w:rPr>
        <w:lastRenderedPageBreak/>
        <w:t>GİRİŞ</w:t>
      </w:r>
      <w:bookmarkEnd w:id="2"/>
    </w:p>
    <w:p w:rsidR="00584B6B" w:rsidRPr="006E44E9" w:rsidRDefault="00584B6B" w:rsidP="00584B6B">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Odamız Stratejik planı; öncelikle 5174 sayılı TOBB Kanunu ve sonrasında kaynakların rasyonel kullanımı açısından il ve bölge gelişim planları göz önünde bulundurularak hazırlanmıştır. </w:t>
      </w:r>
    </w:p>
    <w:p w:rsidR="00A3112B" w:rsidRPr="006E44E9" w:rsidRDefault="00A3112B" w:rsidP="00A3112B">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Ordu Ticaret ve Sanayi Odası, 20</w:t>
      </w:r>
      <w:r w:rsidR="005278A7" w:rsidRPr="006E44E9">
        <w:rPr>
          <w:rFonts w:ascii="Times New Roman" w:hAnsi="Times New Roman" w:cs="Times New Roman"/>
          <w:sz w:val="24"/>
          <w:szCs w:val="24"/>
          <w:lang w:val="tr-TR"/>
        </w:rPr>
        <w:t>22</w:t>
      </w:r>
      <w:r w:rsidRPr="006E44E9">
        <w:rPr>
          <w:rFonts w:ascii="Times New Roman" w:hAnsi="Times New Roman" w:cs="Times New Roman"/>
          <w:sz w:val="24"/>
          <w:szCs w:val="24"/>
          <w:lang w:val="tr-TR"/>
        </w:rPr>
        <w:t>-202</w:t>
      </w:r>
      <w:r w:rsidR="005278A7" w:rsidRPr="006E44E9">
        <w:rPr>
          <w:rFonts w:ascii="Times New Roman" w:hAnsi="Times New Roman" w:cs="Times New Roman"/>
          <w:sz w:val="24"/>
          <w:szCs w:val="24"/>
          <w:lang w:val="tr-TR"/>
        </w:rPr>
        <w:t>5</w:t>
      </w:r>
      <w:r w:rsidRPr="006E44E9">
        <w:rPr>
          <w:rFonts w:ascii="Times New Roman" w:hAnsi="Times New Roman" w:cs="Times New Roman"/>
          <w:sz w:val="24"/>
          <w:szCs w:val="24"/>
          <w:lang w:val="tr-TR"/>
        </w:rPr>
        <w:t xml:space="preserve"> Stratejik Plan çalışmaları yetkilendirilen stratejik planlama ekibi ile yürütmüş ve tamamlamıştır. </w:t>
      </w:r>
    </w:p>
    <w:p w:rsidR="00A3112B" w:rsidRPr="006E44E9" w:rsidRDefault="00A3112B" w:rsidP="00A3112B">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Ordu Ticaret ve Sanayi Odası’nın Misyon ve Vizyonu güncellenerek yeniden düzenmiş, gerçekleştirilen</w:t>
      </w:r>
      <w:r w:rsidR="00A31371" w:rsidRPr="006E44E9">
        <w:rPr>
          <w:rFonts w:ascii="Times New Roman" w:hAnsi="Times New Roman" w:cs="Times New Roman"/>
          <w:sz w:val="24"/>
          <w:szCs w:val="24"/>
          <w:lang w:val="tr-TR"/>
        </w:rPr>
        <w:t xml:space="preserve"> çeşitli</w:t>
      </w:r>
      <w:r w:rsidRPr="006E44E9">
        <w:rPr>
          <w:rFonts w:ascii="Times New Roman" w:hAnsi="Times New Roman" w:cs="Times New Roman"/>
          <w:sz w:val="24"/>
          <w:szCs w:val="24"/>
          <w:lang w:val="tr-TR"/>
        </w:rPr>
        <w:t xml:space="preserve"> paydaş toplantıları sonrasında “Stratejik Amaçlar ve Hedefler” ortaya konmuştur. Faaliyet ve Performans göstergeleri ise Yönetim Kurulunun katkıları ile tasarlanmıştır. </w:t>
      </w:r>
    </w:p>
    <w:p w:rsidR="00A3112B" w:rsidRPr="006E44E9" w:rsidRDefault="00A3112B" w:rsidP="00A3112B">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Stratejik Plan çalışmaları sırasında Odamızın kurum düzeyinde güçlü ve zayıf yönler ile fırsatlar ve tehditler araştırılmış (SWOT Analizi) Planlama sürecinin her aşamasında Ordu TSO üst yönetimi çalışmalara katılmıştır. </w:t>
      </w:r>
    </w:p>
    <w:p w:rsidR="00A3112B" w:rsidRPr="006E44E9" w:rsidRDefault="00A3112B" w:rsidP="00A3112B">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Ordu TSO çalışanlarının, dış paydaşlarının görüş ve önerilerine büyük önem verilerek süreçte yer almaları sağlanmıştır ve Ordu TSO Stratejik Planı oluşturulmuştur. </w:t>
      </w:r>
    </w:p>
    <w:p w:rsidR="00A31371" w:rsidRPr="006E44E9" w:rsidRDefault="00A31371" w:rsidP="00A3112B">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sz w:val="24"/>
          <w:szCs w:val="24"/>
        </w:rPr>
        <w:t>2022-2025 dönemini kapsayan OTSO Stratejik Planı, periyodik olarak gözden geçirme çalışmaları ile güncellenecektir.</w:t>
      </w:r>
    </w:p>
    <w:p w:rsidR="00A3112B" w:rsidRPr="006E44E9" w:rsidRDefault="00A3112B" w:rsidP="00A3112B">
      <w:pPr>
        <w:pStyle w:val="ListeParagraf"/>
        <w:spacing w:line="276" w:lineRule="auto"/>
        <w:jc w:val="both"/>
        <w:rPr>
          <w:rFonts w:ascii="Times New Roman" w:hAnsi="Times New Roman" w:cs="Times New Roman"/>
          <w:sz w:val="24"/>
          <w:szCs w:val="24"/>
          <w:lang w:val="tr-TR"/>
        </w:rPr>
      </w:pPr>
    </w:p>
    <w:p w:rsidR="00A3112B" w:rsidRPr="006E44E9" w:rsidRDefault="00A3112B" w:rsidP="00A3112B">
      <w:pPr>
        <w:pStyle w:val="ListeParagraf"/>
        <w:spacing w:line="276" w:lineRule="auto"/>
        <w:rPr>
          <w:rFonts w:ascii="Times New Roman" w:hAnsi="Times New Roman" w:cs="Times New Roman"/>
          <w:b/>
          <w:i/>
          <w:sz w:val="24"/>
          <w:szCs w:val="24"/>
          <w:lang w:val="tr-TR"/>
        </w:rPr>
      </w:pPr>
      <w:r w:rsidRPr="006E44E9">
        <w:rPr>
          <w:rFonts w:ascii="Times New Roman" w:hAnsi="Times New Roman" w:cs="Times New Roman"/>
          <w:b/>
          <w:i/>
          <w:sz w:val="24"/>
          <w:szCs w:val="24"/>
          <w:lang w:val="tr-TR"/>
        </w:rPr>
        <w:t xml:space="preserve">Hukuki Dayanak; </w:t>
      </w:r>
    </w:p>
    <w:p w:rsidR="00A3112B" w:rsidRPr="006E44E9" w:rsidRDefault="00A3112B" w:rsidP="00A3112B">
      <w:pPr>
        <w:autoSpaceDE w:val="0"/>
        <w:autoSpaceDN w:val="0"/>
        <w:adjustRightInd w:val="0"/>
        <w:spacing w:after="0" w:line="276" w:lineRule="auto"/>
        <w:ind w:firstLine="709"/>
        <w:jc w:val="both"/>
        <w:rPr>
          <w:rFonts w:ascii="Times New Roman" w:eastAsia="CronosPro-Lt" w:hAnsi="Times New Roman" w:cs="Times New Roman"/>
          <w:sz w:val="24"/>
          <w:szCs w:val="24"/>
          <w:lang w:val="tr-TR"/>
        </w:rPr>
      </w:pPr>
      <w:r w:rsidRPr="006E44E9">
        <w:rPr>
          <w:rFonts w:ascii="Times New Roman" w:eastAsia="CronosPro-Lt" w:hAnsi="Times New Roman" w:cs="Times New Roman"/>
          <w:sz w:val="24"/>
          <w:szCs w:val="24"/>
          <w:lang w:val="tr-TR"/>
        </w:rPr>
        <w:t xml:space="preserve">10 Aralık 2003 tarihinde kabul edilen “5018 sayılı Kamu Mali Yönetimi ve Kontrolü Kanunu” kalkınma planları ve programlarda yer alan politika ve hedefler doğrultusunda kamu kaynaklarının etkili, ekonomik ve verimli bir şekilde elde edilmesi ve kullanılmasını, hesap verebilirliği ve mali saydamlığı sağlamak üzere, kamu mali yönetiminin yapısını ve işleyişini, kamu bütçelerinin hazırlanmasını, uygulanmasını, tüm mali işlemlerin muhasebeleştirilmesini, raporlanmasını ve mali kontrolü düzenlemek amacıyla hazırlanmıştır. </w:t>
      </w:r>
    </w:p>
    <w:p w:rsidR="00A3112B" w:rsidRPr="006E44E9" w:rsidRDefault="00A3112B" w:rsidP="00A3112B">
      <w:pPr>
        <w:autoSpaceDE w:val="0"/>
        <w:autoSpaceDN w:val="0"/>
        <w:adjustRightInd w:val="0"/>
        <w:spacing w:after="0" w:line="276" w:lineRule="auto"/>
        <w:ind w:left="709"/>
        <w:jc w:val="both"/>
        <w:rPr>
          <w:rFonts w:ascii="Times New Roman" w:eastAsia="CronosPro-Lt" w:hAnsi="Times New Roman" w:cs="Times New Roman"/>
          <w:sz w:val="24"/>
          <w:szCs w:val="24"/>
          <w:lang w:val="tr-TR"/>
        </w:rPr>
      </w:pPr>
    </w:p>
    <w:p w:rsidR="00A3112B" w:rsidRPr="006E44E9" w:rsidRDefault="00A3112B" w:rsidP="00A3112B">
      <w:pPr>
        <w:autoSpaceDE w:val="0"/>
        <w:autoSpaceDN w:val="0"/>
        <w:adjustRightInd w:val="0"/>
        <w:spacing w:after="0" w:line="276" w:lineRule="auto"/>
        <w:ind w:firstLine="709"/>
        <w:jc w:val="both"/>
        <w:rPr>
          <w:rFonts w:ascii="Times New Roman" w:eastAsia="CronosPro-Lt" w:hAnsi="Times New Roman" w:cs="Times New Roman"/>
          <w:sz w:val="24"/>
          <w:szCs w:val="24"/>
          <w:lang w:val="tr-TR"/>
        </w:rPr>
      </w:pPr>
      <w:r w:rsidRPr="006E44E9">
        <w:rPr>
          <w:rFonts w:ascii="Times New Roman" w:eastAsia="CronosPro-Lt" w:hAnsi="Times New Roman" w:cs="Times New Roman"/>
          <w:sz w:val="24"/>
          <w:szCs w:val="24"/>
          <w:lang w:val="tr-TR"/>
        </w:rPr>
        <w:t>Bu çerçevede 1 Ocak 2005 tarihinde yürürlük kazanan Kanunun 9. maddesi stratejik planı; “Kamu idarelerinin orta ve uzun vadeli amaçlarını, temel ilke ve politikalarını hedef ve önceliklerini, performans ölçütlerini, bunlara ulaşmak için izlenecek yöntemler ile kaynak dağılımlarını içeren plan” olarak tanımlamış, kamu idarelerini, kalkınma planları, programlar, ilgili mevzuat ve benimsedikleri temel ilkeler çerçevesinde geleceğe ilişkin misyon ve vizyonlarını oluşturmak, stratejik amaçlar ve ölçülebilir hedefler saptamak, performanslarını önceden belirlenmiş olan göstergeler doğrultusunda ölçmek ve bu surecin izleme ve değerlendirmesini yapmak amacıyla stratejik planı katılımcı yöntemlerle hazırlamakla yükümlü kılmıştır.</w:t>
      </w:r>
    </w:p>
    <w:p w:rsidR="00A3112B" w:rsidRPr="006E44E9" w:rsidRDefault="00A3112B" w:rsidP="00A3112B">
      <w:pPr>
        <w:autoSpaceDE w:val="0"/>
        <w:autoSpaceDN w:val="0"/>
        <w:adjustRightInd w:val="0"/>
        <w:spacing w:after="0" w:line="276" w:lineRule="auto"/>
        <w:ind w:left="709"/>
        <w:jc w:val="both"/>
        <w:rPr>
          <w:rFonts w:ascii="Times New Roman" w:eastAsia="CronosPro-Lt" w:hAnsi="Times New Roman" w:cs="Times New Roman"/>
          <w:sz w:val="24"/>
          <w:szCs w:val="24"/>
          <w:lang w:val="tr-TR"/>
        </w:rPr>
      </w:pPr>
    </w:p>
    <w:p w:rsidR="00A3112B" w:rsidRPr="006E44E9" w:rsidRDefault="00A3112B" w:rsidP="00FE24A4">
      <w:pPr>
        <w:autoSpaceDE w:val="0"/>
        <w:autoSpaceDN w:val="0"/>
        <w:adjustRightInd w:val="0"/>
        <w:spacing w:after="0" w:line="276" w:lineRule="auto"/>
        <w:ind w:firstLine="709"/>
        <w:jc w:val="both"/>
        <w:rPr>
          <w:rFonts w:ascii="Times New Roman" w:eastAsia="CronosPro-Lt" w:hAnsi="Times New Roman" w:cs="Times New Roman"/>
          <w:sz w:val="24"/>
          <w:szCs w:val="24"/>
          <w:lang w:val="tr-TR"/>
        </w:rPr>
      </w:pPr>
      <w:r w:rsidRPr="006E44E9">
        <w:rPr>
          <w:rFonts w:ascii="Times New Roman" w:eastAsia="CronosPro-Lt" w:hAnsi="Times New Roman" w:cs="Times New Roman"/>
          <w:sz w:val="24"/>
          <w:szCs w:val="24"/>
          <w:lang w:val="tr-TR"/>
        </w:rPr>
        <w:lastRenderedPageBreak/>
        <w:t>Aynı maddeye göre; kamu idareleri, kamu hizmetlerinin istenilen düzeyde ve kalitede sunulabilmesi için bütçeleri ile program ve proje bazında kaynak tahsislerini, stratejik planlarına, yıllık amaç ve hedefleri ile performans göstergelerine dayandırmak zorundadır.</w:t>
      </w:r>
    </w:p>
    <w:p w:rsidR="00A3112B" w:rsidRPr="006E44E9" w:rsidRDefault="00211614" w:rsidP="00A3112B">
      <w:pPr>
        <w:autoSpaceDE w:val="0"/>
        <w:autoSpaceDN w:val="0"/>
        <w:adjustRightInd w:val="0"/>
        <w:spacing w:after="0" w:line="276" w:lineRule="auto"/>
        <w:ind w:firstLine="709"/>
        <w:jc w:val="both"/>
        <w:rPr>
          <w:rFonts w:ascii="Times New Roman" w:eastAsia="CronosPro-Lt" w:hAnsi="Times New Roman" w:cs="Times New Roman"/>
          <w:sz w:val="24"/>
          <w:szCs w:val="24"/>
          <w:lang w:val="tr-TR"/>
        </w:rPr>
      </w:pPr>
      <w:r w:rsidRPr="006E44E9">
        <w:rPr>
          <w:rFonts w:ascii="Times New Roman" w:hAnsi="Times New Roman" w:cs="Times New Roman"/>
          <w:sz w:val="24"/>
          <w:szCs w:val="24"/>
          <w:lang w:val="tr-TR"/>
        </w:rPr>
        <w:t>10 Aralık 2003 tarihinde</w:t>
      </w:r>
      <w:r w:rsidR="00A3112B" w:rsidRPr="006E44E9">
        <w:rPr>
          <w:rFonts w:ascii="Times New Roman" w:hAnsi="Times New Roman" w:cs="Times New Roman"/>
          <w:sz w:val="24"/>
          <w:szCs w:val="24"/>
          <w:lang w:val="tr-TR"/>
        </w:rPr>
        <w:t xml:space="preserve"> yayımlanan “</w:t>
      </w:r>
      <w:r w:rsidRPr="006E44E9">
        <w:rPr>
          <w:rFonts w:ascii="Times New Roman" w:hAnsi="Times New Roman" w:cs="Times New Roman"/>
          <w:sz w:val="24"/>
          <w:szCs w:val="24"/>
          <w:lang w:val="tr-TR"/>
        </w:rPr>
        <w:t>5018</w:t>
      </w:r>
      <w:r w:rsidR="00A3112B" w:rsidRPr="006E44E9">
        <w:rPr>
          <w:rFonts w:ascii="Times New Roman" w:hAnsi="Times New Roman" w:cs="Times New Roman"/>
          <w:sz w:val="24"/>
          <w:szCs w:val="24"/>
          <w:lang w:val="tr-TR"/>
        </w:rPr>
        <w:t xml:space="preserve"> sayılı Kamu Malî Yönetimi ve Kontrol Kanunu </w:t>
      </w:r>
      <w:r w:rsidRPr="006E44E9">
        <w:rPr>
          <w:rFonts w:ascii="Times New Roman" w:hAnsi="Times New Roman" w:cs="Times New Roman"/>
          <w:sz w:val="24"/>
          <w:szCs w:val="24"/>
          <w:lang w:val="tr-TR"/>
        </w:rPr>
        <w:t xml:space="preserve">9. ve 41. Maddeleri </w:t>
      </w:r>
      <w:r w:rsidR="00A3112B" w:rsidRPr="006E44E9">
        <w:rPr>
          <w:rFonts w:ascii="Times New Roman" w:hAnsi="Times New Roman" w:cs="Times New Roman"/>
          <w:sz w:val="24"/>
          <w:szCs w:val="24"/>
          <w:lang w:val="tr-TR"/>
        </w:rPr>
        <w:t xml:space="preserve">ve </w:t>
      </w:r>
      <w:r w:rsidRPr="006E44E9">
        <w:rPr>
          <w:rFonts w:ascii="Times New Roman" w:hAnsi="Times New Roman" w:cs="Times New Roman"/>
          <w:sz w:val="24"/>
          <w:szCs w:val="24"/>
          <w:lang w:val="tr-TR"/>
        </w:rPr>
        <w:t xml:space="preserve">22 Nisan 2021 tarihli  “Kamu İdarelerince Hazırlanacak Stratejik Planlar ve Performans Programları ile Faaliyet Raporlarına İlişkin Usul ve Esaslar Hakkında Yönetmelik” </w:t>
      </w:r>
      <w:r w:rsidR="00A3112B" w:rsidRPr="006E44E9">
        <w:rPr>
          <w:rFonts w:ascii="Times New Roman" w:hAnsi="Times New Roman" w:cs="Times New Roman"/>
          <w:sz w:val="24"/>
          <w:szCs w:val="24"/>
          <w:lang w:val="tr-TR"/>
        </w:rPr>
        <w:t>referans metin olarak kabul edilebilir.</w:t>
      </w:r>
    </w:p>
    <w:p w:rsidR="00A3112B" w:rsidRPr="006E44E9" w:rsidRDefault="00A3112B" w:rsidP="00A3112B">
      <w:pPr>
        <w:autoSpaceDE w:val="0"/>
        <w:autoSpaceDN w:val="0"/>
        <w:adjustRightInd w:val="0"/>
        <w:spacing w:after="0" w:line="276" w:lineRule="auto"/>
        <w:ind w:firstLine="709"/>
        <w:jc w:val="both"/>
        <w:rPr>
          <w:rFonts w:ascii="Times New Roman" w:eastAsia="CronosPro-Lt" w:hAnsi="Times New Roman" w:cs="Times New Roman"/>
          <w:sz w:val="24"/>
          <w:szCs w:val="24"/>
          <w:lang w:val="tr-TR"/>
        </w:rPr>
      </w:pPr>
      <w:r w:rsidRPr="006E44E9">
        <w:rPr>
          <w:rFonts w:ascii="Times New Roman" w:hAnsi="Times New Roman" w:cs="Times New Roman"/>
          <w:sz w:val="24"/>
          <w:szCs w:val="24"/>
          <w:lang w:val="tr-TR"/>
        </w:rPr>
        <w:t>18.05.2004 tarihli 5174 sayılı kanunun 4. maddesinde “Tüzel Kişiliğe Sahip Kamu Kurumu Niteliğinde Meslek Kuruluşları” olarak tanımlanan odaların strat</w:t>
      </w:r>
      <w:r w:rsidR="00145CEC" w:rsidRPr="006E44E9">
        <w:rPr>
          <w:rFonts w:ascii="Times New Roman" w:hAnsi="Times New Roman" w:cs="Times New Roman"/>
          <w:sz w:val="24"/>
          <w:szCs w:val="24"/>
          <w:lang w:val="tr-TR"/>
        </w:rPr>
        <w:t>ejik planının temel dayanağı 2016</w:t>
      </w:r>
      <w:r w:rsidRPr="006E44E9">
        <w:rPr>
          <w:rFonts w:ascii="Times New Roman" w:hAnsi="Times New Roman" w:cs="Times New Roman"/>
          <w:sz w:val="24"/>
          <w:szCs w:val="24"/>
          <w:lang w:val="tr-TR"/>
        </w:rPr>
        <w:t xml:space="preserve"> tarihi itibarıyla güncelleştirilen  “Odalar ve Borsalar için Akreditasyon Kılavuzu” ve ekleridir. </w:t>
      </w:r>
    </w:p>
    <w:p w:rsidR="00A3112B" w:rsidRPr="006E44E9" w:rsidRDefault="00A3112B" w:rsidP="00A3112B">
      <w:pPr>
        <w:autoSpaceDE w:val="0"/>
        <w:autoSpaceDN w:val="0"/>
        <w:adjustRightInd w:val="0"/>
        <w:spacing w:after="0" w:line="276" w:lineRule="auto"/>
        <w:ind w:firstLine="709"/>
        <w:jc w:val="both"/>
        <w:rPr>
          <w:rFonts w:ascii="Times New Roman" w:eastAsia="CronosPro-Lt" w:hAnsi="Times New Roman" w:cs="Times New Roman"/>
          <w:sz w:val="24"/>
          <w:szCs w:val="24"/>
          <w:lang w:val="tr-TR"/>
        </w:rPr>
      </w:pPr>
      <w:r w:rsidRPr="006E44E9">
        <w:rPr>
          <w:rFonts w:ascii="Times New Roman" w:hAnsi="Times New Roman" w:cs="Times New Roman"/>
          <w:sz w:val="24"/>
          <w:szCs w:val="24"/>
          <w:lang w:val="tr-TR"/>
        </w:rPr>
        <w:t xml:space="preserve">Oda ve borsalara ait Stratejik Planı değerlendirecek olan kurum ise üst birlik olan Türkiye Odalar ve Borsalar Birliği organı Akreditasyon Kuruludur. </w:t>
      </w:r>
    </w:p>
    <w:p w:rsidR="00A3112B" w:rsidRPr="006E44E9" w:rsidRDefault="00A3112B" w:rsidP="00A3112B">
      <w:pPr>
        <w:autoSpaceDE w:val="0"/>
        <w:autoSpaceDN w:val="0"/>
        <w:adjustRightInd w:val="0"/>
        <w:spacing w:after="0" w:line="276" w:lineRule="auto"/>
        <w:ind w:firstLine="709"/>
        <w:jc w:val="both"/>
        <w:rPr>
          <w:rFonts w:ascii="Times New Roman" w:eastAsia="CronosPro-Lt" w:hAnsi="Times New Roman" w:cs="Times New Roman"/>
          <w:sz w:val="24"/>
          <w:szCs w:val="24"/>
          <w:lang w:val="tr-TR"/>
        </w:rPr>
      </w:pPr>
      <w:r w:rsidRPr="006E44E9">
        <w:rPr>
          <w:rFonts w:ascii="Times New Roman" w:hAnsi="Times New Roman" w:cs="Times New Roman"/>
          <w:i/>
          <w:sz w:val="24"/>
          <w:szCs w:val="24"/>
          <w:lang w:val="tr-TR"/>
        </w:rPr>
        <w:t xml:space="preserve">Akreditasyon; Bir kuruluşun, belli kriterlere göre çalıştığının, bağımsız ve tarafsız bir kuruluş tarafından onaylanması ve düzenli aralıklarla denetlenmesidir. </w:t>
      </w:r>
      <w:r w:rsidRPr="006E44E9">
        <w:rPr>
          <w:rFonts w:ascii="Times New Roman" w:hAnsi="Times New Roman" w:cs="Times New Roman"/>
          <w:sz w:val="24"/>
          <w:szCs w:val="24"/>
          <w:lang w:val="tr-TR"/>
        </w:rPr>
        <w:t>Stratejik plan akreditasyon sürecinin oluşturmaya çalıştığı standardizasyonunun önemli bir bileşeni olup, bu açıdan Ordu Ticaret ve Sanayi Odası’nın akreditasyon şartlarını yerine getirebilmesi amacıyla stratejik plan hazırlaması gerekliliği doğmuştur.</w:t>
      </w:r>
    </w:p>
    <w:p w:rsidR="00F871CC" w:rsidRPr="006E44E9" w:rsidRDefault="000F626C" w:rsidP="0003290E">
      <w:pPr>
        <w:pStyle w:val="Balk1"/>
        <w:numPr>
          <w:ilvl w:val="0"/>
          <w:numId w:val="1"/>
        </w:numPr>
        <w:spacing w:after="240"/>
        <w:rPr>
          <w:rFonts w:ascii="Times New Roman" w:hAnsi="Times New Roman" w:cs="Times New Roman"/>
          <w:lang w:val="tr-TR"/>
        </w:rPr>
      </w:pPr>
      <w:bookmarkStart w:id="3" w:name="_Toc508443200"/>
      <w:r w:rsidRPr="006E44E9">
        <w:rPr>
          <w:rFonts w:ascii="Times New Roman" w:hAnsi="Times New Roman" w:cs="Times New Roman"/>
          <w:lang w:val="tr-TR"/>
        </w:rPr>
        <w:t>GENEL BİLGİLER</w:t>
      </w:r>
      <w:bookmarkEnd w:id="3"/>
    </w:p>
    <w:p w:rsidR="00F871CC" w:rsidRPr="006E44E9" w:rsidRDefault="00F871CC" w:rsidP="000F626C">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Bu başlık altında </w:t>
      </w:r>
      <w:r w:rsidR="007F760D" w:rsidRPr="006E44E9">
        <w:rPr>
          <w:rFonts w:ascii="Times New Roman" w:hAnsi="Times New Roman" w:cs="Times New Roman"/>
          <w:sz w:val="24"/>
          <w:szCs w:val="24"/>
          <w:lang w:val="tr-TR"/>
        </w:rPr>
        <w:t xml:space="preserve">öncelikle Ordu iline ait genel bilgiler sonrasında </w:t>
      </w:r>
      <w:r w:rsidRPr="006E44E9">
        <w:rPr>
          <w:rFonts w:ascii="Times New Roman" w:hAnsi="Times New Roman" w:cs="Times New Roman"/>
          <w:sz w:val="24"/>
          <w:szCs w:val="24"/>
          <w:lang w:val="tr-TR"/>
        </w:rPr>
        <w:t>Ordu Ticaret ve S</w:t>
      </w:r>
      <w:r w:rsidR="007F760D" w:rsidRPr="006E44E9">
        <w:rPr>
          <w:rFonts w:ascii="Times New Roman" w:hAnsi="Times New Roman" w:cs="Times New Roman"/>
          <w:sz w:val="24"/>
          <w:szCs w:val="24"/>
          <w:lang w:val="tr-TR"/>
        </w:rPr>
        <w:t xml:space="preserve">anayi </w:t>
      </w:r>
      <w:r w:rsidRPr="006E44E9">
        <w:rPr>
          <w:rFonts w:ascii="Times New Roman" w:hAnsi="Times New Roman" w:cs="Times New Roman"/>
          <w:sz w:val="24"/>
          <w:szCs w:val="24"/>
          <w:lang w:val="tr-TR"/>
        </w:rPr>
        <w:t>Odasının tarihsel gelişimi, organizasyon yapısı, fiziki durumu, mali kaynakları, yasal yükümlülükleri ve paydaşları hakkında bilgiler sunulmaktadır.</w:t>
      </w:r>
    </w:p>
    <w:p w:rsidR="007F760D" w:rsidRPr="006E44E9" w:rsidRDefault="007F760D" w:rsidP="0003290E">
      <w:pPr>
        <w:pStyle w:val="Balk1"/>
        <w:numPr>
          <w:ilvl w:val="0"/>
          <w:numId w:val="2"/>
        </w:numPr>
        <w:spacing w:after="240" w:line="276" w:lineRule="auto"/>
        <w:rPr>
          <w:rFonts w:ascii="Times New Roman" w:hAnsi="Times New Roman" w:cs="Times New Roman"/>
          <w:lang w:val="tr-TR"/>
        </w:rPr>
      </w:pPr>
      <w:bookmarkStart w:id="4" w:name="_Toc508443201"/>
      <w:r w:rsidRPr="006E44E9">
        <w:rPr>
          <w:rFonts w:ascii="Times New Roman" w:hAnsi="Times New Roman" w:cs="Times New Roman"/>
          <w:lang w:val="tr-TR"/>
        </w:rPr>
        <w:t>Ordu İli Hakkında Genel Bilgiler</w:t>
      </w:r>
      <w:bookmarkEnd w:id="4"/>
    </w:p>
    <w:p w:rsidR="007935A3" w:rsidRPr="006E44E9" w:rsidRDefault="007F760D" w:rsidP="00334B48">
      <w:pPr>
        <w:jc w:val="both"/>
        <w:rPr>
          <w:rFonts w:ascii="Times New Roman" w:hAnsi="Times New Roman" w:cs="Times New Roman"/>
          <w:sz w:val="24"/>
          <w:szCs w:val="24"/>
        </w:rPr>
      </w:pPr>
      <w:r w:rsidRPr="006E44E9">
        <w:rPr>
          <w:rFonts w:ascii="Times New Roman" w:hAnsi="Times New Roman" w:cs="Times New Roman"/>
          <w:b/>
          <w:i/>
          <w:sz w:val="24"/>
          <w:szCs w:val="24"/>
          <w:lang w:val="tr-TR"/>
        </w:rPr>
        <w:t>Nüfus:</w:t>
      </w:r>
      <w:r w:rsidRPr="006E44E9">
        <w:rPr>
          <w:rFonts w:ascii="Times New Roman" w:hAnsi="Times New Roman" w:cs="Times New Roman"/>
          <w:sz w:val="24"/>
          <w:szCs w:val="24"/>
          <w:lang w:val="tr-TR"/>
        </w:rPr>
        <w:t> </w:t>
      </w:r>
      <w:r w:rsidR="007935A3" w:rsidRPr="006E44E9">
        <w:rPr>
          <w:rFonts w:ascii="Times New Roman" w:hAnsi="Times New Roman" w:cs="Times New Roman"/>
          <w:sz w:val="24"/>
          <w:szCs w:val="24"/>
        </w:rPr>
        <w:t xml:space="preserve">Türkiye İstatistik Kurumu verilerine göre </w:t>
      </w:r>
      <w:r w:rsidR="006A186A" w:rsidRPr="006E44E9">
        <w:rPr>
          <w:rFonts w:ascii="Times New Roman" w:hAnsi="Times New Roman" w:cs="Times New Roman"/>
          <w:sz w:val="24"/>
          <w:szCs w:val="24"/>
        </w:rPr>
        <w:t xml:space="preserve">bir önceki yıla nazaran </w:t>
      </w:r>
      <w:r w:rsidR="007935A3" w:rsidRPr="006E44E9">
        <w:rPr>
          <w:rFonts w:ascii="Times New Roman" w:hAnsi="Times New Roman" w:cs="Times New Roman"/>
          <w:sz w:val="24"/>
          <w:szCs w:val="24"/>
        </w:rPr>
        <w:t xml:space="preserve">2020 yılında Ordu ili nüfusu binde 0,95 artış ile 761.400 kişiye yükselmiş olup, 2021 yılında binde -0,007 azalarak 760.872’ye gerilemiştir. </w:t>
      </w:r>
    </w:p>
    <w:p w:rsidR="007935A3" w:rsidRPr="006E44E9" w:rsidRDefault="007935A3" w:rsidP="00334B48">
      <w:pPr>
        <w:ind w:firstLine="720"/>
        <w:jc w:val="both"/>
        <w:rPr>
          <w:rFonts w:ascii="Times New Roman" w:hAnsi="Times New Roman" w:cs="Times New Roman"/>
          <w:sz w:val="24"/>
          <w:szCs w:val="24"/>
        </w:rPr>
      </w:pPr>
      <w:r w:rsidRPr="006E44E9">
        <w:rPr>
          <w:rFonts w:ascii="Times New Roman" w:hAnsi="Times New Roman" w:cs="Times New Roman"/>
          <w:sz w:val="24"/>
          <w:szCs w:val="24"/>
        </w:rPr>
        <w:t>İlçeler düzeyine göre en fazla nüfus artışı 2021 yılı itibari ile binde 2,23</w:t>
      </w:r>
      <w:r w:rsidR="006A186A" w:rsidRPr="006E44E9">
        <w:rPr>
          <w:rFonts w:ascii="Times New Roman" w:hAnsi="Times New Roman" w:cs="Times New Roman"/>
          <w:sz w:val="24"/>
          <w:szCs w:val="24"/>
        </w:rPr>
        <w:t xml:space="preserve"> ile Altındordu ilçesinde, e</w:t>
      </w:r>
      <w:r w:rsidRPr="006E44E9">
        <w:rPr>
          <w:rFonts w:ascii="Times New Roman" w:hAnsi="Times New Roman" w:cs="Times New Roman"/>
          <w:sz w:val="24"/>
          <w:szCs w:val="24"/>
        </w:rPr>
        <w:t xml:space="preserve">n fazla azalış binde -4,64 ile Mesudiye ilçesinde gerçekleşmiştir. </w:t>
      </w:r>
    </w:p>
    <w:p w:rsidR="007935A3" w:rsidRPr="006E44E9" w:rsidRDefault="006A186A" w:rsidP="00334B48">
      <w:pPr>
        <w:ind w:firstLine="720"/>
        <w:jc w:val="both"/>
        <w:rPr>
          <w:rFonts w:ascii="Times New Roman" w:hAnsi="Times New Roman" w:cs="Times New Roman"/>
          <w:sz w:val="24"/>
          <w:szCs w:val="24"/>
        </w:rPr>
      </w:pPr>
      <w:r w:rsidRPr="006E44E9">
        <w:rPr>
          <w:rFonts w:ascii="Times New Roman" w:hAnsi="Times New Roman" w:cs="Times New Roman"/>
          <w:sz w:val="24"/>
          <w:szCs w:val="24"/>
        </w:rPr>
        <w:t xml:space="preserve">Ordu ili toplam </w:t>
      </w:r>
      <w:r w:rsidR="007935A3" w:rsidRPr="006E44E9">
        <w:rPr>
          <w:rFonts w:ascii="Times New Roman" w:hAnsi="Times New Roman" w:cs="Times New Roman"/>
          <w:sz w:val="24"/>
          <w:szCs w:val="24"/>
        </w:rPr>
        <w:t xml:space="preserve">nüfusunun % 30’u Altınordu ilçesinde, %17’si Ünye ilçesine, %16’sı Fatsa ilçesine yoğunlaşmıştır. </w:t>
      </w:r>
    </w:p>
    <w:p w:rsidR="007935A3" w:rsidRPr="006E44E9" w:rsidRDefault="007935A3" w:rsidP="00334B48">
      <w:pPr>
        <w:ind w:firstLine="720"/>
        <w:jc w:val="both"/>
        <w:rPr>
          <w:rFonts w:ascii="Times New Roman" w:hAnsi="Times New Roman" w:cs="Times New Roman"/>
          <w:sz w:val="24"/>
          <w:szCs w:val="24"/>
        </w:rPr>
      </w:pPr>
      <w:r w:rsidRPr="006E44E9">
        <w:rPr>
          <w:rFonts w:ascii="Times New Roman" w:hAnsi="Times New Roman" w:cs="Times New Roman"/>
          <w:sz w:val="24"/>
          <w:szCs w:val="24"/>
        </w:rPr>
        <w:t>Ordu ili yaş gruplarına göre nüfus dağılımına bakıldığında; 2021 yılında nüfusun yüzde 38’i 35 yaş altı nüfustan oluşmaktadır. 2021 yılı kadın erkek nüfusu incelendiğinde nüfusun neredeyse %50’si kadınlardan, %50’si erkeklerden oluşmaktadır.</w:t>
      </w:r>
    </w:p>
    <w:p w:rsidR="006A186A" w:rsidRPr="006E44E9" w:rsidRDefault="006A186A" w:rsidP="006A186A">
      <w:pPr>
        <w:ind w:firstLine="720"/>
        <w:jc w:val="both"/>
        <w:rPr>
          <w:rFonts w:ascii="Times New Roman" w:eastAsia="Times New Roman" w:hAnsi="Times New Roman" w:cs="Times New Roman"/>
          <w:color w:val="000000"/>
          <w:sz w:val="24"/>
          <w:szCs w:val="24"/>
          <w:lang w:eastAsia="tr-TR"/>
        </w:rPr>
      </w:pPr>
      <w:r w:rsidRPr="006E44E9">
        <w:rPr>
          <w:rFonts w:ascii="Times New Roman" w:hAnsi="Times New Roman" w:cs="Times New Roman"/>
          <w:sz w:val="24"/>
          <w:szCs w:val="24"/>
        </w:rPr>
        <w:lastRenderedPageBreak/>
        <w:t xml:space="preserve">2021 yılında iller bazında nüfus sıralamasında </w:t>
      </w:r>
      <w:r w:rsidRPr="006E44E9">
        <w:rPr>
          <w:rFonts w:ascii="Times New Roman" w:eastAsia="Times New Roman" w:hAnsi="Times New Roman" w:cs="Times New Roman"/>
          <w:color w:val="000000"/>
          <w:sz w:val="24"/>
          <w:szCs w:val="24"/>
          <w:lang w:eastAsia="tr-TR"/>
        </w:rPr>
        <w:t xml:space="preserve">760.872 kişi ile 29. Sırada yer alan Ordu ili, 2020 yılında iller bazında nüfus sıralamasında 761.400 ile yine 29. Sırada yer almıştır. Türkiye Nüfusunun yüzde 0,9’u Ordu ilinde olup, ilk sırada yüzde 18,7 ile İstanbul ili yer almaktadır. </w:t>
      </w:r>
    </w:p>
    <w:p w:rsidR="006A186A" w:rsidRPr="006E44E9" w:rsidRDefault="006A186A" w:rsidP="006A186A">
      <w:pPr>
        <w:ind w:firstLine="720"/>
        <w:jc w:val="both"/>
        <w:rPr>
          <w:rFonts w:ascii="Times New Roman" w:eastAsia="Times New Roman" w:hAnsi="Times New Roman" w:cs="Times New Roman"/>
          <w:color w:val="000000"/>
          <w:sz w:val="24"/>
          <w:szCs w:val="24"/>
          <w:lang w:eastAsia="tr-TR"/>
        </w:rPr>
      </w:pPr>
      <w:r w:rsidRPr="006E44E9">
        <w:rPr>
          <w:rFonts w:ascii="Times New Roman" w:eastAsia="Times New Roman" w:hAnsi="Times New Roman" w:cs="Times New Roman"/>
          <w:color w:val="000000"/>
          <w:sz w:val="24"/>
          <w:szCs w:val="24"/>
          <w:lang w:eastAsia="tr-TR"/>
        </w:rPr>
        <w:t xml:space="preserve">Yüzde 0,1 pay ile 2021 yılında en az nüfusa sahip ilimiz Tunceli olup, bir önceki yıl olan 2020 yılında yine aynı oranla Bayburt ili en az nüfusa sahip il olarak kayıtlara geçmiştir. </w:t>
      </w:r>
    </w:p>
    <w:p w:rsidR="006A186A" w:rsidRPr="006E44E9" w:rsidRDefault="006A186A" w:rsidP="006A186A">
      <w:pPr>
        <w:ind w:firstLine="720"/>
        <w:jc w:val="both"/>
        <w:rPr>
          <w:rFonts w:ascii="Times New Roman" w:hAnsi="Times New Roman" w:cs="Times New Roman"/>
          <w:sz w:val="24"/>
          <w:szCs w:val="24"/>
        </w:rPr>
      </w:pPr>
      <w:r w:rsidRPr="006E44E9">
        <w:rPr>
          <w:rFonts w:ascii="Times New Roman" w:hAnsi="Times New Roman" w:cs="Times New Roman"/>
          <w:b/>
          <w:i/>
          <w:sz w:val="24"/>
          <w:szCs w:val="24"/>
          <w:lang w:val="tr-TR"/>
        </w:rPr>
        <w:t xml:space="preserve">Göç: </w:t>
      </w:r>
      <w:r w:rsidRPr="006E44E9">
        <w:rPr>
          <w:rFonts w:ascii="Times New Roman" w:hAnsi="Times New Roman" w:cs="Times New Roman"/>
          <w:sz w:val="24"/>
          <w:szCs w:val="24"/>
        </w:rPr>
        <w:t xml:space="preserve">Ordu ili 2021 yılında aldığı göç 27.516 olup, aynı dönem verdiği göç 28.547’dir. bir önceki dönem olan 2020 yılında ise 26.898 kişi göç almış, 21.406 kişi göç vermiştir. Bu veriler ışığında, 2020 yılı net göç hızı 7,24 olarak gerçekleşen Ordu ilinin 2021 yılındaki net göç hızı -1,35 olarak gerçekleşmiştir. 2021 yılında en fazla göç veren kentler arasında sırasıyla Bayburt, Çanakkale, Tekirdağ, Yalova, Karabük illeri yer almaktadır. Ordu ili en fazla göç veren iller sıralamasında, -1,35 ile 49. Sırada yer almaktadır. </w:t>
      </w:r>
    </w:p>
    <w:p w:rsidR="007F760D" w:rsidRPr="006E44E9" w:rsidRDefault="007F760D" w:rsidP="006A186A">
      <w:pPr>
        <w:pStyle w:val="AralkYok"/>
        <w:spacing w:line="276" w:lineRule="auto"/>
        <w:ind w:firstLine="720"/>
        <w:jc w:val="both"/>
        <w:rPr>
          <w:rFonts w:ascii="Times New Roman" w:hAnsi="Times New Roman" w:cs="Times New Roman"/>
          <w:sz w:val="24"/>
          <w:szCs w:val="24"/>
        </w:rPr>
      </w:pPr>
      <w:r w:rsidRPr="006E44E9">
        <w:rPr>
          <w:rFonts w:ascii="Times New Roman" w:hAnsi="Times New Roman" w:cs="Times New Roman"/>
          <w:b/>
          <w:i/>
          <w:sz w:val="24"/>
          <w:szCs w:val="24"/>
        </w:rPr>
        <w:t>İşgücü</w:t>
      </w:r>
      <w:r w:rsidR="006A186A" w:rsidRPr="006E44E9">
        <w:rPr>
          <w:rFonts w:ascii="Times New Roman" w:hAnsi="Times New Roman" w:cs="Times New Roman"/>
          <w:sz w:val="24"/>
          <w:szCs w:val="24"/>
        </w:rPr>
        <w:t>: Ordu’da işgücüne katılım oranı % 52,6’dir (Türkiye ortalaması % 49,3). İstihdam oranı % 54,4’tür. (TR ort.%47,5). İşsizlik oranı % 8,8’dir. İŞKUR tarafından yayınlanan 2021 yılı işgücü Piyasası Araştırma Raporuna verilerine göre, Ordu ilinde 2021 yılı Ekim ayı sonu itibariyle kayıtlı işsiz sayısı 26.890 ve açık iş sayısı ise 10.289’dür. Açık işler, temininde güçlük çekilen meslekler ve çalışan sayısı birlikte analiz edildiğinde Ordu ilinde işverenler tarafından en fazla talep edilen meslek olarak konfeksiyon işçisi ön plana çıktığı söylenebilir.</w:t>
      </w:r>
    </w:p>
    <w:p w:rsidR="006A186A" w:rsidRPr="006E44E9" w:rsidRDefault="007F760D" w:rsidP="006A186A">
      <w:pPr>
        <w:ind w:firstLine="720"/>
        <w:jc w:val="both"/>
        <w:rPr>
          <w:rFonts w:ascii="Times New Roman" w:hAnsi="Times New Roman" w:cs="Times New Roman"/>
          <w:sz w:val="24"/>
          <w:szCs w:val="24"/>
        </w:rPr>
      </w:pPr>
      <w:r w:rsidRPr="006E44E9">
        <w:rPr>
          <w:rFonts w:ascii="Times New Roman" w:hAnsi="Times New Roman" w:cs="Times New Roman"/>
          <w:b/>
          <w:i/>
          <w:sz w:val="24"/>
          <w:szCs w:val="24"/>
          <w:lang w:val="tr-TR"/>
        </w:rPr>
        <w:t>Sağlık</w:t>
      </w:r>
      <w:r w:rsidR="006A186A" w:rsidRPr="006E44E9">
        <w:rPr>
          <w:rFonts w:ascii="Times New Roman" w:hAnsi="Times New Roman" w:cs="Times New Roman"/>
          <w:sz w:val="24"/>
          <w:szCs w:val="24"/>
          <w:lang w:val="tr-TR"/>
        </w:rPr>
        <w:t>: </w:t>
      </w:r>
      <w:r w:rsidR="006A186A" w:rsidRPr="006E44E9">
        <w:rPr>
          <w:rFonts w:ascii="Times New Roman" w:hAnsi="Times New Roman" w:cs="Times New Roman"/>
          <w:sz w:val="24"/>
          <w:szCs w:val="24"/>
        </w:rPr>
        <w:t xml:space="preserve">Ordu İlinde TUİK’den alınan son verilere göre(son güncelleme olan 2019 yılı baz alınarak) 582 Uzman Hekim, 502 Pratisyen Hekim ve 34 Asistan Hekim olarak üzere toplamda 1.118 hekim bulunmaktadır. Aynı zamanda 258 Diş Hekimi, 306 Eczacı, 11.784 Hemşire, 664 Ebe, 1.853 Diğer Sağlık Personeli kadrolarıyla sağlık sektörüne hizmet vermektedir. </w:t>
      </w:r>
      <w:r w:rsidR="003850B5" w:rsidRPr="006E44E9">
        <w:rPr>
          <w:rFonts w:ascii="Times New Roman" w:hAnsi="Times New Roman" w:cs="Times New Roman"/>
          <w:sz w:val="24"/>
          <w:szCs w:val="24"/>
          <w:shd w:val="clear" w:color="auto" w:fill="FFFFFF"/>
        </w:rPr>
        <w:t xml:space="preserve">2020 Aralık ayı itibariyle Ordu ilinde 17 devlet hastanesi, 1 eğitim ve araştırma hastanesi, 5 özel hastane bulunmakta olup, toplam yatak kapasitesi 2.259’dur. </w:t>
      </w:r>
    </w:p>
    <w:p w:rsidR="007F760D" w:rsidRPr="006E44E9" w:rsidRDefault="007F760D" w:rsidP="000F626C">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b/>
          <w:i/>
          <w:sz w:val="24"/>
          <w:szCs w:val="24"/>
          <w:lang w:val="tr-TR"/>
        </w:rPr>
        <w:t>Eğitim</w:t>
      </w:r>
      <w:r w:rsidRPr="006E44E9">
        <w:rPr>
          <w:rFonts w:ascii="Times New Roman" w:hAnsi="Times New Roman" w:cs="Times New Roman"/>
          <w:sz w:val="24"/>
          <w:szCs w:val="24"/>
          <w:lang w:val="tr-TR"/>
        </w:rPr>
        <w:t>: </w:t>
      </w:r>
      <w:r w:rsidR="003850B5" w:rsidRPr="006E44E9">
        <w:rPr>
          <w:rFonts w:ascii="Times New Roman" w:hAnsi="Times New Roman" w:cs="Times New Roman"/>
          <w:sz w:val="24"/>
          <w:szCs w:val="24"/>
          <w:shd w:val="clear" w:color="auto" w:fill="FFFFFF"/>
        </w:rPr>
        <w:t>Ordu ilinde 2020-2021 eğitim-öğretim yılı itibariyle okul öncesi, ilkokul, ortaokul ve orta öğretim kademelerindeki toplam 780 resmi ve özel okuldaki 8.881 derslikte, 183.883 öğrenci ve 14.249 öğretmen ile eğitim-öğretim faaliyetlerine devam edilmektedir. İldeki okullaşma oranlarına bakıldığında okul öncesi okullaşma oranı Ordu ilinde %65,22 iken; ilkokul okullaşma oranı % 93,67; ortaokul okullaşma oranı %97,13; orta öğretim okullaşma oranı % 91,37’dır. İldeki okullaşma oranları; Türkiye geneli rakamlarla uyum göstermektedir. Ordu Üniversitesi, bünyesinde 12 Fakülte, 2 Yüksekokul, 10 Meslek Yüksekokulu ile 210 aktif bölümü barındırmaktadır. Ayrıca Fen Bilimleri, Sosyal Bilimler ve Sağlık Bilimleri Enstitüleri olmak üzere 3 enstitü bulunmaktadır. Ordu Üniversite 2020-2021 akademik yılında ön lisansta 7.311, lisansta 9.926 ve lisansüstü eğitim programında 751 toplamda 17.988 öğrenci öğrenim görmektedir. Aynı dönemde Ordu Üniversite 812 akademik personel, 348 idari personel, 320 işçi olmak üzere toplam 1.480 akademik ve idari personel görev yapmaktadır.</w:t>
      </w:r>
    </w:p>
    <w:p w:rsidR="007F760D" w:rsidRPr="006E44E9" w:rsidRDefault="007F760D" w:rsidP="000F626C">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b/>
          <w:i/>
          <w:sz w:val="24"/>
          <w:szCs w:val="24"/>
          <w:lang w:val="tr-TR"/>
        </w:rPr>
        <w:t>Yeraltı Kaynakları ve Enerji</w:t>
      </w:r>
      <w:r w:rsidRPr="006E44E9">
        <w:rPr>
          <w:rFonts w:ascii="Times New Roman" w:hAnsi="Times New Roman" w:cs="Times New Roman"/>
          <w:sz w:val="24"/>
          <w:szCs w:val="24"/>
          <w:lang w:val="tr-TR"/>
        </w:rPr>
        <w:t>: </w:t>
      </w:r>
      <w:r w:rsidR="003850B5" w:rsidRPr="006E44E9">
        <w:rPr>
          <w:rFonts w:ascii="Times New Roman" w:hAnsi="Times New Roman" w:cs="Times New Roman"/>
          <w:sz w:val="24"/>
          <w:szCs w:val="24"/>
          <w:shd w:val="clear" w:color="auto" w:fill="FFFFFF"/>
        </w:rPr>
        <w:t xml:space="preserve">Ordu ili metalik cevherleşmelerin yanı sıra endüstriyel hammaddeler açısından da zengin ve çeşitli maden yataklarına sahiptir. Doğu Karadeniz Bölgesi’nde aktif maden sahalarının %40’ı Ordu’ da bulunmaktadır. 55 aktif maden üretim </w:t>
      </w:r>
      <w:r w:rsidR="003850B5" w:rsidRPr="006E44E9">
        <w:rPr>
          <w:rFonts w:ascii="Times New Roman" w:hAnsi="Times New Roman" w:cs="Times New Roman"/>
          <w:sz w:val="24"/>
          <w:szCs w:val="24"/>
          <w:shd w:val="clear" w:color="auto" w:fill="FFFFFF"/>
        </w:rPr>
        <w:lastRenderedPageBreak/>
        <w:t>bölgesinden 13 farklı maden çıkarılmaktadır. Türkiye’de üretilen bazaltın %8’i ve bentonitin %50’si Ordu’da üretilmektedir. Yapılan çalışmalar sonucunda 40 adet metalik maden ve 13 adet endüstriyel hammadde yatak ve zuhuru tespit edilmiştir. Genelde volkanik kayaçların egemen olduğu bölgede metalik madenler grubundan bakır(Cu), kurşun(Pb), çinko(Zn), altın(Au), gümüş(Ag) ve manganez(Mn) yatakları bulunur. Fatsa ilçesi Sarmaşık’ta 48°C sıcaklıkta, 1, 2 lt./sn. debili kaynak vardır. Kaplıca olarak işletilen kurulu tesis bulunmaktadır. Kumru ilçesi Yalnızdam’da ise 27 °C sıcaklıkta, 0, 04 lt./sn. debili kaynak vardır. Ordu ili de rüzgâr enerjisi bakımından, özellikle TR90 bölgesindeki diğer illere nazaran oldukça avantajlı bir konumdadır. Ordu’nun toplam potansiyeli 2275 MW’tır. Bu potansiyelin büyük kısmı Aybastı-Mesudiye koridorundadır. TR90 Bölgesinde henüz faaliyete geçen bir rüzgâr enerjisi santrali yatırımı olmamakla birlikte, inşa halinde olan 10 MW’lık tek rüzgâr enerjisi yatırımı da Ordu ili Akkuş ilçesinde devam etmektedir.</w:t>
      </w:r>
    </w:p>
    <w:p w:rsidR="007F760D" w:rsidRPr="006E44E9" w:rsidRDefault="007F760D" w:rsidP="003850B5">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b/>
          <w:i/>
          <w:sz w:val="24"/>
          <w:szCs w:val="24"/>
          <w:lang w:val="tr-TR"/>
        </w:rPr>
        <w:t>Tarım ve Hayvancılık</w:t>
      </w:r>
      <w:r w:rsidRPr="006E44E9">
        <w:rPr>
          <w:rFonts w:ascii="Times New Roman" w:hAnsi="Times New Roman" w:cs="Times New Roman"/>
          <w:sz w:val="24"/>
          <w:szCs w:val="24"/>
          <w:lang w:val="tr-TR"/>
        </w:rPr>
        <w:t>: </w:t>
      </w:r>
      <w:r w:rsidR="003850B5" w:rsidRPr="006E44E9">
        <w:rPr>
          <w:rFonts w:ascii="Times New Roman" w:hAnsi="Times New Roman" w:cs="Times New Roman"/>
          <w:sz w:val="24"/>
          <w:szCs w:val="24"/>
          <w:shd w:val="clear" w:color="auto" w:fill="FFFFFF"/>
        </w:rPr>
        <w:t>120 bini aşkın çiftçi sayısı ile Türkiye’de en çok kayıtlı çiftçinin bulunduğu il Ordu’dur. İl arazisinin %44,05’i tarım alanı, %34,1’i orman ve fundalık alan, %8,4’ü çayır ve mera alanı, %13,45’i ise yerleşim alanı ve tarım dışı araziden oluşmaktadır. Ordu’nun toplam tarım alanı 262.206 hektardır. Bu alanın 227.903 hektarında meyve, içecek ve baharat bitki alanı olarak kullanılmaktadır. 227.903 hektar alanın 227.219 hektarlık alanında fındık tarımı yapılmaktadır. Ordu ilindeki tarım faaliyetleri sahil şeridinde fındık, kivi ve mısır üretimi; iç kesimlerde ise hayvancılık ile tarla ürünleri ve yem bitkileri üretimi üzerinde yoğunlaşmıştır. Türkiye, dünya fındık üretiminin yaklaşık %60-75’ini; Ordu ise Türkiye‘nin toplam üretiminin yaklaşık %20-30’unu karşılamaktadır. Ayrıca Ordu ili bal üretiminde %16 ile Türkiye üretiminde ilk sırada iken, kivi üretiminde ise %12 ile üçüncü sıradadır. Balıkçılık da Ordu’nun yerel ekonomisi ve Doğu Karadeniz Bölgesi için önemli bir sektördür. Ordu’da avlanma yoluyla deniz ürünleri üretim yılda yaklaşık 35.000 – 40.000 ton balık üretimi gerçekleşmektedir. Bu rakam Türkiye üretiminin yaklaşık %10’nuna tekabül etmektedir. Kültür balıkçılığında ise, Ordu ilinde su ürünleri yetiştiriciliği yapan 32 adet işletmenin 25 adedi tatlı sularda olup, toplam üretim kapasiteleri 876 ton/yıldır. Denizde bulunan 7 adet işletmede ise alabalık, levrek balığı üretimi yapılmaktadır. Bu işletmelerin toplam üretim kapasitesi ise 4.850 ton/yıldır.</w:t>
      </w:r>
    </w:p>
    <w:p w:rsidR="007F760D" w:rsidRPr="006E44E9" w:rsidRDefault="007F760D" w:rsidP="000F626C">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b/>
          <w:i/>
          <w:sz w:val="24"/>
          <w:szCs w:val="24"/>
          <w:lang w:val="tr-TR"/>
        </w:rPr>
        <w:t>Dış Ticaret</w:t>
      </w:r>
      <w:r w:rsidRPr="006E44E9">
        <w:rPr>
          <w:rFonts w:ascii="Times New Roman" w:hAnsi="Times New Roman" w:cs="Times New Roman"/>
          <w:sz w:val="24"/>
          <w:szCs w:val="24"/>
          <w:lang w:val="tr-TR"/>
        </w:rPr>
        <w:t>: </w:t>
      </w:r>
      <w:r w:rsidR="003850B5" w:rsidRPr="006E44E9">
        <w:rPr>
          <w:rFonts w:ascii="Times New Roman" w:hAnsi="Times New Roman" w:cs="Times New Roman"/>
          <w:sz w:val="24"/>
          <w:szCs w:val="24"/>
          <w:shd w:val="clear" w:color="auto" w:fill="FFFFFF"/>
        </w:rPr>
        <w:t>İlde ihracatın büyük bir kısmını natürel iç fındık ve işlenmiş fındık ürünleri teşkil etmektedir. Bunun yanında orman ürünleri, bentonit ve gıda makineleri de başlıca ihraç mallarıdır. Ordu ilinin 2020 yılına ait toplam ihracat miktarı yaklaşık 234 milyon dolar olup en önemli ihracat kalemi fındık ve fındık mamulleridir; bu nedenle, en çok ihracat yapılan dönem ağustos-eylül-ekim dönemidir. 80’i aşkın farklı ülkeye ihracat yapılan Ordu ilinden en fazla ihracatın yapıldığı ülkelerin başında Almanya gelmektedir. TÜİK verilerine göre Ordu ili 2020 yılında 23 milyon dolar ithalat gerçekleştirmiştir. Son yıllarda ithalatta ön plana çıkan ürün grupları ise; tahıl, bitkisel ürünler, sert kabuklu meyveler, işlenmiş meyveler, petrol ürünleri, mermer, kâğıt ve kâğıt hamuru, orman ürünleri, makine yedek parçaları ve maden kömürü gibi ürünlerdir.</w:t>
      </w:r>
    </w:p>
    <w:p w:rsidR="007F760D" w:rsidRPr="006E44E9" w:rsidRDefault="007F760D" w:rsidP="000F626C">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b/>
          <w:i/>
          <w:sz w:val="24"/>
          <w:szCs w:val="24"/>
          <w:lang w:val="tr-TR"/>
        </w:rPr>
        <w:lastRenderedPageBreak/>
        <w:t>Lojistik</w:t>
      </w:r>
      <w:r w:rsidRPr="006E44E9">
        <w:rPr>
          <w:rFonts w:ascii="Times New Roman" w:hAnsi="Times New Roman" w:cs="Times New Roman"/>
          <w:sz w:val="24"/>
          <w:szCs w:val="24"/>
          <w:lang w:val="tr-TR"/>
        </w:rPr>
        <w:t>: </w:t>
      </w:r>
      <w:r w:rsidR="003850B5" w:rsidRPr="006E44E9">
        <w:rPr>
          <w:rFonts w:ascii="Times New Roman" w:hAnsi="Times New Roman" w:cs="Times New Roman"/>
          <w:sz w:val="24"/>
          <w:szCs w:val="24"/>
          <w:shd w:val="clear" w:color="auto" w:fill="FFFFFF"/>
        </w:rPr>
        <w:t>Ordu ilinin stratejik konumu, Orta Doğu ve Kafkasya pazarlarına yakınlığı ve kamunun altyapı yatırımları, ilin lojistik gelişimi için önemli fırsatlar olarak değerlendirilebilir. Ekonomik faaliyetler açısından büyük öneme sahip olan ulaşım altyapısındaki yetersizliklerin bir bölümü, Karadeniz Sahil Yolu Projesi ile giderilmiştir. Yapımı devam eden Ordu çevre yolunun ve ilin iç bölgelere ulaşımını kolaylaştıracak olan Karadeniz-Akdeniz Yolu’nun da tamamlanmasıyla kara yolu ulaşımındaki sorunlar önemli ölçüde giderilmiş olacaktır. 22 Mayıs 2015 tarihinde hizmete açılan Ordu-Giresun Havalimanı, Karadeniz Sahil Yolu, 2023 yılı içerisinde tamamlanması beklenen Karadeniz-Akdeniz Yolu ve Ünye İlçesine inşa edilecek olan Ünyeport Konteyner Limanı birlikte düşünüldüğünde Ordu İli önümüzdeki dönemde lojistik açıdan avantajlı bir konuma gelmesi beklenmektedir.</w:t>
      </w:r>
    </w:p>
    <w:p w:rsidR="007F760D" w:rsidRPr="006E44E9" w:rsidRDefault="007F760D" w:rsidP="000F626C">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b/>
          <w:i/>
          <w:sz w:val="24"/>
          <w:szCs w:val="24"/>
          <w:lang w:val="tr-TR"/>
        </w:rPr>
        <w:t>Yatırım:</w:t>
      </w:r>
      <w:r w:rsidRPr="006E44E9">
        <w:rPr>
          <w:rFonts w:ascii="Times New Roman" w:hAnsi="Times New Roman" w:cs="Times New Roman"/>
          <w:sz w:val="24"/>
          <w:szCs w:val="24"/>
          <w:lang w:val="tr-TR"/>
        </w:rPr>
        <w:t> </w:t>
      </w:r>
      <w:r w:rsidR="003850B5" w:rsidRPr="006E44E9">
        <w:rPr>
          <w:rFonts w:ascii="Times New Roman" w:hAnsi="Times New Roman" w:cs="Times New Roman"/>
          <w:sz w:val="24"/>
          <w:szCs w:val="24"/>
          <w:shd w:val="clear" w:color="auto" w:fill="FFFFFF"/>
        </w:rPr>
        <w:t>Ordu ilinde 2020 yılı Aralık ayı sonu itibariyle kamu yatırımlarının proje sayısının 276, bu yatırımların toplam proje bedeli ise 6 milyar 796 milyon TL’dir. Ulaştırma-haberleşme sektörüne 4 milyar 377 milyon TL, eğitim sektörüne 137 milyon TL, tarım sektörüne 409 milyon TL, turizm sektörüne 56 milyon TL, sağlık sektörüne 1 milyar 261 milyon TL, enerji sektörüne 167 milyon TL ve diğer sektörlere de 389 milyon TL olmak üzere toplamda 6 milyar 796 milyon TL kamu yatırımları gerçekleştirilmiştir. Bu yatırımlardan bazıları hem 2020 yılını hem de 2021 ve 2022 yıllarını kapsamaktadır. Özel sektör yatırımları yönünden ise Yatırım Teşvik Belgesi istatistiklerine bakıldığında Yatırım Teşvik Sisteminin değiştiği 2012 yılından 2020 yılı sonuna kadar en fazla yatırım teşvik belgesi alınan sektörler sırası ile 54 belge sayısı ile Dokuma ve Giyim, 23 belge ile Turizm, 21 belge ile Eğitim, 19 belge ile Gıda ve İçki, 17 belge ile Orman Ürünleri ve 14 belge ile Maden İşleme gelmektedir.</w:t>
      </w:r>
    </w:p>
    <w:p w:rsidR="007F760D" w:rsidRPr="006E44E9" w:rsidRDefault="007F760D" w:rsidP="000F626C">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b/>
          <w:i/>
          <w:sz w:val="24"/>
          <w:szCs w:val="24"/>
          <w:lang w:val="tr-TR"/>
        </w:rPr>
        <w:t>Turizm</w:t>
      </w:r>
      <w:r w:rsidRPr="006E44E9">
        <w:rPr>
          <w:rFonts w:ascii="Times New Roman" w:hAnsi="Times New Roman" w:cs="Times New Roman"/>
          <w:b/>
          <w:sz w:val="24"/>
          <w:szCs w:val="24"/>
          <w:lang w:val="tr-TR"/>
        </w:rPr>
        <w:t>:</w:t>
      </w:r>
      <w:r w:rsidRPr="006E44E9">
        <w:rPr>
          <w:rFonts w:ascii="Times New Roman" w:hAnsi="Times New Roman" w:cs="Times New Roman"/>
          <w:sz w:val="24"/>
          <w:szCs w:val="24"/>
          <w:lang w:val="tr-TR"/>
        </w:rPr>
        <w:t> </w:t>
      </w:r>
      <w:r w:rsidR="003850B5" w:rsidRPr="006E44E9">
        <w:rPr>
          <w:rFonts w:ascii="Times New Roman" w:hAnsi="Times New Roman" w:cs="Times New Roman"/>
          <w:sz w:val="24"/>
          <w:szCs w:val="24"/>
          <w:shd w:val="clear" w:color="auto" w:fill="FFFFFF"/>
        </w:rPr>
        <w:t>Ordu, sahip olduğu doğal, tarihi ve kültürel değerler gözetildiğinde turizmin gelişmesine olanak sağlayacak tüm potansiyele sahiptir. Doğal zenginlikleri, tarihi dokusu, geniş ormanlık alanları, denizi, dereleri, yaylaları ile eşsiz bir coğrafya sunması, kendine özgü yerel yaşam tarzı ve gelenekleri (yayla hayatı, gelenekler ve festivaller), alternatif turizme uygunluğu (doğa turizmi, yayla turizmi, tarıma dayalı turizm, etkinlik turizmi, macera turizmi vb.) ilin turizminin güçlü olduğu noktaları oluşturmaktadır. Turizm konusunda son yıllarda büyük atılımlar yapmakta olan Ordu ilinde, 2012 yılında 257 bin olan turist sayısı, 2019 yılında 700 bin’e çıkmış; 2012 yılında turizm işletme belgeli 20 tesiste 847 yatak var iken, 2019 yılı sonu itibariyle turizm işletme belgeli tesis sayısı 38’e, yatak sayısı ise 3.398’e yükselmiştir.</w:t>
      </w:r>
    </w:p>
    <w:p w:rsidR="007F760D" w:rsidRPr="006E44E9" w:rsidRDefault="007F760D" w:rsidP="000F626C">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b/>
          <w:i/>
          <w:sz w:val="24"/>
          <w:szCs w:val="24"/>
          <w:lang w:val="tr-TR"/>
        </w:rPr>
        <w:t>Sanayi</w:t>
      </w:r>
      <w:r w:rsidRPr="006E44E9">
        <w:rPr>
          <w:rFonts w:ascii="Times New Roman" w:hAnsi="Times New Roman" w:cs="Times New Roman"/>
          <w:sz w:val="24"/>
          <w:szCs w:val="24"/>
          <w:lang w:val="tr-TR"/>
        </w:rPr>
        <w:t>: </w:t>
      </w:r>
      <w:r w:rsidR="003850B5" w:rsidRPr="006E44E9">
        <w:rPr>
          <w:rFonts w:ascii="Times New Roman" w:hAnsi="Times New Roman" w:cs="Times New Roman"/>
          <w:sz w:val="24"/>
          <w:szCs w:val="24"/>
          <w:shd w:val="clear" w:color="auto" w:fill="FFFFFF"/>
        </w:rPr>
        <w:t xml:space="preserve">Ordu ili tarım ağırlıklı bir ekonomiye sahiptir. İl ekonomisinde sanayi sektörü, tarım ve hizmet sektörlerine oranla daha küçük bir paya sahiptir ve sanayi sektörüne yönelik özel sektör yatırımları da gıda ürünleri imalatı, orman ürünleri ve mobilya sanayi, hazır giyim imalatı, madencilik ve toprağa dayalı sanayi, çimento ve hazır beton imalatı sektörlerinde yoğunlaşmıştır. Tarım sektörünün büyük ölçüde fındık üretimine dayalı olmasına bağlı olarak Ordu’da gıda sanayi yatırımlarının çoğu fındık kırma, işleme ve fındık mamulleri üretimine yöneliktir. Ordu ilinde 2’si faaliyette (Ordu OSB ve Fatsa OSB) ve 2’si (Ordu 2. OSB ve Ünye OSB) yapım aşamasında olmak üzere toplam 4 adet OSB bulunmaktadır. Ordu Organize Sanayi Bölgesi’nde 74 sanayi parselinin </w:t>
      </w:r>
      <w:r w:rsidR="003850B5" w:rsidRPr="006E44E9">
        <w:rPr>
          <w:rFonts w:ascii="Times New Roman" w:hAnsi="Times New Roman" w:cs="Times New Roman"/>
          <w:sz w:val="24"/>
          <w:szCs w:val="24"/>
          <w:shd w:val="clear" w:color="auto" w:fill="FFFFFF"/>
        </w:rPr>
        <w:lastRenderedPageBreak/>
        <w:t>70’inde 63 fabrika üretimde olup 4.515 kişiye istihdam sağlanmaktadır. Fatsa OSB ise 500 dönüm üzerine kuruludur. 30 sanayi parselinde 30 firmanın faaliyete olduğu Fatsa OSB’de yaklaşık istihdam 5.750’dir. Fatsa OSB’nin 910 dönüm daha genişlemesi için kamulaştırma çalışmalara devam edilmektedir. SGK tarafından yayınlanan en son verilere göre Ordu ili genelinde 2020 yılı aralık ayı sonu itibari ile imalat sanayi alanında faaliyet gösteren firma sayısı 1.650 ve bu alanda istihdam ise 21.094 kişidir. Ar-Ge çalışması yapan firma sayısı 25, kalite kontrol birimi bulunan firma sayısı 120’dir. Ordu’da hâlihazırda faal bir Ar-Ge Merkezi mevcut olmamakla beraber, Sanayi ve Teknoloji Bakanlığı tarafından desteklenen 2 adet Ar-Ge merkezi kurulum aşamasındadır. İstihdam açısından bakıldığında ise 117 firmada istihdam edilen 8.668 kişi ile hazır giyim imalatı sektörünün ve firma sayısı olarak ise 5.269 kişinin istihdam edildiği 503 firma ile gıda ürünleri imalatı sektörünün önde olduğu görülmektedir.</w:t>
      </w:r>
    </w:p>
    <w:p w:rsidR="007F760D" w:rsidRPr="006E44E9" w:rsidRDefault="00A3112B" w:rsidP="006E44E9">
      <w:pPr>
        <w:pStyle w:val="Balk1"/>
        <w:numPr>
          <w:ilvl w:val="0"/>
          <w:numId w:val="2"/>
        </w:numPr>
        <w:pBdr>
          <w:bottom w:val="single" w:sz="4" w:space="0" w:color="5B9BD5" w:themeColor="accent1"/>
        </w:pBdr>
        <w:spacing w:line="276" w:lineRule="auto"/>
        <w:rPr>
          <w:rFonts w:ascii="Times New Roman" w:hAnsi="Times New Roman" w:cs="Times New Roman"/>
          <w:lang w:val="tr-TR"/>
        </w:rPr>
      </w:pPr>
      <w:bookmarkStart w:id="5" w:name="_Toc508443202"/>
      <w:r w:rsidRPr="006E44E9">
        <w:rPr>
          <w:rFonts w:ascii="Times New Roman" w:hAnsi="Times New Roman" w:cs="Times New Roman"/>
          <w:lang w:val="tr-TR"/>
        </w:rPr>
        <w:t xml:space="preserve">Geçmişten Günümüze </w:t>
      </w:r>
      <w:r w:rsidR="007F760D" w:rsidRPr="006E44E9">
        <w:rPr>
          <w:rFonts w:ascii="Times New Roman" w:hAnsi="Times New Roman" w:cs="Times New Roman"/>
          <w:lang w:val="tr-TR"/>
        </w:rPr>
        <w:t>Ordu Ticaret ve Sanayi Odası</w:t>
      </w:r>
      <w:bookmarkEnd w:id="5"/>
    </w:p>
    <w:p w:rsidR="0064005F" w:rsidRPr="006E44E9" w:rsidRDefault="0064005F" w:rsidP="001F4019">
      <w:pPr>
        <w:pStyle w:val="style8"/>
        <w:spacing w:before="0" w:beforeAutospacing="0" w:line="276" w:lineRule="auto"/>
        <w:ind w:firstLine="720"/>
        <w:jc w:val="both"/>
        <w:rPr>
          <w:rFonts w:ascii="Times New Roman" w:hAnsi="Times New Roman"/>
          <w:sz w:val="24"/>
        </w:rPr>
      </w:pPr>
      <w:r w:rsidRPr="006E44E9">
        <w:rPr>
          <w:rFonts w:ascii="Times New Roman" w:hAnsi="Times New Roman"/>
          <w:sz w:val="24"/>
        </w:rPr>
        <w:t xml:space="preserve">Ordu Ticaret ve Sanayi Odası’nın 1903 tarihinde ilimizde Ticaret, Ziraat ve Sanayi Odası adı altında bir meslek teşekkülü olarak faaliyete geçtiğini aynı yıllara ait Trabzon Salnamelerinden öğrenmekteyiz. Oda ilk kurulduğunda Ziraat Odasını da bünyesine alarak çalışmalara başlamıştır. 1904 yılında Oda, Ticaret ve Sanayi Odası, Ziraat Odası olarak iki ayrı teşkilat olarak faaliyetini sürdürmeye başlamıştır. Henüz 5–6 bin nüfuslu bir kasaba iken Ticaret ve Sanayi Odası’nın kurulması ilimizde daha o zamanlardaki ticari hayatın canlılığı hakkında bize fikir vermektedir. </w:t>
      </w:r>
    </w:p>
    <w:p w:rsidR="0064005F" w:rsidRPr="006E44E9" w:rsidRDefault="0064005F" w:rsidP="000F626C">
      <w:pPr>
        <w:pStyle w:val="style8"/>
        <w:spacing w:line="276" w:lineRule="auto"/>
        <w:ind w:firstLine="720"/>
        <w:jc w:val="both"/>
        <w:rPr>
          <w:rFonts w:ascii="Times New Roman" w:hAnsi="Times New Roman"/>
          <w:sz w:val="24"/>
        </w:rPr>
      </w:pPr>
      <w:r w:rsidRPr="006E44E9">
        <w:rPr>
          <w:rFonts w:ascii="Times New Roman" w:hAnsi="Times New Roman"/>
          <w:sz w:val="24"/>
        </w:rPr>
        <w:t xml:space="preserve">1906–1915 yılları arasında oda kayıt defterlerine göre tespit edilen üye sayısının 175 olduğu anlaşılmıştır. Bu dönemde tespit edilen iş kollarının ana ağırlığı zahire ticaretinde toplanmakta ve diğer meslek kolları ise manifatura, tuhafiye, kerestedir. </w:t>
      </w:r>
    </w:p>
    <w:p w:rsidR="0064005F" w:rsidRPr="006E44E9" w:rsidRDefault="0064005F" w:rsidP="000F626C">
      <w:pPr>
        <w:pStyle w:val="style8"/>
        <w:spacing w:line="276" w:lineRule="auto"/>
        <w:ind w:firstLine="720"/>
        <w:jc w:val="both"/>
        <w:rPr>
          <w:rFonts w:ascii="Times New Roman" w:hAnsi="Times New Roman"/>
          <w:sz w:val="24"/>
        </w:rPr>
      </w:pPr>
      <w:r w:rsidRPr="006E44E9">
        <w:rPr>
          <w:rFonts w:ascii="Times New Roman" w:hAnsi="Times New Roman"/>
          <w:sz w:val="24"/>
        </w:rPr>
        <w:t xml:space="preserve">Odanın kuruluşundan sonra Balkan Savaşı’nın çıkması ve 1. Dünya Savaşı’nın getirdiği zorluklar nedeni ile 1919 yılına kadar faaliyetini sürdürmesine rağmen bu dönemden sonra oda faaliyetlerinin bir süre durduğu görülmüştür.1921 yılında Ordu’nun sancak yapılması ile birlikte yeniden Odanın Ordu Ticaret ve Sanayi Odası olarak faaliyetlerine başladığını görmekteyiz. Bu tarihlerde odaya kayıtlı tüccar sayısının 376 olduğu görülmektedir. Yine bu devrede iş kollarının içinde en yüksek sayı tutan branş bakkallar olmuştur. İkinci sırada manavlar yer almıştır. Bir önceki dönemde birinci sırada bulunan zahirecilerin arka sıralara düştüğü görülmektedir. 1948 yılında 4355 sayılı kanunla birlikte Odanın ilçelerde ajanlık yetkisinin kaldırılması ile ilçelerde bulunan 195 tacir, 193 esnafın oda kayıtları silinmiş sadece Ordu Belediyesi içinde faaliyet gösteren 434 tacir, 223 esnaftan oluşan 657 üyenin oda kayıtları kalmıştır. Bu durum 1950 yılında 5590 sayılı kanunun yürürlük tarihine kadar devam etmiştir. 1950 sonrası yeni kanun tatbiki ile de esnaf konumunda olan üyelerin oda kayıtları silinmiştir. </w:t>
      </w:r>
    </w:p>
    <w:p w:rsidR="00A3112B" w:rsidRPr="006E44E9" w:rsidRDefault="0064005F" w:rsidP="00A3112B">
      <w:pPr>
        <w:pStyle w:val="style8"/>
        <w:spacing w:line="276" w:lineRule="auto"/>
        <w:ind w:firstLine="720"/>
        <w:jc w:val="both"/>
        <w:rPr>
          <w:rFonts w:ascii="Times New Roman" w:hAnsi="Times New Roman"/>
          <w:sz w:val="24"/>
        </w:rPr>
      </w:pPr>
      <w:r w:rsidRPr="006E44E9">
        <w:rPr>
          <w:rFonts w:ascii="Times New Roman" w:hAnsi="Times New Roman"/>
          <w:sz w:val="24"/>
        </w:rPr>
        <w:t xml:space="preserve">Bu gelişme neticesinde 1948 yılında 657 olan üye sayısı 1950 yılında 466’ya düşmüştür. 1955 yılında 586’ya yükselen üye sayısı 1965 yılında 540, 1970 yılında 669, 1974 yılında 700 </w:t>
      </w:r>
      <w:r w:rsidRPr="006E44E9">
        <w:rPr>
          <w:rFonts w:ascii="Times New Roman" w:hAnsi="Times New Roman"/>
          <w:sz w:val="24"/>
        </w:rPr>
        <w:lastRenderedPageBreak/>
        <w:t xml:space="preserve">sayısına ulaşmıştır. 1975 yılında düşüş gözlenmiş ve sayı 663’e inmiş, 1977 yılında ise tekrar yükselerek 703 üye sayısına ulaşmıştır. </w:t>
      </w:r>
    </w:p>
    <w:p w:rsidR="00A3112B" w:rsidRPr="006E44E9" w:rsidRDefault="00A3112B" w:rsidP="006E44E9">
      <w:pPr>
        <w:pStyle w:val="style8"/>
        <w:spacing w:line="276" w:lineRule="auto"/>
        <w:ind w:firstLine="720"/>
        <w:jc w:val="both"/>
        <w:rPr>
          <w:rFonts w:ascii="Times New Roman" w:hAnsi="Times New Roman"/>
          <w:sz w:val="24"/>
        </w:rPr>
      </w:pPr>
      <w:r w:rsidRPr="006E44E9">
        <w:rPr>
          <w:rFonts w:ascii="Times New Roman" w:hAnsi="Times New Roman"/>
          <w:sz w:val="24"/>
        </w:rPr>
        <w:t>Ordu Ticaret ve Sanayi Odası temsil yapısı günü</w:t>
      </w:r>
      <w:r w:rsidR="003850B5" w:rsidRPr="006E44E9">
        <w:rPr>
          <w:rFonts w:ascii="Times New Roman" w:hAnsi="Times New Roman"/>
          <w:sz w:val="24"/>
        </w:rPr>
        <w:t>müzde 11 Yönetim Kurulu Üyesi, 60</w:t>
      </w:r>
      <w:r w:rsidRPr="006E44E9">
        <w:rPr>
          <w:rFonts w:ascii="Times New Roman" w:hAnsi="Times New Roman"/>
          <w:sz w:val="24"/>
        </w:rPr>
        <w:t xml:space="preserve"> Meclis Üyesi, 2</w:t>
      </w:r>
      <w:r w:rsidR="003850B5" w:rsidRPr="006E44E9">
        <w:rPr>
          <w:rFonts w:ascii="Times New Roman" w:hAnsi="Times New Roman"/>
          <w:sz w:val="24"/>
        </w:rPr>
        <w:t>7</w:t>
      </w:r>
      <w:r w:rsidRPr="006E44E9">
        <w:rPr>
          <w:rFonts w:ascii="Times New Roman" w:hAnsi="Times New Roman"/>
          <w:sz w:val="24"/>
        </w:rPr>
        <w:t xml:space="preserve"> Meslek Komitesinden oluşarak yetki ve karar verme organlarına sahiptir. Günümüzde yılda </w:t>
      </w:r>
      <w:r w:rsidR="003850B5" w:rsidRPr="006E44E9">
        <w:rPr>
          <w:rFonts w:ascii="Times New Roman" w:hAnsi="Times New Roman"/>
          <w:sz w:val="24"/>
        </w:rPr>
        <w:t>20-30</w:t>
      </w:r>
      <w:r w:rsidRPr="006E44E9">
        <w:rPr>
          <w:rFonts w:ascii="Times New Roman" w:hAnsi="Times New Roman"/>
          <w:sz w:val="24"/>
        </w:rPr>
        <w:t xml:space="preserve"> arasında eğitim ve seminer toplantılarını tertipleyen Ordu Ticaret ve Sanayi Odası, yıl içerisinde yaklaşı</w:t>
      </w:r>
      <w:r w:rsidR="0047048D" w:rsidRPr="006E44E9">
        <w:rPr>
          <w:rFonts w:ascii="Times New Roman" w:hAnsi="Times New Roman"/>
          <w:sz w:val="24"/>
        </w:rPr>
        <w:t>k 43</w:t>
      </w:r>
      <w:r w:rsidRPr="006E44E9">
        <w:rPr>
          <w:rFonts w:ascii="Times New Roman" w:hAnsi="Times New Roman"/>
          <w:sz w:val="24"/>
        </w:rPr>
        <w:t>0 ve üzerinde toplantı düzenleme kapasitesine ulaşmıştır.</w:t>
      </w:r>
    </w:p>
    <w:p w:rsidR="00A3112B" w:rsidRPr="006E44E9" w:rsidRDefault="00A3112B" w:rsidP="006E44E9">
      <w:pPr>
        <w:ind w:right="152" w:firstLine="720"/>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Ordu Ticaret ve Sanayi Odası bünyesinde oluşturduğu proje birimi vasıtası ile AB, Kalkınma Ajansı, Bakanlıklar gibi kurumların hibe-teşvik programlarını takip etmek ve kuruma uygun rehberler doğrultusunda bölgenin kalkınması, sektörlerin gelişmesi ve istidam sağlamaya yönelik projeler oluşturup, yürütmektedir.</w:t>
      </w:r>
    </w:p>
    <w:p w:rsidR="00A3112B" w:rsidRPr="006E44E9" w:rsidRDefault="00A3112B" w:rsidP="006E44E9">
      <w:pPr>
        <w:jc w:val="both"/>
        <w:rPr>
          <w:rFonts w:ascii="Times New Roman" w:hAnsi="Times New Roman" w:cs="Times New Roman"/>
          <w:sz w:val="24"/>
          <w:szCs w:val="24"/>
        </w:rPr>
      </w:pPr>
      <w:r w:rsidRPr="006E44E9">
        <w:rPr>
          <w:rFonts w:ascii="Times New Roman" w:hAnsi="Times New Roman" w:cs="Times New Roman"/>
          <w:sz w:val="24"/>
          <w:szCs w:val="24"/>
          <w:lang w:val="tr-TR"/>
        </w:rPr>
        <w:t xml:space="preserve">Ordu Ticaret ve Sanayi Odası; </w:t>
      </w:r>
      <w:r w:rsidR="0047048D" w:rsidRPr="006E44E9">
        <w:rPr>
          <w:rFonts w:ascii="Times New Roman" w:hAnsi="Times New Roman" w:cs="Times New Roman"/>
          <w:sz w:val="24"/>
          <w:szCs w:val="24"/>
          <w:lang w:val="tr-TR"/>
        </w:rPr>
        <w:t xml:space="preserve">istatistiki veriler elde ederek, </w:t>
      </w:r>
      <w:r w:rsidRPr="006E44E9">
        <w:rPr>
          <w:rFonts w:ascii="Times New Roman" w:hAnsi="Times New Roman" w:cs="Times New Roman"/>
          <w:sz w:val="24"/>
          <w:szCs w:val="24"/>
          <w:lang w:val="tr-TR"/>
        </w:rPr>
        <w:t xml:space="preserve">il ve bölge sorunlarına ait ekonomik raporlar ile hizmet etkinliğini artırmaya çalışmaktadır. 4 Katlı binasında hizmet veren Ordu TSO 2007 yılında Akredite Odalar arasında yerini almayı başarmış ve 2008 yılı Ağustos ayından bu yana ise ISO 9001 </w:t>
      </w:r>
      <w:r w:rsidR="0047048D" w:rsidRPr="006E44E9">
        <w:rPr>
          <w:rFonts w:ascii="Times New Roman" w:hAnsi="Times New Roman" w:cs="Times New Roman"/>
          <w:sz w:val="24"/>
          <w:szCs w:val="24"/>
          <w:lang w:val="tr-TR"/>
        </w:rPr>
        <w:t xml:space="preserve">Kalite Yönetim Sistemi belgesine sahiptir. </w:t>
      </w:r>
      <w:r w:rsidRPr="006E44E9">
        <w:rPr>
          <w:rFonts w:ascii="Times New Roman" w:hAnsi="Times New Roman" w:cs="Times New Roman"/>
          <w:sz w:val="24"/>
          <w:szCs w:val="24"/>
        </w:rPr>
        <w:t xml:space="preserve"> </w:t>
      </w:r>
    </w:p>
    <w:p w:rsidR="00A3112B" w:rsidRPr="006E44E9" w:rsidRDefault="00A3112B" w:rsidP="006E44E9">
      <w:pPr>
        <w:ind w:right="152" w:firstLine="360"/>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Aktivesi ve verdiği hizmetlerinin artması neticesinde , Doğu Karadeniz Ajansı  Yönetimi, Trabzon ABİGEM A.Ş., TOBB İştiraki olan Gümrükler A.Ş. ile ortaklık tesisi kurmuş, Acara Ticaret ve Sanayi Odası, TD-IHK(Türk-Alman Ticaret ve Sanayi Odası), Hollanda İş Adamları Derneği, Türk-Fransız Ticaret Odası, Valencia Ticaret Odası, Girne Amerikan Üniversitesi ile kardeşlik protokolleri yaparak ilişki ve ağ bağlantılarını güçlendirmiştir.</w:t>
      </w:r>
    </w:p>
    <w:p w:rsidR="007F760D" w:rsidRPr="006E44E9" w:rsidRDefault="00EF73CD" w:rsidP="0003290E">
      <w:pPr>
        <w:pStyle w:val="Balk1"/>
        <w:numPr>
          <w:ilvl w:val="0"/>
          <w:numId w:val="2"/>
        </w:numPr>
        <w:spacing w:after="240" w:line="276" w:lineRule="auto"/>
        <w:rPr>
          <w:rFonts w:ascii="Times New Roman" w:hAnsi="Times New Roman" w:cs="Times New Roman"/>
          <w:lang w:val="tr-TR"/>
        </w:rPr>
      </w:pPr>
      <w:bookmarkStart w:id="6" w:name="_Toc508443203"/>
      <w:r w:rsidRPr="006E44E9">
        <w:rPr>
          <w:rFonts w:ascii="Times New Roman" w:hAnsi="Times New Roman" w:cs="Times New Roman"/>
          <w:lang w:val="tr-TR"/>
        </w:rPr>
        <w:t>Organizasyon</w:t>
      </w:r>
      <w:r w:rsidR="00416A12" w:rsidRPr="006E44E9">
        <w:rPr>
          <w:rFonts w:ascii="Times New Roman" w:hAnsi="Times New Roman" w:cs="Times New Roman"/>
          <w:lang w:val="tr-TR"/>
        </w:rPr>
        <w:t xml:space="preserve"> Yapısı</w:t>
      </w:r>
      <w:bookmarkEnd w:id="6"/>
    </w:p>
    <w:p w:rsidR="0055558C" w:rsidRPr="006E44E9" w:rsidRDefault="0055558C" w:rsidP="0055558C">
      <w:pPr>
        <w:spacing w:line="276" w:lineRule="auto"/>
        <w:jc w:val="both"/>
        <w:rPr>
          <w:rFonts w:ascii="Times New Roman" w:hAnsi="Times New Roman" w:cs="Times New Roman"/>
          <w:sz w:val="24"/>
          <w:szCs w:val="24"/>
          <w:lang w:val="tr-TR"/>
        </w:rPr>
        <w:sectPr w:rsidR="0055558C" w:rsidRPr="006E44E9" w:rsidSect="00F871CC">
          <w:pgSz w:w="12240" w:h="15840"/>
          <w:pgMar w:top="1701" w:right="1418" w:bottom="1701" w:left="1418" w:header="709" w:footer="709" w:gutter="0"/>
          <w:pgNumType w:start="1"/>
          <w:cols w:space="708"/>
          <w:docGrid w:linePitch="360"/>
        </w:sectPr>
      </w:pPr>
      <w:r w:rsidRPr="006E44E9">
        <w:rPr>
          <w:rFonts w:ascii="Times New Roman" w:hAnsi="Times New Roman" w:cs="Times New Roman"/>
          <w:sz w:val="24"/>
          <w:szCs w:val="24"/>
        </w:rPr>
        <w:t xml:space="preserve">Ordu Ticaret ve Sanayi Odası’nın (Ordu TSO) kurumsal yapısı; biri </w:t>
      </w:r>
      <w:r w:rsidRPr="006E44E9">
        <w:rPr>
          <w:rStyle w:val="Gl"/>
          <w:rFonts w:ascii="Times New Roman" w:hAnsi="Times New Roman" w:cs="Times New Roman"/>
          <w:b w:val="0"/>
          <w:sz w:val="24"/>
          <w:szCs w:val="24"/>
        </w:rPr>
        <w:t>seçimle</w:t>
      </w:r>
      <w:r w:rsidRPr="006E44E9">
        <w:rPr>
          <w:rFonts w:ascii="Times New Roman" w:hAnsi="Times New Roman" w:cs="Times New Roman"/>
          <w:sz w:val="24"/>
          <w:szCs w:val="24"/>
        </w:rPr>
        <w:t xml:space="preserve">, diğeri ise </w:t>
      </w:r>
      <w:r w:rsidRPr="006E44E9">
        <w:rPr>
          <w:rStyle w:val="Gl"/>
          <w:rFonts w:ascii="Times New Roman" w:hAnsi="Times New Roman" w:cs="Times New Roman"/>
          <w:b w:val="0"/>
          <w:sz w:val="24"/>
          <w:szCs w:val="24"/>
        </w:rPr>
        <w:t>tayinle</w:t>
      </w:r>
      <w:r w:rsidRPr="006E44E9">
        <w:rPr>
          <w:rFonts w:ascii="Times New Roman" w:hAnsi="Times New Roman" w:cs="Times New Roman"/>
          <w:sz w:val="24"/>
          <w:szCs w:val="24"/>
        </w:rPr>
        <w:t xml:space="preserve"> oluşturulan iki ana teşkilattan meydana gelmektedir. Bu yapı, 5174 sayılı Türkiye Odalar ve Borsalar Birliği ile Odalar ve Borsalar Kanunu’nun hükümlerine uygun olarak şekillendirilmiştir.</w:t>
      </w:r>
    </w:p>
    <w:tbl>
      <w:tblPr>
        <w:tblStyle w:val="TableNormal"/>
        <w:tblW w:w="0" w:type="auto"/>
        <w:tblInd w:w="16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28"/>
        <w:gridCol w:w="1556"/>
        <w:gridCol w:w="495"/>
        <w:gridCol w:w="382"/>
        <w:gridCol w:w="2775"/>
        <w:gridCol w:w="384"/>
        <w:gridCol w:w="482"/>
        <w:gridCol w:w="3898"/>
      </w:tblGrid>
      <w:tr w:rsidR="00EA4F74" w:rsidRPr="006E44E9" w:rsidTr="006E44E9">
        <w:trPr>
          <w:trHeight w:val="176"/>
        </w:trPr>
        <w:tc>
          <w:tcPr>
            <w:tcW w:w="2784" w:type="dxa"/>
            <w:gridSpan w:val="2"/>
            <w:shd w:val="clear" w:color="auto" w:fill="C4D69B"/>
          </w:tcPr>
          <w:p w:rsidR="00EA4F74" w:rsidRPr="006E44E9" w:rsidRDefault="00EA4F74" w:rsidP="0055558C">
            <w:pPr>
              <w:pStyle w:val="TableParagraph"/>
              <w:spacing w:line="156" w:lineRule="exact"/>
              <w:ind w:left="738"/>
              <w:rPr>
                <w:rFonts w:ascii="Times New Roman" w:hAnsi="Times New Roman" w:cs="Times New Roman"/>
                <w:b/>
                <w:sz w:val="15"/>
              </w:rPr>
            </w:pPr>
            <w:r w:rsidRPr="006E44E9">
              <w:rPr>
                <w:rFonts w:ascii="Times New Roman" w:hAnsi="Times New Roman" w:cs="Times New Roman"/>
                <w:b/>
                <w:sz w:val="15"/>
              </w:rPr>
              <w:lastRenderedPageBreak/>
              <w:t>MESLEK</w:t>
            </w:r>
            <w:r w:rsidRPr="006E44E9">
              <w:rPr>
                <w:rFonts w:ascii="Times New Roman" w:hAnsi="Times New Roman" w:cs="Times New Roman"/>
                <w:b/>
                <w:spacing w:val="5"/>
                <w:sz w:val="15"/>
              </w:rPr>
              <w:t xml:space="preserve"> </w:t>
            </w:r>
            <w:r w:rsidRPr="006E44E9">
              <w:rPr>
                <w:rFonts w:ascii="Times New Roman" w:hAnsi="Times New Roman" w:cs="Times New Roman"/>
                <w:b/>
                <w:spacing w:val="-2"/>
                <w:sz w:val="15"/>
              </w:rPr>
              <w:t>KOMİTELERİ</w:t>
            </w:r>
          </w:p>
        </w:tc>
        <w:tc>
          <w:tcPr>
            <w:tcW w:w="495" w:type="dxa"/>
            <w:tcBorders>
              <w:top w:val="single" w:sz="18" w:space="0" w:color="000000"/>
              <w:bottom w:val="nil"/>
              <w:right w:val="single" w:sz="24" w:space="0" w:color="000000"/>
            </w:tcBorders>
          </w:tcPr>
          <w:p w:rsidR="00EA4F74" w:rsidRPr="006E44E9" w:rsidRDefault="00EA4F74" w:rsidP="0055558C">
            <w:pPr>
              <w:pStyle w:val="TableParagraph"/>
              <w:rPr>
                <w:rFonts w:ascii="Times New Roman" w:hAnsi="Times New Roman" w:cs="Times New Roman"/>
                <w:sz w:val="10"/>
              </w:rPr>
            </w:pPr>
          </w:p>
        </w:tc>
        <w:tc>
          <w:tcPr>
            <w:tcW w:w="3541" w:type="dxa"/>
            <w:gridSpan w:val="3"/>
            <w:tcBorders>
              <w:top w:val="nil"/>
              <w:left w:val="single" w:sz="24" w:space="0" w:color="000000"/>
              <w:bottom w:val="nil"/>
              <w:right w:val="single" w:sz="24" w:space="0" w:color="000000"/>
            </w:tcBorders>
          </w:tcPr>
          <w:p w:rsidR="00EA4F74" w:rsidRPr="006E44E9" w:rsidRDefault="00EA4F74" w:rsidP="0055558C">
            <w:pPr>
              <w:pStyle w:val="TableParagraph"/>
              <w:rPr>
                <w:rFonts w:ascii="Times New Roman" w:hAnsi="Times New Roman" w:cs="Times New Roman"/>
                <w:sz w:val="10"/>
              </w:rPr>
            </w:pPr>
          </w:p>
        </w:tc>
        <w:tc>
          <w:tcPr>
            <w:tcW w:w="482" w:type="dxa"/>
            <w:tcBorders>
              <w:top w:val="single" w:sz="18" w:space="0" w:color="000000"/>
              <w:left w:val="single" w:sz="24" w:space="0" w:color="000000"/>
              <w:bottom w:val="nil"/>
            </w:tcBorders>
          </w:tcPr>
          <w:p w:rsidR="00EA4F74" w:rsidRPr="006E44E9" w:rsidRDefault="00EA4F74" w:rsidP="0055558C">
            <w:pPr>
              <w:pStyle w:val="TableParagraph"/>
              <w:rPr>
                <w:rFonts w:ascii="Times New Roman" w:hAnsi="Times New Roman" w:cs="Times New Roman"/>
                <w:sz w:val="10"/>
              </w:rPr>
            </w:pPr>
          </w:p>
        </w:tc>
        <w:tc>
          <w:tcPr>
            <w:tcW w:w="3898" w:type="dxa"/>
            <w:shd w:val="clear" w:color="auto" w:fill="C4D69B"/>
          </w:tcPr>
          <w:p w:rsidR="00EA4F74" w:rsidRPr="006E44E9" w:rsidRDefault="00EA4F74" w:rsidP="0055558C">
            <w:pPr>
              <w:pStyle w:val="TableParagraph"/>
              <w:spacing w:line="156" w:lineRule="exact"/>
              <w:ind w:left="41" w:right="34"/>
              <w:jc w:val="center"/>
              <w:rPr>
                <w:rFonts w:ascii="Times New Roman" w:hAnsi="Times New Roman" w:cs="Times New Roman"/>
                <w:b/>
                <w:sz w:val="15"/>
              </w:rPr>
            </w:pPr>
            <w:r w:rsidRPr="006E44E9">
              <w:rPr>
                <w:rFonts w:ascii="Times New Roman" w:hAnsi="Times New Roman" w:cs="Times New Roman"/>
                <w:b/>
                <w:sz w:val="15"/>
              </w:rPr>
              <w:t>DİSİPLİN</w:t>
            </w:r>
            <w:r w:rsidRPr="006E44E9">
              <w:rPr>
                <w:rFonts w:ascii="Times New Roman" w:hAnsi="Times New Roman" w:cs="Times New Roman"/>
                <w:b/>
                <w:spacing w:val="6"/>
                <w:sz w:val="15"/>
              </w:rPr>
              <w:t xml:space="preserve"> </w:t>
            </w:r>
            <w:r w:rsidRPr="006E44E9">
              <w:rPr>
                <w:rFonts w:ascii="Times New Roman" w:hAnsi="Times New Roman" w:cs="Times New Roman"/>
                <w:b/>
                <w:spacing w:val="-2"/>
                <w:sz w:val="15"/>
              </w:rPr>
              <w:t>KURULU</w:t>
            </w:r>
          </w:p>
        </w:tc>
      </w:tr>
      <w:tr w:rsidR="00EA4F74" w:rsidRPr="006E44E9" w:rsidTr="006E44E9">
        <w:trPr>
          <w:trHeight w:val="52"/>
        </w:trPr>
        <w:tc>
          <w:tcPr>
            <w:tcW w:w="3279" w:type="dxa"/>
            <w:gridSpan w:val="3"/>
            <w:vMerge w:val="restart"/>
            <w:tcBorders>
              <w:top w:val="nil"/>
              <w:left w:val="nil"/>
              <w:right w:val="single" w:sz="24" w:space="0" w:color="000000"/>
            </w:tcBorders>
          </w:tcPr>
          <w:p w:rsidR="00EA4F74" w:rsidRPr="006E44E9" w:rsidRDefault="00EA4F74" w:rsidP="0055558C">
            <w:pPr>
              <w:pStyle w:val="TableParagraph"/>
              <w:rPr>
                <w:rFonts w:ascii="Times New Roman" w:hAnsi="Times New Roman" w:cs="Times New Roman"/>
                <w:sz w:val="12"/>
              </w:rPr>
            </w:pPr>
          </w:p>
        </w:tc>
        <w:tc>
          <w:tcPr>
            <w:tcW w:w="382" w:type="dxa"/>
            <w:tcBorders>
              <w:top w:val="nil"/>
              <w:left w:val="single" w:sz="24" w:space="0" w:color="000000"/>
              <w:bottom w:val="single" w:sz="18" w:space="0" w:color="000000"/>
            </w:tcBorders>
          </w:tcPr>
          <w:p w:rsidR="00EA4F74" w:rsidRPr="006E44E9" w:rsidRDefault="00EA4F74" w:rsidP="0055558C">
            <w:pPr>
              <w:pStyle w:val="TableParagraph"/>
              <w:rPr>
                <w:rFonts w:ascii="Times New Roman" w:hAnsi="Times New Roman" w:cs="Times New Roman"/>
                <w:sz w:val="2"/>
              </w:rPr>
            </w:pPr>
          </w:p>
        </w:tc>
        <w:tc>
          <w:tcPr>
            <w:tcW w:w="2775" w:type="dxa"/>
            <w:vMerge w:val="restart"/>
            <w:shd w:val="clear" w:color="auto" w:fill="C4D69B"/>
          </w:tcPr>
          <w:p w:rsidR="00EA4F74" w:rsidRPr="006E44E9" w:rsidRDefault="00EA4F74" w:rsidP="0055558C">
            <w:pPr>
              <w:pStyle w:val="TableParagraph"/>
              <w:spacing w:line="163" w:lineRule="exact"/>
              <w:ind w:left="40"/>
              <w:jc w:val="center"/>
              <w:rPr>
                <w:rFonts w:ascii="Times New Roman" w:hAnsi="Times New Roman" w:cs="Times New Roman"/>
                <w:b/>
                <w:sz w:val="15"/>
              </w:rPr>
            </w:pPr>
            <w:r w:rsidRPr="006E44E9">
              <w:rPr>
                <w:rFonts w:ascii="Times New Roman" w:hAnsi="Times New Roman" w:cs="Times New Roman"/>
                <w:b/>
                <w:spacing w:val="-2"/>
                <w:sz w:val="15"/>
              </w:rPr>
              <w:t>MECLİS</w:t>
            </w:r>
          </w:p>
        </w:tc>
        <w:tc>
          <w:tcPr>
            <w:tcW w:w="384" w:type="dxa"/>
            <w:tcBorders>
              <w:top w:val="nil"/>
              <w:bottom w:val="single" w:sz="18" w:space="0" w:color="000000"/>
              <w:right w:val="single" w:sz="24" w:space="0" w:color="000000"/>
            </w:tcBorders>
          </w:tcPr>
          <w:p w:rsidR="00EA4F74" w:rsidRPr="006E44E9" w:rsidRDefault="00EA4F74" w:rsidP="0055558C">
            <w:pPr>
              <w:pStyle w:val="TableParagraph"/>
              <w:rPr>
                <w:rFonts w:ascii="Times New Roman" w:hAnsi="Times New Roman" w:cs="Times New Roman"/>
                <w:sz w:val="2"/>
              </w:rPr>
            </w:pPr>
          </w:p>
        </w:tc>
        <w:tc>
          <w:tcPr>
            <w:tcW w:w="4380" w:type="dxa"/>
            <w:gridSpan w:val="2"/>
            <w:vMerge w:val="restart"/>
            <w:tcBorders>
              <w:top w:val="nil"/>
              <w:left w:val="single" w:sz="24" w:space="0" w:color="000000"/>
              <w:right w:val="nil"/>
            </w:tcBorders>
          </w:tcPr>
          <w:p w:rsidR="00EA4F74" w:rsidRPr="006E44E9" w:rsidRDefault="00EA4F74" w:rsidP="0055558C">
            <w:pPr>
              <w:pStyle w:val="TableParagraph"/>
              <w:rPr>
                <w:rFonts w:ascii="Times New Roman" w:hAnsi="Times New Roman" w:cs="Times New Roman"/>
                <w:sz w:val="12"/>
              </w:rPr>
            </w:pPr>
          </w:p>
        </w:tc>
      </w:tr>
      <w:tr w:rsidR="00EA4F74" w:rsidRPr="006E44E9" w:rsidTr="006E44E9">
        <w:trPr>
          <w:trHeight w:val="85"/>
        </w:trPr>
        <w:tc>
          <w:tcPr>
            <w:tcW w:w="3279" w:type="dxa"/>
            <w:gridSpan w:val="3"/>
            <w:vMerge/>
            <w:tcBorders>
              <w:top w:val="nil"/>
              <w:left w:val="nil"/>
              <w:right w:val="single" w:sz="24" w:space="0" w:color="000000"/>
            </w:tcBorders>
          </w:tcPr>
          <w:p w:rsidR="00EA4F74" w:rsidRPr="006E44E9" w:rsidRDefault="00EA4F74" w:rsidP="0055558C">
            <w:pPr>
              <w:rPr>
                <w:rFonts w:ascii="Times New Roman" w:hAnsi="Times New Roman" w:cs="Times New Roman"/>
                <w:sz w:val="2"/>
                <w:szCs w:val="2"/>
              </w:rPr>
            </w:pPr>
          </w:p>
        </w:tc>
        <w:tc>
          <w:tcPr>
            <w:tcW w:w="382" w:type="dxa"/>
            <w:tcBorders>
              <w:top w:val="single" w:sz="18" w:space="0" w:color="000000"/>
              <w:left w:val="single" w:sz="24" w:space="0" w:color="000000"/>
              <w:bottom w:val="nil"/>
            </w:tcBorders>
          </w:tcPr>
          <w:p w:rsidR="00EA4F74" w:rsidRPr="006E44E9" w:rsidRDefault="00EA4F74" w:rsidP="0055558C">
            <w:pPr>
              <w:pStyle w:val="TableParagraph"/>
              <w:rPr>
                <w:rFonts w:ascii="Times New Roman" w:hAnsi="Times New Roman" w:cs="Times New Roman"/>
                <w:sz w:val="2"/>
              </w:rPr>
            </w:pPr>
          </w:p>
        </w:tc>
        <w:tc>
          <w:tcPr>
            <w:tcW w:w="2775" w:type="dxa"/>
            <w:vMerge/>
            <w:tcBorders>
              <w:top w:val="nil"/>
            </w:tcBorders>
            <w:shd w:val="clear" w:color="auto" w:fill="C4D69B"/>
          </w:tcPr>
          <w:p w:rsidR="00EA4F74" w:rsidRPr="006E44E9" w:rsidRDefault="00EA4F74" w:rsidP="0055558C">
            <w:pPr>
              <w:rPr>
                <w:rFonts w:ascii="Times New Roman" w:hAnsi="Times New Roman" w:cs="Times New Roman"/>
                <w:sz w:val="2"/>
                <w:szCs w:val="2"/>
              </w:rPr>
            </w:pPr>
          </w:p>
        </w:tc>
        <w:tc>
          <w:tcPr>
            <w:tcW w:w="384" w:type="dxa"/>
            <w:tcBorders>
              <w:top w:val="single" w:sz="18" w:space="0" w:color="000000"/>
              <w:bottom w:val="nil"/>
              <w:right w:val="single" w:sz="24" w:space="0" w:color="000000"/>
            </w:tcBorders>
          </w:tcPr>
          <w:p w:rsidR="00EA4F74" w:rsidRPr="006E44E9" w:rsidRDefault="00EA4F74" w:rsidP="0055558C">
            <w:pPr>
              <w:pStyle w:val="TableParagraph"/>
              <w:rPr>
                <w:rFonts w:ascii="Times New Roman" w:hAnsi="Times New Roman" w:cs="Times New Roman"/>
                <w:sz w:val="2"/>
              </w:rPr>
            </w:pPr>
          </w:p>
        </w:tc>
        <w:tc>
          <w:tcPr>
            <w:tcW w:w="4380" w:type="dxa"/>
            <w:gridSpan w:val="2"/>
            <w:vMerge/>
            <w:tcBorders>
              <w:top w:val="nil"/>
              <w:left w:val="single" w:sz="24" w:space="0" w:color="000000"/>
              <w:right w:val="nil"/>
            </w:tcBorders>
          </w:tcPr>
          <w:p w:rsidR="00EA4F74" w:rsidRPr="006E44E9" w:rsidRDefault="00EA4F74" w:rsidP="0055558C">
            <w:pPr>
              <w:rPr>
                <w:rFonts w:ascii="Times New Roman" w:hAnsi="Times New Roman" w:cs="Times New Roman"/>
                <w:sz w:val="2"/>
                <w:szCs w:val="2"/>
              </w:rPr>
            </w:pPr>
          </w:p>
        </w:tc>
      </w:tr>
      <w:tr w:rsidR="00EA4F74" w:rsidRPr="006E44E9" w:rsidTr="006E44E9">
        <w:trPr>
          <w:trHeight w:val="79"/>
        </w:trPr>
        <w:tc>
          <w:tcPr>
            <w:tcW w:w="2784" w:type="dxa"/>
            <w:gridSpan w:val="2"/>
            <w:vMerge w:val="restart"/>
            <w:shd w:val="clear" w:color="auto" w:fill="C4D69B"/>
          </w:tcPr>
          <w:p w:rsidR="00EA4F74" w:rsidRPr="006E44E9" w:rsidRDefault="00EA4F74" w:rsidP="0055558C">
            <w:pPr>
              <w:pStyle w:val="TableParagraph"/>
              <w:spacing w:line="163" w:lineRule="exact"/>
              <w:ind w:left="553"/>
              <w:rPr>
                <w:rFonts w:ascii="Times New Roman" w:hAnsi="Times New Roman" w:cs="Times New Roman"/>
                <w:b/>
                <w:sz w:val="15"/>
              </w:rPr>
            </w:pPr>
            <w:r w:rsidRPr="006E44E9">
              <w:rPr>
                <w:rFonts w:ascii="Times New Roman" w:hAnsi="Times New Roman" w:cs="Times New Roman"/>
                <w:b/>
                <w:sz w:val="15"/>
              </w:rPr>
              <w:t>YÜKSEK</w:t>
            </w:r>
            <w:r w:rsidRPr="006E44E9">
              <w:rPr>
                <w:rFonts w:ascii="Times New Roman" w:hAnsi="Times New Roman" w:cs="Times New Roman"/>
                <w:b/>
                <w:spacing w:val="6"/>
                <w:sz w:val="15"/>
              </w:rPr>
              <w:t xml:space="preserve"> </w:t>
            </w:r>
            <w:r w:rsidRPr="006E44E9">
              <w:rPr>
                <w:rFonts w:ascii="Times New Roman" w:hAnsi="Times New Roman" w:cs="Times New Roman"/>
                <w:b/>
                <w:sz w:val="15"/>
              </w:rPr>
              <w:t>İSTİŞARE</w:t>
            </w:r>
            <w:r w:rsidRPr="006E44E9">
              <w:rPr>
                <w:rFonts w:ascii="Times New Roman" w:hAnsi="Times New Roman" w:cs="Times New Roman"/>
                <w:b/>
                <w:spacing w:val="7"/>
                <w:sz w:val="15"/>
              </w:rPr>
              <w:t xml:space="preserve"> </w:t>
            </w:r>
            <w:r w:rsidRPr="006E44E9">
              <w:rPr>
                <w:rFonts w:ascii="Times New Roman" w:hAnsi="Times New Roman" w:cs="Times New Roman"/>
                <w:b/>
                <w:spacing w:val="-2"/>
                <w:sz w:val="15"/>
              </w:rPr>
              <w:t>KURULU</w:t>
            </w:r>
          </w:p>
        </w:tc>
        <w:tc>
          <w:tcPr>
            <w:tcW w:w="495" w:type="dxa"/>
            <w:tcBorders>
              <w:top w:val="nil"/>
              <w:bottom w:val="single" w:sz="18" w:space="0" w:color="000000"/>
              <w:right w:val="single" w:sz="24" w:space="0" w:color="000000"/>
            </w:tcBorders>
          </w:tcPr>
          <w:p w:rsidR="00EA4F74" w:rsidRPr="006E44E9" w:rsidRDefault="00EA4F74" w:rsidP="0055558C">
            <w:pPr>
              <w:pStyle w:val="TableParagraph"/>
              <w:rPr>
                <w:rFonts w:ascii="Times New Roman" w:hAnsi="Times New Roman" w:cs="Times New Roman"/>
                <w:sz w:val="2"/>
              </w:rPr>
            </w:pPr>
          </w:p>
        </w:tc>
        <w:tc>
          <w:tcPr>
            <w:tcW w:w="3541" w:type="dxa"/>
            <w:gridSpan w:val="3"/>
            <w:tcBorders>
              <w:top w:val="nil"/>
              <w:left w:val="single" w:sz="24" w:space="0" w:color="000000"/>
              <w:bottom w:val="nil"/>
              <w:right w:val="single" w:sz="24" w:space="0" w:color="000000"/>
            </w:tcBorders>
          </w:tcPr>
          <w:p w:rsidR="00EA4F74" w:rsidRPr="006E44E9" w:rsidRDefault="00EA4F74" w:rsidP="0055558C">
            <w:pPr>
              <w:pStyle w:val="TableParagraph"/>
              <w:rPr>
                <w:rFonts w:ascii="Times New Roman" w:hAnsi="Times New Roman" w:cs="Times New Roman"/>
                <w:sz w:val="2"/>
              </w:rPr>
            </w:pPr>
          </w:p>
        </w:tc>
        <w:tc>
          <w:tcPr>
            <w:tcW w:w="482" w:type="dxa"/>
            <w:tcBorders>
              <w:top w:val="nil"/>
              <w:left w:val="single" w:sz="24" w:space="0" w:color="000000"/>
              <w:bottom w:val="single" w:sz="18" w:space="0" w:color="000000"/>
            </w:tcBorders>
          </w:tcPr>
          <w:p w:rsidR="00EA4F74" w:rsidRPr="006E44E9" w:rsidRDefault="00EA4F74" w:rsidP="0055558C">
            <w:pPr>
              <w:pStyle w:val="TableParagraph"/>
              <w:rPr>
                <w:rFonts w:ascii="Times New Roman" w:hAnsi="Times New Roman" w:cs="Times New Roman"/>
                <w:sz w:val="2"/>
              </w:rPr>
            </w:pPr>
          </w:p>
        </w:tc>
        <w:tc>
          <w:tcPr>
            <w:tcW w:w="3898" w:type="dxa"/>
            <w:vMerge w:val="restart"/>
            <w:shd w:val="clear" w:color="auto" w:fill="C4D69B"/>
          </w:tcPr>
          <w:p w:rsidR="00EA4F74" w:rsidRPr="006E44E9" w:rsidRDefault="00EA4F74" w:rsidP="0055558C">
            <w:pPr>
              <w:pStyle w:val="TableParagraph"/>
              <w:spacing w:line="163" w:lineRule="exact"/>
              <w:ind w:left="836"/>
              <w:rPr>
                <w:rFonts w:ascii="Times New Roman" w:hAnsi="Times New Roman" w:cs="Times New Roman"/>
                <w:b/>
                <w:sz w:val="15"/>
              </w:rPr>
            </w:pPr>
            <w:r w:rsidRPr="006E44E9">
              <w:rPr>
                <w:rFonts w:ascii="Times New Roman" w:hAnsi="Times New Roman" w:cs="Times New Roman"/>
                <w:noProof/>
                <w:lang w:eastAsia="tr-TR"/>
              </w:rPr>
              <mc:AlternateContent>
                <mc:Choice Requires="wpg">
                  <w:drawing>
                    <wp:anchor distT="0" distB="0" distL="0" distR="0" simplePos="0" relativeHeight="251661824" behindDoc="1" locked="0" layoutInCell="1" allowOverlap="1" wp14:anchorId="4075F93F" wp14:editId="08E7B923">
                      <wp:simplePos x="0" y="0"/>
                      <wp:positionH relativeFrom="column">
                        <wp:posOffset>-326643</wp:posOffset>
                      </wp:positionH>
                      <wp:positionV relativeFrom="paragraph">
                        <wp:posOffset>539763</wp:posOffset>
                      </wp:positionV>
                      <wp:extent cx="293370" cy="2574290"/>
                      <wp:effectExtent l="0" t="0" r="0" b="0"/>
                      <wp:wrapNone/>
                      <wp:docPr id="2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 cy="2574290"/>
                                <a:chOff x="0" y="0"/>
                                <a:chExt cx="293370" cy="2574290"/>
                              </a:xfrm>
                            </wpg:grpSpPr>
                            <wps:wsp>
                              <wps:cNvPr id="24" name="Graphic 2"/>
                              <wps:cNvSpPr/>
                              <wps:spPr>
                                <a:xfrm>
                                  <a:off x="12191" y="36576"/>
                                  <a:ext cx="38735" cy="2525395"/>
                                </a:xfrm>
                                <a:custGeom>
                                  <a:avLst/>
                                  <a:gdLst/>
                                  <a:ahLst/>
                                  <a:cxnLst/>
                                  <a:rect l="l" t="t" r="r" b="b"/>
                                  <a:pathLst>
                                    <a:path w="38735" h="2525395">
                                      <a:moveTo>
                                        <a:pt x="0" y="0"/>
                                      </a:moveTo>
                                      <a:lnTo>
                                        <a:pt x="38353" y="2525394"/>
                                      </a:lnTo>
                                    </a:path>
                                  </a:pathLst>
                                </a:custGeom>
                                <a:ln w="24384">
                                  <a:solidFill>
                                    <a:srgbClr val="000000"/>
                                  </a:solidFill>
                                  <a:prstDash val="solid"/>
                                </a:ln>
                              </wps:spPr>
                              <wps:bodyPr wrap="square" lIns="0" tIns="0" rIns="0" bIns="0" rtlCol="0">
                                <a:prstTxWarp prst="textNoShape">
                                  <a:avLst/>
                                </a:prstTxWarp>
                                <a:noAutofit/>
                              </wps:bodyPr>
                            </wps:wsp>
                            <wps:wsp>
                              <wps:cNvPr id="25" name="Graphic 3"/>
                              <wps:cNvSpPr/>
                              <wps:spPr>
                                <a:xfrm>
                                  <a:off x="3810" y="0"/>
                                  <a:ext cx="289560" cy="73660"/>
                                </a:xfrm>
                                <a:custGeom>
                                  <a:avLst/>
                                  <a:gdLst/>
                                  <a:ahLst/>
                                  <a:cxnLst/>
                                  <a:rect l="l" t="t" r="r" b="b"/>
                                  <a:pathLst>
                                    <a:path w="289560" h="73660">
                                      <a:moveTo>
                                        <a:pt x="216281" y="0"/>
                                      </a:moveTo>
                                      <a:lnTo>
                                        <a:pt x="216281" y="73152"/>
                                      </a:lnTo>
                                      <a:lnTo>
                                        <a:pt x="265049" y="48768"/>
                                      </a:lnTo>
                                      <a:lnTo>
                                        <a:pt x="228473" y="48768"/>
                                      </a:lnTo>
                                      <a:lnTo>
                                        <a:pt x="228473" y="24384"/>
                                      </a:lnTo>
                                      <a:lnTo>
                                        <a:pt x="265049" y="24384"/>
                                      </a:lnTo>
                                      <a:lnTo>
                                        <a:pt x="216281" y="0"/>
                                      </a:lnTo>
                                      <a:close/>
                                    </a:path>
                                    <a:path w="289560" h="73660">
                                      <a:moveTo>
                                        <a:pt x="216281" y="24384"/>
                                      </a:moveTo>
                                      <a:lnTo>
                                        <a:pt x="0" y="24384"/>
                                      </a:lnTo>
                                      <a:lnTo>
                                        <a:pt x="0" y="48768"/>
                                      </a:lnTo>
                                      <a:lnTo>
                                        <a:pt x="216281" y="48768"/>
                                      </a:lnTo>
                                      <a:lnTo>
                                        <a:pt x="216281" y="24384"/>
                                      </a:lnTo>
                                      <a:close/>
                                    </a:path>
                                    <a:path w="289560" h="73660">
                                      <a:moveTo>
                                        <a:pt x="265049" y="24384"/>
                                      </a:moveTo>
                                      <a:lnTo>
                                        <a:pt x="228473" y="24384"/>
                                      </a:lnTo>
                                      <a:lnTo>
                                        <a:pt x="228473" y="48768"/>
                                      </a:lnTo>
                                      <a:lnTo>
                                        <a:pt x="265049" y="48768"/>
                                      </a:lnTo>
                                      <a:lnTo>
                                        <a:pt x="289433" y="36576"/>
                                      </a:lnTo>
                                      <a:lnTo>
                                        <a:pt x="265049" y="2438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4B2DBF" id="Group 1" o:spid="_x0000_s1026" style="position:absolute;margin-left:-25.7pt;margin-top:42.5pt;width:23.1pt;height:202.7pt;z-index:-251654656;mso-wrap-distance-left:0;mso-wrap-distance-right:0" coordsize="2933,2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">
                      <v:shape id="Graphic 2" o:spid="_x0000_s1027" style="position:absolute;left:121;top:365;width:388;height:25254;visibility:visible;mso-wrap-style:square;v-text-anchor:top" coordsize="38735,2525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NRxMMA&#10;AADbAAAADwAAAGRycy9kb3ducmV2LnhtbESPQWsCMRSE74L/ITzBm2YrRcrWKFW0ePDQamGvj83r&#10;ZunmZUniuvvvjSD0OMzMN8xq09tGdORD7VjByzwDQVw6XXOl4OdymL2BCBFZY+OYFAwUYLMej1aY&#10;a3fjb+rOsRIJwiFHBSbGNpcylIYshrlriZP367zFmKSvpPZ4S3DbyEWWLaXFmtOCwZZ2hsq/89Uq&#10;2Gf7Uz1svd+eDkX/aYfCfHWFUtNJ//EOIlIf/8PP9lErWLzC40v6A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NRxMMAAADbAAAADwAAAAAAAAAAAAAAAACYAgAAZHJzL2Rv&#10;d25yZXYueG1sUEsFBgAAAAAEAAQA9QAAAIgDAAAAAA==&#10;" path="m,l38353,2525394e" filled="f" strokeweight="1.92pt">
                        <v:path arrowok="t"/>
                      </v:shape>
                      <v:shape id="Graphic 3" o:spid="_x0000_s1028" style="position:absolute;left:38;width:2895;height:736;visibility:visible;mso-wrap-style:square;v-text-anchor:top" coordsize="289560,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3WcIA&#10;AADbAAAADwAAAGRycy9kb3ducmV2LnhtbESPQYvCMBSE74L/ITzBi6ypxRXpGkUERfDUqgdvj+Zt&#10;W7Z5CU3U+u/NwsIeh5n5hlltetOKB3W+saxgNk1AEJdWN1wpuJz3H0sQPiBrbC2Tghd52KyHgxVm&#10;2j45p0cRKhEh7DNUUIfgMil9WZNBP7WOOHrftjMYouwqqTt8RrhpZZokC2mw4bhQo6NdTeVPcTcK&#10;lqVBl564zyeU5ofL9Vbkc6fUeNRvv0AE6sN/+K991ArST/j9En+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MTdZwgAAANsAAAAPAAAAAAAAAAAAAAAAAJgCAABkcnMvZG93&#10;bnJldi54bWxQSwUGAAAAAAQABAD1AAAAhwMAAAAA&#10;" path="m216281,r,73152l265049,48768r-36576,l228473,24384r36576,l216281,xem216281,24384l,24384,,48768r216281,l216281,24384xem265049,24384r-36576,l228473,48768r36576,l289433,36576,265049,24384xe" fillcolor="black" stroked="f">
                        <v:path arrowok="t"/>
                      </v:shape>
                    </v:group>
                  </w:pict>
                </mc:Fallback>
              </mc:AlternateContent>
            </w:r>
            <w:r w:rsidRPr="006E44E9">
              <w:rPr>
                <w:rFonts w:ascii="Times New Roman" w:hAnsi="Times New Roman" w:cs="Times New Roman"/>
                <w:b/>
                <w:sz w:val="15"/>
              </w:rPr>
              <w:t>HESAPLARI</w:t>
            </w:r>
            <w:r w:rsidRPr="006E44E9">
              <w:rPr>
                <w:rFonts w:ascii="Times New Roman" w:hAnsi="Times New Roman" w:cs="Times New Roman"/>
                <w:b/>
                <w:spacing w:val="9"/>
                <w:sz w:val="15"/>
              </w:rPr>
              <w:t xml:space="preserve"> </w:t>
            </w:r>
            <w:r w:rsidRPr="006E44E9">
              <w:rPr>
                <w:rFonts w:ascii="Times New Roman" w:hAnsi="Times New Roman" w:cs="Times New Roman"/>
                <w:b/>
                <w:sz w:val="15"/>
              </w:rPr>
              <w:t>İNCELEME</w:t>
            </w:r>
            <w:r w:rsidRPr="006E44E9">
              <w:rPr>
                <w:rFonts w:ascii="Times New Roman" w:hAnsi="Times New Roman" w:cs="Times New Roman"/>
                <w:b/>
                <w:spacing w:val="10"/>
                <w:sz w:val="15"/>
              </w:rPr>
              <w:t xml:space="preserve"> </w:t>
            </w:r>
            <w:r w:rsidRPr="006E44E9">
              <w:rPr>
                <w:rFonts w:ascii="Times New Roman" w:hAnsi="Times New Roman" w:cs="Times New Roman"/>
                <w:b/>
                <w:spacing w:val="-2"/>
                <w:sz w:val="15"/>
              </w:rPr>
              <w:t>KOMİSYONU</w:t>
            </w:r>
          </w:p>
        </w:tc>
      </w:tr>
      <w:tr w:rsidR="00EA4F74" w:rsidRPr="006E44E9" w:rsidTr="006E44E9">
        <w:trPr>
          <w:trHeight w:val="59"/>
        </w:trPr>
        <w:tc>
          <w:tcPr>
            <w:tcW w:w="2784" w:type="dxa"/>
            <w:gridSpan w:val="2"/>
            <w:vMerge/>
            <w:tcBorders>
              <w:top w:val="nil"/>
            </w:tcBorders>
            <w:shd w:val="clear" w:color="auto" w:fill="C4D69B"/>
          </w:tcPr>
          <w:p w:rsidR="00EA4F74" w:rsidRPr="006E44E9" w:rsidRDefault="00EA4F74" w:rsidP="0055558C">
            <w:pPr>
              <w:rPr>
                <w:rFonts w:ascii="Times New Roman" w:hAnsi="Times New Roman" w:cs="Times New Roman"/>
                <w:sz w:val="2"/>
                <w:szCs w:val="2"/>
              </w:rPr>
            </w:pPr>
          </w:p>
        </w:tc>
        <w:tc>
          <w:tcPr>
            <w:tcW w:w="4518" w:type="dxa"/>
            <w:gridSpan w:val="5"/>
            <w:tcBorders>
              <w:top w:val="nil"/>
              <w:bottom w:val="nil"/>
            </w:tcBorders>
          </w:tcPr>
          <w:p w:rsidR="00EA4F74" w:rsidRPr="006E44E9" w:rsidRDefault="00EA4F74" w:rsidP="0055558C">
            <w:pPr>
              <w:pStyle w:val="TableParagraph"/>
              <w:rPr>
                <w:rFonts w:ascii="Times New Roman" w:hAnsi="Times New Roman" w:cs="Times New Roman"/>
                <w:sz w:val="2"/>
              </w:rPr>
            </w:pPr>
          </w:p>
        </w:tc>
        <w:tc>
          <w:tcPr>
            <w:tcW w:w="3898" w:type="dxa"/>
            <w:vMerge/>
            <w:tcBorders>
              <w:top w:val="nil"/>
            </w:tcBorders>
            <w:shd w:val="clear" w:color="auto" w:fill="C4D69B"/>
          </w:tcPr>
          <w:p w:rsidR="00EA4F74" w:rsidRPr="006E44E9" w:rsidRDefault="00EA4F74" w:rsidP="0055558C">
            <w:pPr>
              <w:rPr>
                <w:rFonts w:ascii="Times New Roman" w:hAnsi="Times New Roman" w:cs="Times New Roman"/>
                <w:sz w:val="2"/>
                <w:szCs w:val="2"/>
              </w:rPr>
            </w:pPr>
          </w:p>
        </w:tc>
      </w:tr>
      <w:tr w:rsidR="00EA4F74" w:rsidRPr="006E44E9" w:rsidTr="006E44E9">
        <w:trPr>
          <w:trHeight w:val="611"/>
        </w:trPr>
        <w:tc>
          <w:tcPr>
            <w:tcW w:w="11200" w:type="dxa"/>
            <w:gridSpan w:val="8"/>
            <w:tcBorders>
              <w:top w:val="nil"/>
              <w:left w:val="nil"/>
              <w:bottom w:val="nil"/>
              <w:right w:val="nil"/>
            </w:tcBorders>
          </w:tcPr>
          <w:p w:rsidR="00EA4F74" w:rsidRPr="006E44E9" w:rsidRDefault="00EA4F74" w:rsidP="0055558C">
            <w:pPr>
              <w:pStyle w:val="TableParagraph"/>
              <w:rPr>
                <w:rFonts w:ascii="Times New Roman" w:hAnsi="Times New Roman" w:cs="Times New Roman"/>
                <w:sz w:val="14"/>
              </w:rPr>
            </w:pPr>
          </w:p>
        </w:tc>
      </w:tr>
      <w:tr w:rsidR="00EA4F74" w:rsidRPr="006E44E9" w:rsidTr="006E44E9">
        <w:trPr>
          <w:trHeight w:val="183"/>
        </w:trPr>
        <w:tc>
          <w:tcPr>
            <w:tcW w:w="2784" w:type="dxa"/>
            <w:gridSpan w:val="2"/>
            <w:shd w:val="clear" w:color="auto" w:fill="FFFF00"/>
          </w:tcPr>
          <w:p w:rsidR="00EA4F74" w:rsidRPr="006E44E9" w:rsidRDefault="00EA4F74" w:rsidP="0055558C">
            <w:pPr>
              <w:pStyle w:val="TableParagraph"/>
              <w:spacing w:line="163" w:lineRule="exact"/>
              <w:ind w:left="897"/>
              <w:rPr>
                <w:rFonts w:ascii="Times New Roman" w:hAnsi="Times New Roman" w:cs="Times New Roman"/>
                <w:b/>
                <w:sz w:val="15"/>
              </w:rPr>
            </w:pPr>
            <w:r w:rsidRPr="006E44E9">
              <w:rPr>
                <w:rFonts w:ascii="Times New Roman" w:hAnsi="Times New Roman" w:cs="Times New Roman"/>
                <w:b/>
                <w:spacing w:val="-2"/>
                <w:sz w:val="15"/>
              </w:rPr>
              <w:t>AKREDİTASYON</w:t>
            </w:r>
          </w:p>
        </w:tc>
        <w:tc>
          <w:tcPr>
            <w:tcW w:w="877" w:type="dxa"/>
            <w:gridSpan w:val="2"/>
            <w:tcBorders>
              <w:top w:val="nil"/>
              <w:bottom w:val="nil"/>
            </w:tcBorders>
          </w:tcPr>
          <w:p w:rsidR="00EA4F74" w:rsidRPr="006E44E9" w:rsidRDefault="00EA4F74" w:rsidP="0055558C">
            <w:pPr>
              <w:pStyle w:val="TableParagraph"/>
              <w:rPr>
                <w:rFonts w:ascii="Times New Roman" w:hAnsi="Times New Roman" w:cs="Times New Roman"/>
                <w:sz w:val="12"/>
              </w:rPr>
            </w:pPr>
          </w:p>
        </w:tc>
        <w:tc>
          <w:tcPr>
            <w:tcW w:w="2775" w:type="dxa"/>
            <w:shd w:val="clear" w:color="auto" w:fill="8DB4E1"/>
          </w:tcPr>
          <w:p w:rsidR="00EA4F74" w:rsidRPr="006E44E9" w:rsidRDefault="00EA4F74" w:rsidP="0055558C">
            <w:pPr>
              <w:pStyle w:val="TableParagraph"/>
              <w:spacing w:line="163" w:lineRule="exact"/>
              <w:ind w:left="45" w:right="5"/>
              <w:jc w:val="center"/>
              <w:rPr>
                <w:rFonts w:ascii="Times New Roman" w:hAnsi="Times New Roman" w:cs="Times New Roman"/>
                <w:b/>
                <w:sz w:val="15"/>
              </w:rPr>
            </w:pPr>
            <w:r w:rsidRPr="006E44E9">
              <w:rPr>
                <w:rFonts w:ascii="Times New Roman" w:hAnsi="Times New Roman" w:cs="Times New Roman"/>
                <w:b/>
                <w:sz w:val="15"/>
              </w:rPr>
              <w:t>YÖNETİM</w:t>
            </w:r>
            <w:r w:rsidRPr="006E44E9">
              <w:rPr>
                <w:rFonts w:ascii="Times New Roman" w:hAnsi="Times New Roman" w:cs="Times New Roman"/>
                <w:b/>
                <w:spacing w:val="7"/>
                <w:sz w:val="15"/>
              </w:rPr>
              <w:t xml:space="preserve"> </w:t>
            </w:r>
            <w:r w:rsidRPr="006E44E9">
              <w:rPr>
                <w:rFonts w:ascii="Times New Roman" w:hAnsi="Times New Roman" w:cs="Times New Roman"/>
                <w:b/>
                <w:spacing w:val="-2"/>
                <w:sz w:val="15"/>
              </w:rPr>
              <w:t>KURULU</w:t>
            </w:r>
          </w:p>
        </w:tc>
        <w:tc>
          <w:tcPr>
            <w:tcW w:w="866" w:type="dxa"/>
            <w:gridSpan w:val="2"/>
            <w:tcBorders>
              <w:top w:val="nil"/>
              <w:bottom w:val="nil"/>
            </w:tcBorders>
          </w:tcPr>
          <w:p w:rsidR="00EA4F74" w:rsidRPr="006E44E9" w:rsidRDefault="00EA4F74" w:rsidP="0055558C">
            <w:pPr>
              <w:pStyle w:val="TableParagraph"/>
              <w:rPr>
                <w:rFonts w:ascii="Times New Roman" w:hAnsi="Times New Roman" w:cs="Times New Roman"/>
                <w:sz w:val="12"/>
              </w:rPr>
            </w:pPr>
          </w:p>
        </w:tc>
        <w:tc>
          <w:tcPr>
            <w:tcW w:w="3898" w:type="dxa"/>
            <w:shd w:val="clear" w:color="auto" w:fill="92CDDC"/>
          </w:tcPr>
          <w:p w:rsidR="00EA4F74" w:rsidRPr="006E44E9" w:rsidRDefault="00EA4F74" w:rsidP="0055558C">
            <w:pPr>
              <w:pStyle w:val="TableParagraph"/>
              <w:spacing w:line="163" w:lineRule="exact"/>
              <w:ind w:left="42" w:right="3"/>
              <w:jc w:val="center"/>
              <w:rPr>
                <w:rFonts w:ascii="Times New Roman" w:hAnsi="Times New Roman" w:cs="Times New Roman"/>
                <w:b/>
                <w:sz w:val="15"/>
              </w:rPr>
            </w:pPr>
            <w:r w:rsidRPr="006E44E9">
              <w:rPr>
                <w:rFonts w:ascii="Times New Roman" w:hAnsi="Times New Roman" w:cs="Times New Roman"/>
                <w:b/>
                <w:sz w:val="15"/>
              </w:rPr>
              <w:t>OTSO</w:t>
            </w:r>
            <w:r w:rsidRPr="006E44E9">
              <w:rPr>
                <w:rFonts w:ascii="Times New Roman" w:hAnsi="Times New Roman" w:cs="Times New Roman"/>
                <w:b/>
                <w:spacing w:val="3"/>
                <w:sz w:val="15"/>
              </w:rPr>
              <w:t xml:space="preserve"> </w:t>
            </w:r>
            <w:r w:rsidRPr="006E44E9">
              <w:rPr>
                <w:rFonts w:ascii="Times New Roman" w:hAnsi="Times New Roman" w:cs="Times New Roman"/>
                <w:b/>
                <w:spacing w:val="-2"/>
                <w:sz w:val="15"/>
              </w:rPr>
              <w:t>AKADEMİ</w:t>
            </w:r>
          </w:p>
        </w:tc>
      </w:tr>
      <w:tr w:rsidR="00EA4F74" w:rsidRPr="006E44E9" w:rsidTr="006E44E9">
        <w:trPr>
          <w:trHeight w:val="183"/>
        </w:trPr>
        <w:tc>
          <w:tcPr>
            <w:tcW w:w="11200" w:type="dxa"/>
            <w:gridSpan w:val="8"/>
            <w:tcBorders>
              <w:top w:val="nil"/>
              <w:left w:val="nil"/>
              <w:bottom w:val="nil"/>
              <w:right w:val="nil"/>
            </w:tcBorders>
          </w:tcPr>
          <w:p w:rsidR="00EA4F74" w:rsidRPr="006E44E9" w:rsidRDefault="00EA4F74" w:rsidP="0055558C">
            <w:pPr>
              <w:pStyle w:val="TableParagraph"/>
              <w:rPr>
                <w:rFonts w:ascii="Times New Roman" w:hAnsi="Times New Roman" w:cs="Times New Roman"/>
                <w:sz w:val="12"/>
              </w:rPr>
            </w:pPr>
          </w:p>
        </w:tc>
      </w:tr>
      <w:tr w:rsidR="00EA4F74" w:rsidRPr="006E44E9" w:rsidTr="006E44E9">
        <w:trPr>
          <w:trHeight w:val="64"/>
        </w:trPr>
        <w:tc>
          <w:tcPr>
            <w:tcW w:w="3661" w:type="dxa"/>
            <w:gridSpan w:val="4"/>
            <w:vMerge w:val="restart"/>
            <w:tcBorders>
              <w:top w:val="nil"/>
              <w:left w:val="nil"/>
              <w:bottom w:val="nil"/>
            </w:tcBorders>
          </w:tcPr>
          <w:p w:rsidR="00EA4F74" w:rsidRPr="006E44E9" w:rsidRDefault="00EA4F74" w:rsidP="0055558C">
            <w:pPr>
              <w:pStyle w:val="TableParagraph"/>
              <w:rPr>
                <w:rFonts w:ascii="Times New Roman" w:hAnsi="Times New Roman" w:cs="Times New Roman"/>
                <w:sz w:val="12"/>
              </w:rPr>
            </w:pPr>
          </w:p>
        </w:tc>
        <w:tc>
          <w:tcPr>
            <w:tcW w:w="2775" w:type="dxa"/>
            <w:vMerge w:val="restart"/>
            <w:shd w:val="clear" w:color="auto" w:fill="B09FC6"/>
          </w:tcPr>
          <w:p w:rsidR="00EA4F74" w:rsidRPr="006E44E9" w:rsidRDefault="00EA4F74" w:rsidP="0055558C">
            <w:pPr>
              <w:pStyle w:val="TableParagraph"/>
              <w:spacing w:line="163" w:lineRule="exact"/>
              <w:ind w:left="40" w:right="1"/>
              <w:jc w:val="center"/>
              <w:rPr>
                <w:rFonts w:ascii="Times New Roman" w:hAnsi="Times New Roman" w:cs="Times New Roman"/>
                <w:b/>
                <w:sz w:val="15"/>
              </w:rPr>
            </w:pPr>
            <w:r w:rsidRPr="006E44E9">
              <w:rPr>
                <w:rFonts w:ascii="Times New Roman" w:hAnsi="Times New Roman" w:cs="Times New Roman"/>
                <w:b/>
                <w:spacing w:val="-2"/>
                <w:sz w:val="15"/>
              </w:rPr>
              <w:t>BAŞKAN</w:t>
            </w:r>
          </w:p>
        </w:tc>
        <w:tc>
          <w:tcPr>
            <w:tcW w:w="384" w:type="dxa"/>
            <w:tcBorders>
              <w:top w:val="nil"/>
              <w:bottom w:val="single" w:sz="24" w:space="0" w:color="000000"/>
              <w:right w:val="nil"/>
            </w:tcBorders>
          </w:tcPr>
          <w:p w:rsidR="00EA4F74" w:rsidRPr="006E44E9" w:rsidRDefault="00EA4F74" w:rsidP="0055558C">
            <w:pPr>
              <w:pStyle w:val="TableParagraph"/>
              <w:rPr>
                <w:rFonts w:ascii="Times New Roman" w:hAnsi="Times New Roman" w:cs="Times New Roman"/>
                <w:sz w:val="2"/>
              </w:rPr>
            </w:pPr>
          </w:p>
        </w:tc>
        <w:tc>
          <w:tcPr>
            <w:tcW w:w="4380" w:type="dxa"/>
            <w:gridSpan w:val="2"/>
            <w:vMerge w:val="restart"/>
            <w:tcBorders>
              <w:top w:val="nil"/>
              <w:left w:val="nil"/>
              <w:bottom w:val="nil"/>
              <w:right w:val="nil"/>
            </w:tcBorders>
          </w:tcPr>
          <w:p w:rsidR="00EA4F74" w:rsidRPr="006E44E9" w:rsidRDefault="00EA4F74" w:rsidP="0055558C">
            <w:pPr>
              <w:pStyle w:val="TableParagraph"/>
              <w:rPr>
                <w:rFonts w:ascii="Times New Roman" w:hAnsi="Times New Roman" w:cs="Times New Roman"/>
                <w:sz w:val="12"/>
              </w:rPr>
            </w:pPr>
          </w:p>
        </w:tc>
      </w:tr>
      <w:tr w:rsidR="00EA4F74" w:rsidRPr="006E44E9" w:rsidTr="006E44E9">
        <w:trPr>
          <w:trHeight w:val="59"/>
        </w:trPr>
        <w:tc>
          <w:tcPr>
            <w:tcW w:w="3661" w:type="dxa"/>
            <w:gridSpan w:val="4"/>
            <w:vMerge/>
            <w:tcBorders>
              <w:top w:val="nil"/>
              <w:left w:val="nil"/>
              <w:bottom w:val="nil"/>
            </w:tcBorders>
          </w:tcPr>
          <w:p w:rsidR="00EA4F74" w:rsidRPr="006E44E9" w:rsidRDefault="00EA4F74" w:rsidP="0055558C">
            <w:pPr>
              <w:rPr>
                <w:rFonts w:ascii="Times New Roman" w:hAnsi="Times New Roman" w:cs="Times New Roman"/>
                <w:sz w:val="2"/>
                <w:szCs w:val="2"/>
              </w:rPr>
            </w:pPr>
          </w:p>
        </w:tc>
        <w:tc>
          <w:tcPr>
            <w:tcW w:w="2775" w:type="dxa"/>
            <w:vMerge/>
            <w:tcBorders>
              <w:top w:val="nil"/>
            </w:tcBorders>
            <w:shd w:val="clear" w:color="auto" w:fill="B09FC6"/>
          </w:tcPr>
          <w:p w:rsidR="00EA4F74" w:rsidRPr="006E44E9" w:rsidRDefault="00EA4F74" w:rsidP="0055558C">
            <w:pPr>
              <w:rPr>
                <w:rFonts w:ascii="Times New Roman" w:hAnsi="Times New Roman" w:cs="Times New Roman"/>
                <w:sz w:val="2"/>
                <w:szCs w:val="2"/>
              </w:rPr>
            </w:pPr>
          </w:p>
        </w:tc>
        <w:tc>
          <w:tcPr>
            <w:tcW w:w="384" w:type="dxa"/>
            <w:tcBorders>
              <w:top w:val="single" w:sz="24" w:space="0" w:color="000000"/>
              <w:bottom w:val="nil"/>
              <w:right w:val="nil"/>
            </w:tcBorders>
          </w:tcPr>
          <w:p w:rsidR="00EA4F74" w:rsidRPr="006E44E9" w:rsidRDefault="00EA4F74" w:rsidP="0055558C">
            <w:pPr>
              <w:pStyle w:val="TableParagraph"/>
              <w:rPr>
                <w:rFonts w:ascii="Times New Roman" w:hAnsi="Times New Roman" w:cs="Times New Roman"/>
                <w:sz w:val="2"/>
              </w:rPr>
            </w:pPr>
          </w:p>
        </w:tc>
        <w:tc>
          <w:tcPr>
            <w:tcW w:w="4380" w:type="dxa"/>
            <w:gridSpan w:val="2"/>
            <w:vMerge/>
            <w:tcBorders>
              <w:top w:val="nil"/>
              <w:left w:val="nil"/>
              <w:bottom w:val="nil"/>
              <w:right w:val="nil"/>
            </w:tcBorders>
          </w:tcPr>
          <w:p w:rsidR="00EA4F74" w:rsidRPr="006E44E9" w:rsidRDefault="00EA4F74" w:rsidP="0055558C">
            <w:pPr>
              <w:rPr>
                <w:rFonts w:ascii="Times New Roman" w:hAnsi="Times New Roman" w:cs="Times New Roman"/>
                <w:sz w:val="2"/>
                <w:szCs w:val="2"/>
              </w:rPr>
            </w:pPr>
          </w:p>
        </w:tc>
      </w:tr>
      <w:tr w:rsidR="00EA4F74" w:rsidRPr="006E44E9" w:rsidTr="006E44E9">
        <w:trPr>
          <w:trHeight w:val="183"/>
        </w:trPr>
        <w:tc>
          <w:tcPr>
            <w:tcW w:w="11200" w:type="dxa"/>
            <w:gridSpan w:val="8"/>
            <w:tcBorders>
              <w:top w:val="nil"/>
              <w:left w:val="nil"/>
              <w:bottom w:val="nil"/>
              <w:right w:val="nil"/>
            </w:tcBorders>
          </w:tcPr>
          <w:p w:rsidR="00EA4F74" w:rsidRPr="006E44E9" w:rsidRDefault="00EA4F74" w:rsidP="0055558C">
            <w:pPr>
              <w:pStyle w:val="TableParagraph"/>
              <w:rPr>
                <w:rFonts w:ascii="Times New Roman" w:hAnsi="Times New Roman" w:cs="Times New Roman"/>
                <w:sz w:val="12"/>
              </w:rPr>
            </w:pPr>
          </w:p>
        </w:tc>
      </w:tr>
      <w:tr w:rsidR="00EA4F74" w:rsidRPr="006E44E9" w:rsidTr="006E44E9">
        <w:trPr>
          <w:trHeight w:val="159"/>
        </w:trPr>
        <w:tc>
          <w:tcPr>
            <w:tcW w:w="1228" w:type="dxa"/>
            <w:vMerge w:val="restart"/>
            <w:tcBorders>
              <w:top w:val="nil"/>
              <w:left w:val="nil"/>
              <w:right w:val="nil"/>
            </w:tcBorders>
          </w:tcPr>
          <w:p w:rsidR="00EA4F74" w:rsidRPr="006E44E9" w:rsidRDefault="00EA4F74" w:rsidP="0055558C">
            <w:pPr>
              <w:pStyle w:val="TableParagraph"/>
              <w:rPr>
                <w:rFonts w:ascii="Times New Roman" w:hAnsi="Times New Roman" w:cs="Times New Roman"/>
                <w:sz w:val="14"/>
              </w:rPr>
            </w:pPr>
          </w:p>
        </w:tc>
        <w:tc>
          <w:tcPr>
            <w:tcW w:w="2433" w:type="dxa"/>
            <w:gridSpan w:val="3"/>
            <w:tcBorders>
              <w:top w:val="nil"/>
              <w:left w:val="nil"/>
              <w:bottom w:val="single" w:sz="18" w:space="0" w:color="000000"/>
            </w:tcBorders>
          </w:tcPr>
          <w:p w:rsidR="00EA4F74" w:rsidRPr="006E44E9" w:rsidRDefault="00EA4F74" w:rsidP="0055558C">
            <w:pPr>
              <w:pStyle w:val="TableParagraph"/>
              <w:rPr>
                <w:rFonts w:ascii="Times New Roman" w:hAnsi="Times New Roman" w:cs="Times New Roman"/>
                <w:sz w:val="10"/>
              </w:rPr>
            </w:pPr>
          </w:p>
        </w:tc>
        <w:tc>
          <w:tcPr>
            <w:tcW w:w="2775" w:type="dxa"/>
            <w:shd w:val="clear" w:color="auto" w:fill="E3DFEB"/>
          </w:tcPr>
          <w:p w:rsidR="00EA4F74" w:rsidRPr="006E44E9" w:rsidRDefault="00EA4F74" w:rsidP="0055558C">
            <w:pPr>
              <w:pStyle w:val="TableParagraph"/>
              <w:spacing w:line="139" w:lineRule="exact"/>
              <w:ind w:left="42" w:right="34"/>
              <w:jc w:val="center"/>
              <w:rPr>
                <w:rFonts w:ascii="Times New Roman" w:hAnsi="Times New Roman" w:cs="Times New Roman"/>
                <w:b/>
                <w:sz w:val="15"/>
              </w:rPr>
            </w:pPr>
            <w:r w:rsidRPr="006E44E9">
              <w:rPr>
                <w:rFonts w:ascii="Times New Roman" w:hAnsi="Times New Roman" w:cs="Times New Roman"/>
                <w:noProof/>
                <w:lang w:eastAsia="tr-TR"/>
              </w:rPr>
              <mc:AlternateContent>
                <mc:Choice Requires="wpg">
                  <w:drawing>
                    <wp:anchor distT="0" distB="0" distL="0" distR="0" simplePos="0" relativeHeight="251668992" behindDoc="1" locked="0" layoutInCell="1" allowOverlap="1" wp14:anchorId="3CB61FA0" wp14:editId="31E80189">
                      <wp:simplePos x="0" y="0"/>
                      <wp:positionH relativeFrom="column">
                        <wp:posOffset>788162</wp:posOffset>
                      </wp:positionH>
                      <wp:positionV relativeFrom="paragraph">
                        <wp:posOffset>271158</wp:posOffset>
                      </wp:positionV>
                      <wp:extent cx="73660" cy="500380"/>
                      <wp:effectExtent l="0" t="0" r="0" b="0"/>
                      <wp:wrapNone/>
                      <wp:docPr id="2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500380"/>
                                <a:chOff x="0" y="0"/>
                                <a:chExt cx="73660" cy="500380"/>
                              </a:xfrm>
                            </wpg:grpSpPr>
                            <wps:wsp>
                              <wps:cNvPr id="27" name="Graphic 5"/>
                              <wps:cNvSpPr/>
                              <wps:spPr>
                                <a:xfrm>
                                  <a:off x="0" y="0"/>
                                  <a:ext cx="73660" cy="500380"/>
                                </a:xfrm>
                                <a:custGeom>
                                  <a:avLst/>
                                  <a:gdLst/>
                                  <a:ahLst/>
                                  <a:cxnLst/>
                                  <a:rect l="l" t="t" r="r" b="b"/>
                                  <a:pathLst>
                                    <a:path w="73660" h="500380">
                                      <a:moveTo>
                                        <a:pt x="24407" y="427015"/>
                                      </a:moveTo>
                                      <a:lnTo>
                                        <a:pt x="0" y="427481"/>
                                      </a:lnTo>
                                      <a:lnTo>
                                        <a:pt x="37973" y="499999"/>
                                      </a:lnTo>
                                      <a:lnTo>
                                        <a:pt x="66865" y="439292"/>
                                      </a:lnTo>
                                      <a:lnTo>
                                        <a:pt x="24637" y="439292"/>
                                      </a:lnTo>
                                      <a:lnTo>
                                        <a:pt x="24415" y="427481"/>
                                      </a:lnTo>
                                      <a:lnTo>
                                        <a:pt x="24407" y="427015"/>
                                      </a:lnTo>
                                      <a:close/>
                                    </a:path>
                                    <a:path w="73660" h="500380">
                                      <a:moveTo>
                                        <a:pt x="48791" y="426550"/>
                                      </a:moveTo>
                                      <a:lnTo>
                                        <a:pt x="24407" y="427015"/>
                                      </a:lnTo>
                                      <a:lnTo>
                                        <a:pt x="24628" y="438784"/>
                                      </a:lnTo>
                                      <a:lnTo>
                                        <a:pt x="24637" y="439292"/>
                                      </a:lnTo>
                                      <a:lnTo>
                                        <a:pt x="49022" y="438784"/>
                                      </a:lnTo>
                                      <a:lnTo>
                                        <a:pt x="48809" y="427481"/>
                                      </a:lnTo>
                                      <a:lnTo>
                                        <a:pt x="48791" y="426550"/>
                                      </a:lnTo>
                                      <a:close/>
                                    </a:path>
                                    <a:path w="73660" h="500380">
                                      <a:moveTo>
                                        <a:pt x="73151" y="426084"/>
                                      </a:moveTo>
                                      <a:lnTo>
                                        <a:pt x="48791" y="426550"/>
                                      </a:lnTo>
                                      <a:lnTo>
                                        <a:pt x="49022" y="438784"/>
                                      </a:lnTo>
                                      <a:lnTo>
                                        <a:pt x="24637" y="439292"/>
                                      </a:lnTo>
                                      <a:lnTo>
                                        <a:pt x="66865" y="439292"/>
                                      </a:lnTo>
                                      <a:lnTo>
                                        <a:pt x="73151" y="426084"/>
                                      </a:lnTo>
                                      <a:close/>
                                    </a:path>
                                    <a:path w="73660" h="500380">
                                      <a:moveTo>
                                        <a:pt x="40766" y="0"/>
                                      </a:moveTo>
                                      <a:lnTo>
                                        <a:pt x="16383" y="380"/>
                                      </a:lnTo>
                                      <a:lnTo>
                                        <a:pt x="24389" y="426084"/>
                                      </a:lnTo>
                                      <a:lnTo>
                                        <a:pt x="24407" y="427015"/>
                                      </a:lnTo>
                                      <a:lnTo>
                                        <a:pt x="48791" y="426550"/>
                                      </a:lnTo>
                                      <a:lnTo>
                                        <a:pt x="40774" y="380"/>
                                      </a:lnTo>
                                      <a:lnTo>
                                        <a:pt x="407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6E61BF" id="Group 4" o:spid="_x0000_s1026" style="position:absolute;margin-left:62.05pt;margin-top:21.35pt;width:5.8pt;height:39.4pt;z-index:-251647488;mso-wrap-distance-left:0;mso-wrap-distance-right:0" coordsize="73660,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">
                      <v:shape id="Graphic 5" o:spid="_x0000_s1027" style="position:absolute;width:73660;height:500380;visibility:visible;mso-wrap-style:square;v-text-anchor:top" coordsize="73660,500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pRcUA&#10;AADbAAAADwAAAGRycy9kb3ducmV2LnhtbESPQWvCQBSE70L/w/IKXqRumhYb02ykFhWvxkKvr9nX&#10;JDT7NmRXjf56Vyh4HGbmGyZbDKYVR+pdY1nB8zQCQVxa3XCl4Gu/fkpAOI+ssbVMCs7kYJE/jDJM&#10;tT3xjo6Fr0SAsEtRQe19l0rpypoMuqntiIP3a3uDPsi+krrHU4CbVsZRNJMGGw4LNXb0WVP5VxyM&#10;gs7P58ky2b1O9OpluVn9xN/NxSg1fhw+3kF4Gvw9/N/eagXxG9y+hB8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ulFxQAAANsAAAAPAAAAAAAAAAAAAAAAAJgCAABkcnMv&#10;ZG93bnJldi54bWxQSwUGAAAAAAQABAD1AAAAigMAAAAA&#10;" path="m24407,427015l,427481r37973,72518l66865,439292r-42228,l24415,427481r-8,-466xem48791,426550r-24384,465l24628,438784r9,508l49022,438784r-213,-11303l48791,426550xem73151,426084r-24360,466l49022,438784r-24385,508l66865,439292r6286,-13208xem40766,l16383,380r8006,425704l24407,427015r24384,-465l40774,380,40766,xe" fillcolor="black" stroked="f">
                        <v:path arrowok="t"/>
                      </v:shape>
                    </v:group>
                  </w:pict>
                </mc:Fallback>
              </mc:AlternateContent>
            </w:r>
            <w:r w:rsidRPr="006E44E9">
              <w:rPr>
                <w:rFonts w:ascii="Times New Roman" w:hAnsi="Times New Roman" w:cs="Times New Roman"/>
                <w:b/>
                <w:sz w:val="15"/>
              </w:rPr>
              <w:t>GENEL</w:t>
            </w:r>
            <w:r w:rsidRPr="006E44E9">
              <w:rPr>
                <w:rFonts w:ascii="Times New Roman" w:hAnsi="Times New Roman" w:cs="Times New Roman"/>
                <w:b/>
                <w:spacing w:val="5"/>
                <w:sz w:val="15"/>
              </w:rPr>
              <w:t xml:space="preserve"> </w:t>
            </w:r>
            <w:r w:rsidRPr="006E44E9">
              <w:rPr>
                <w:rFonts w:ascii="Times New Roman" w:hAnsi="Times New Roman" w:cs="Times New Roman"/>
                <w:b/>
                <w:spacing w:val="-2"/>
                <w:sz w:val="15"/>
              </w:rPr>
              <w:t>SEKRETER</w:t>
            </w:r>
          </w:p>
        </w:tc>
        <w:tc>
          <w:tcPr>
            <w:tcW w:w="384" w:type="dxa"/>
            <w:tcBorders>
              <w:top w:val="nil"/>
              <w:bottom w:val="single" w:sz="24" w:space="0" w:color="000000"/>
              <w:right w:val="nil"/>
            </w:tcBorders>
          </w:tcPr>
          <w:p w:rsidR="00EA4F74" w:rsidRPr="006E44E9" w:rsidRDefault="00EA4F74" w:rsidP="0055558C">
            <w:pPr>
              <w:pStyle w:val="TableParagraph"/>
              <w:rPr>
                <w:rFonts w:ascii="Times New Roman" w:hAnsi="Times New Roman" w:cs="Times New Roman"/>
                <w:sz w:val="10"/>
              </w:rPr>
            </w:pPr>
          </w:p>
        </w:tc>
        <w:tc>
          <w:tcPr>
            <w:tcW w:w="4380" w:type="dxa"/>
            <w:gridSpan w:val="2"/>
            <w:vMerge w:val="restart"/>
            <w:tcBorders>
              <w:top w:val="nil"/>
              <w:left w:val="nil"/>
              <w:bottom w:val="nil"/>
              <w:right w:val="nil"/>
            </w:tcBorders>
          </w:tcPr>
          <w:p w:rsidR="00EA4F74" w:rsidRPr="006E44E9" w:rsidRDefault="00EA4F74" w:rsidP="0055558C">
            <w:pPr>
              <w:pStyle w:val="TableParagraph"/>
              <w:rPr>
                <w:rFonts w:ascii="Times New Roman" w:hAnsi="Times New Roman" w:cs="Times New Roman"/>
                <w:sz w:val="14"/>
              </w:rPr>
            </w:pPr>
          </w:p>
        </w:tc>
      </w:tr>
      <w:tr w:rsidR="00EA4F74" w:rsidRPr="006E44E9" w:rsidTr="006E44E9">
        <w:trPr>
          <w:trHeight w:val="177"/>
        </w:trPr>
        <w:tc>
          <w:tcPr>
            <w:tcW w:w="1228" w:type="dxa"/>
            <w:vMerge/>
            <w:tcBorders>
              <w:top w:val="nil"/>
              <w:left w:val="nil"/>
              <w:right w:val="nil"/>
            </w:tcBorders>
          </w:tcPr>
          <w:p w:rsidR="00EA4F74" w:rsidRPr="006E44E9" w:rsidRDefault="00EA4F74" w:rsidP="0055558C">
            <w:pPr>
              <w:rPr>
                <w:rFonts w:ascii="Times New Roman" w:hAnsi="Times New Roman" w:cs="Times New Roman"/>
                <w:sz w:val="2"/>
                <w:szCs w:val="2"/>
              </w:rPr>
            </w:pPr>
          </w:p>
        </w:tc>
        <w:tc>
          <w:tcPr>
            <w:tcW w:w="2433" w:type="dxa"/>
            <w:gridSpan w:val="3"/>
            <w:tcBorders>
              <w:top w:val="single" w:sz="18" w:space="0" w:color="000000"/>
              <w:left w:val="nil"/>
              <w:bottom w:val="nil"/>
            </w:tcBorders>
          </w:tcPr>
          <w:p w:rsidR="00EA4F74" w:rsidRPr="006E44E9" w:rsidRDefault="00EA4F74" w:rsidP="0055558C">
            <w:pPr>
              <w:pStyle w:val="TableParagraph"/>
              <w:rPr>
                <w:rFonts w:ascii="Times New Roman" w:hAnsi="Times New Roman" w:cs="Times New Roman"/>
                <w:sz w:val="10"/>
              </w:rPr>
            </w:pPr>
          </w:p>
        </w:tc>
        <w:tc>
          <w:tcPr>
            <w:tcW w:w="2775" w:type="dxa"/>
          </w:tcPr>
          <w:p w:rsidR="00EA4F74" w:rsidRPr="006E44E9" w:rsidRDefault="00EA4F74" w:rsidP="0055558C">
            <w:pPr>
              <w:pStyle w:val="TableParagraph"/>
              <w:spacing w:line="158" w:lineRule="exact"/>
              <w:ind w:left="45" w:right="5"/>
              <w:jc w:val="center"/>
              <w:rPr>
                <w:rFonts w:ascii="Times New Roman" w:hAnsi="Times New Roman" w:cs="Times New Roman"/>
                <w:b/>
                <w:sz w:val="15"/>
              </w:rPr>
            </w:pPr>
            <w:r w:rsidRPr="006E44E9">
              <w:rPr>
                <w:rFonts w:ascii="Times New Roman" w:hAnsi="Times New Roman" w:cs="Times New Roman"/>
                <w:b/>
                <w:sz w:val="15"/>
              </w:rPr>
              <w:t>Ertuğrul</w:t>
            </w:r>
            <w:r w:rsidRPr="006E44E9">
              <w:rPr>
                <w:rFonts w:ascii="Times New Roman" w:hAnsi="Times New Roman" w:cs="Times New Roman"/>
                <w:b/>
                <w:spacing w:val="5"/>
                <w:sz w:val="15"/>
              </w:rPr>
              <w:t xml:space="preserve"> </w:t>
            </w:r>
            <w:r w:rsidRPr="006E44E9">
              <w:rPr>
                <w:rFonts w:ascii="Times New Roman" w:hAnsi="Times New Roman" w:cs="Times New Roman"/>
                <w:b/>
                <w:spacing w:val="-2"/>
                <w:sz w:val="15"/>
              </w:rPr>
              <w:t>AZAKLI(Vekili)</w:t>
            </w:r>
          </w:p>
        </w:tc>
        <w:tc>
          <w:tcPr>
            <w:tcW w:w="384" w:type="dxa"/>
            <w:tcBorders>
              <w:top w:val="single" w:sz="24" w:space="0" w:color="000000"/>
              <w:bottom w:val="nil"/>
              <w:right w:val="nil"/>
            </w:tcBorders>
          </w:tcPr>
          <w:p w:rsidR="00EA4F74" w:rsidRPr="006E44E9" w:rsidRDefault="00EA4F74" w:rsidP="0055558C">
            <w:pPr>
              <w:pStyle w:val="TableParagraph"/>
              <w:rPr>
                <w:rFonts w:ascii="Times New Roman" w:hAnsi="Times New Roman" w:cs="Times New Roman"/>
                <w:sz w:val="10"/>
              </w:rPr>
            </w:pPr>
          </w:p>
        </w:tc>
        <w:tc>
          <w:tcPr>
            <w:tcW w:w="4380" w:type="dxa"/>
            <w:gridSpan w:val="2"/>
            <w:vMerge/>
            <w:tcBorders>
              <w:top w:val="nil"/>
              <w:left w:val="nil"/>
              <w:bottom w:val="nil"/>
              <w:right w:val="nil"/>
            </w:tcBorders>
          </w:tcPr>
          <w:p w:rsidR="00EA4F74" w:rsidRPr="006E44E9" w:rsidRDefault="00EA4F74" w:rsidP="0055558C">
            <w:pPr>
              <w:rPr>
                <w:rFonts w:ascii="Times New Roman" w:hAnsi="Times New Roman" w:cs="Times New Roman"/>
                <w:sz w:val="2"/>
                <w:szCs w:val="2"/>
              </w:rPr>
            </w:pPr>
          </w:p>
        </w:tc>
      </w:tr>
      <w:tr w:rsidR="00EA4F74" w:rsidRPr="006E44E9" w:rsidTr="006E44E9">
        <w:trPr>
          <w:trHeight w:val="183"/>
        </w:trPr>
        <w:tc>
          <w:tcPr>
            <w:tcW w:w="2784" w:type="dxa"/>
            <w:gridSpan w:val="2"/>
            <w:tcBorders>
              <w:top w:val="nil"/>
            </w:tcBorders>
            <w:shd w:val="clear" w:color="auto" w:fill="E6B8B7"/>
          </w:tcPr>
          <w:p w:rsidR="00EA4F74" w:rsidRPr="006E44E9" w:rsidRDefault="00EA4F74" w:rsidP="0055558C">
            <w:pPr>
              <w:pStyle w:val="TableParagraph"/>
              <w:spacing w:line="163" w:lineRule="exact"/>
              <w:ind w:left="460"/>
              <w:rPr>
                <w:rFonts w:ascii="Times New Roman" w:hAnsi="Times New Roman" w:cs="Times New Roman"/>
                <w:b/>
                <w:sz w:val="15"/>
              </w:rPr>
            </w:pPr>
            <w:r w:rsidRPr="006E44E9">
              <w:rPr>
                <w:rFonts w:ascii="Times New Roman" w:hAnsi="Times New Roman" w:cs="Times New Roman"/>
                <w:b/>
                <w:sz w:val="15"/>
              </w:rPr>
              <w:t>GENEL</w:t>
            </w:r>
            <w:r w:rsidRPr="006E44E9">
              <w:rPr>
                <w:rFonts w:ascii="Times New Roman" w:hAnsi="Times New Roman" w:cs="Times New Roman"/>
                <w:b/>
                <w:spacing w:val="6"/>
                <w:sz w:val="15"/>
              </w:rPr>
              <w:t xml:space="preserve"> </w:t>
            </w:r>
            <w:r w:rsidRPr="006E44E9">
              <w:rPr>
                <w:rFonts w:ascii="Times New Roman" w:hAnsi="Times New Roman" w:cs="Times New Roman"/>
                <w:b/>
                <w:sz w:val="15"/>
              </w:rPr>
              <w:t>SEKRETER</w:t>
            </w:r>
            <w:r w:rsidRPr="006E44E9">
              <w:rPr>
                <w:rFonts w:ascii="Times New Roman" w:hAnsi="Times New Roman" w:cs="Times New Roman"/>
                <w:b/>
                <w:spacing w:val="6"/>
                <w:sz w:val="15"/>
              </w:rPr>
              <w:t xml:space="preserve"> </w:t>
            </w:r>
            <w:r w:rsidRPr="006E44E9">
              <w:rPr>
                <w:rFonts w:ascii="Times New Roman" w:hAnsi="Times New Roman" w:cs="Times New Roman"/>
                <w:b/>
                <w:spacing w:val="-2"/>
                <w:sz w:val="15"/>
              </w:rPr>
              <w:t>YARDIMCISI</w:t>
            </w:r>
          </w:p>
        </w:tc>
        <w:tc>
          <w:tcPr>
            <w:tcW w:w="8416" w:type="dxa"/>
            <w:gridSpan w:val="6"/>
            <w:vMerge w:val="restart"/>
            <w:tcBorders>
              <w:top w:val="nil"/>
              <w:bottom w:val="nil"/>
              <w:right w:val="nil"/>
            </w:tcBorders>
          </w:tcPr>
          <w:p w:rsidR="00EA4F74" w:rsidRPr="006E44E9" w:rsidRDefault="00EA4F74" w:rsidP="0055558C">
            <w:pPr>
              <w:pStyle w:val="TableParagraph"/>
              <w:rPr>
                <w:rFonts w:ascii="Times New Roman" w:hAnsi="Times New Roman" w:cs="Times New Roman"/>
                <w:sz w:val="14"/>
              </w:rPr>
            </w:pPr>
          </w:p>
        </w:tc>
      </w:tr>
      <w:tr w:rsidR="00EA4F74" w:rsidRPr="006E44E9" w:rsidTr="006E44E9">
        <w:trPr>
          <w:trHeight w:val="183"/>
        </w:trPr>
        <w:tc>
          <w:tcPr>
            <w:tcW w:w="2784" w:type="dxa"/>
            <w:gridSpan w:val="2"/>
          </w:tcPr>
          <w:p w:rsidR="00EA4F74" w:rsidRPr="006E44E9" w:rsidRDefault="00EA4F74" w:rsidP="0055558C">
            <w:pPr>
              <w:pStyle w:val="TableParagraph"/>
              <w:spacing w:line="163" w:lineRule="exact"/>
              <w:ind w:left="640"/>
              <w:rPr>
                <w:rFonts w:ascii="Times New Roman" w:hAnsi="Times New Roman" w:cs="Times New Roman"/>
                <w:b/>
                <w:sz w:val="15"/>
              </w:rPr>
            </w:pPr>
            <w:r w:rsidRPr="006E44E9">
              <w:rPr>
                <w:rFonts w:ascii="Times New Roman" w:hAnsi="Times New Roman" w:cs="Times New Roman"/>
                <w:noProof/>
                <w:lang w:eastAsia="tr-TR"/>
              </w:rPr>
              <mc:AlternateContent>
                <mc:Choice Requires="wpg">
                  <w:drawing>
                    <wp:anchor distT="0" distB="0" distL="0" distR="0" simplePos="0" relativeHeight="251676160" behindDoc="1" locked="0" layoutInCell="1" allowOverlap="1" wp14:anchorId="2C8FB864" wp14:editId="20A1A314">
                      <wp:simplePos x="0" y="0"/>
                      <wp:positionH relativeFrom="column">
                        <wp:posOffset>743204</wp:posOffset>
                      </wp:positionH>
                      <wp:positionV relativeFrom="paragraph">
                        <wp:posOffset>-297038</wp:posOffset>
                      </wp:positionV>
                      <wp:extent cx="73660" cy="153670"/>
                      <wp:effectExtent l="0" t="0" r="0" b="0"/>
                      <wp:wrapNone/>
                      <wp:docPr id="2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153670"/>
                                <a:chOff x="0" y="0"/>
                                <a:chExt cx="73660" cy="153670"/>
                              </a:xfrm>
                            </wpg:grpSpPr>
                            <pic:pic xmlns:pic="http://schemas.openxmlformats.org/drawingml/2006/picture">
                              <pic:nvPicPr>
                                <pic:cNvPr id="29" name="Image 7"/>
                                <pic:cNvPicPr/>
                              </pic:nvPicPr>
                              <pic:blipFill>
                                <a:blip r:embed="rId16" cstate="print"/>
                                <a:stretch>
                                  <a:fillRect/>
                                </a:stretch>
                              </pic:blipFill>
                              <pic:spPr>
                                <a:xfrm>
                                  <a:off x="0" y="0"/>
                                  <a:ext cx="73500" cy="154019"/>
                                </a:xfrm>
                                <a:prstGeom prst="rect">
                                  <a:avLst/>
                                </a:prstGeom>
                              </pic:spPr>
                            </pic:pic>
                          </wpg:wgp>
                        </a:graphicData>
                      </a:graphic>
                    </wp:anchor>
                  </w:drawing>
                </mc:Choice>
                <mc:Fallback>
                  <w:pict>
                    <v:group w14:anchorId="5E66CFF1" id="Group 6" o:spid="_x0000_s1026" style="position:absolute;margin-left:58.5pt;margin-top:-23.4pt;width:5.8pt;height:12.1pt;z-index:-251640320;mso-wrap-distance-left:0;mso-wrap-distance-right:0" coordsize="73660,153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73500;height:154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0BKinBAAAA2wAAAA8AAABkcnMvZG93bnJldi54bWxEj0GLwjAUhO+C/yE8wYtoqodlrUYRUfG6&#10;3V68PZtnU0xeShO1/vvNwsIeh5n5hllve2fFk7rQeFYwn2UgiCuvG64VlN/H6SeIEJE1Ws+k4E0B&#10;tpvhYI259i/+omcRa5EgHHJUYGJscylDZchhmPmWOHk33zmMSXa11B2+EtxZuciyD+mw4bRgsKW9&#10;oepePJyC66nC63FfXpy1ppCH8+OwayZKjUf9bgUiUh//w3/ts1awWMLvl/QD5O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0BKinBAAAA2wAAAA8AAAAAAAAAAAAAAAAAnwIA&#10;AGRycy9kb3ducmV2LnhtbFBLBQYAAAAABAAEAPcAAACNAwAAAAA=&#10;">
                        <v:imagedata r:id="rId17" o:title=""/>
                      </v:shape>
                    </v:group>
                  </w:pict>
                </mc:Fallback>
              </mc:AlternateContent>
            </w:r>
            <w:r w:rsidRPr="006E44E9">
              <w:rPr>
                <w:rFonts w:ascii="Times New Roman" w:hAnsi="Times New Roman" w:cs="Times New Roman"/>
                <w:b/>
                <w:sz w:val="15"/>
              </w:rPr>
              <w:t>Tamer</w:t>
            </w:r>
            <w:r w:rsidRPr="006E44E9">
              <w:rPr>
                <w:rFonts w:ascii="Times New Roman" w:hAnsi="Times New Roman" w:cs="Times New Roman"/>
                <w:b/>
                <w:spacing w:val="5"/>
                <w:sz w:val="15"/>
              </w:rPr>
              <w:t xml:space="preserve"> </w:t>
            </w:r>
            <w:r w:rsidRPr="006E44E9">
              <w:rPr>
                <w:rFonts w:ascii="Times New Roman" w:hAnsi="Times New Roman" w:cs="Times New Roman"/>
                <w:b/>
                <w:spacing w:val="-2"/>
                <w:sz w:val="15"/>
              </w:rPr>
              <w:t>NASUHBEYOĞLU</w:t>
            </w:r>
          </w:p>
        </w:tc>
        <w:tc>
          <w:tcPr>
            <w:tcW w:w="8416" w:type="dxa"/>
            <w:gridSpan w:val="6"/>
            <w:vMerge/>
            <w:tcBorders>
              <w:top w:val="nil"/>
              <w:bottom w:val="nil"/>
              <w:right w:val="nil"/>
            </w:tcBorders>
          </w:tcPr>
          <w:p w:rsidR="00EA4F74" w:rsidRPr="006E44E9" w:rsidRDefault="00EA4F74" w:rsidP="0055558C">
            <w:pPr>
              <w:rPr>
                <w:rFonts w:ascii="Times New Roman" w:hAnsi="Times New Roman" w:cs="Times New Roman"/>
                <w:sz w:val="2"/>
                <w:szCs w:val="2"/>
              </w:rPr>
            </w:pPr>
          </w:p>
        </w:tc>
      </w:tr>
      <w:tr w:rsidR="00EA4F74" w:rsidRPr="006E44E9" w:rsidTr="006E44E9">
        <w:trPr>
          <w:trHeight w:val="397"/>
        </w:trPr>
        <w:tc>
          <w:tcPr>
            <w:tcW w:w="11200" w:type="dxa"/>
            <w:gridSpan w:val="8"/>
            <w:tcBorders>
              <w:top w:val="nil"/>
              <w:left w:val="nil"/>
              <w:bottom w:val="nil"/>
              <w:right w:val="nil"/>
            </w:tcBorders>
          </w:tcPr>
          <w:p w:rsidR="00EA4F74" w:rsidRPr="006E44E9" w:rsidRDefault="00EA4F74" w:rsidP="0055558C">
            <w:pPr>
              <w:pStyle w:val="TableParagraph"/>
              <w:ind w:left="1167"/>
              <w:rPr>
                <w:rFonts w:ascii="Times New Roman" w:hAnsi="Times New Roman" w:cs="Times New Roman"/>
                <w:sz w:val="20"/>
              </w:rPr>
            </w:pPr>
            <w:r w:rsidRPr="006E44E9">
              <w:rPr>
                <w:rFonts w:ascii="Times New Roman" w:hAnsi="Times New Roman" w:cs="Times New Roman"/>
                <w:noProof/>
                <w:sz w:val="20"/>
                <w:lang w:eastAsia="tr-TR"/>
              </w:rPr>
              <w:drawing>
                <wp:inline distT="0" distB="0" distL="0" distR="0" wp14:anchorId="73FA0C6E" wp14:editId="5ABBD3D1">
                  <wp:extent cx="73504" cy="2381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73504" cy="238125"/>
                          </a:xfrm>
                          <a:prstGeom prst="rect">
                            <a:avLst/>
                          </a:prstGeom>
                        </pic:spPr>
                      </pic:pic>
                    </a:graphicData>
                  </a:graphic>
                </wp:inline>
              </w:drawing>
            </w:r>
          </w:p>
        </w:tc>
      </w:tr>
      <w:tr w:rsidR="00EA4F74" w:rsidRPr="006E44E9" w:rsidTr="006E44E9">
        <w:trPr>
          <w:trHeight w:val="368"/>
        </w:trPr>
        <w:tc>
          <w:tcPr>
            <w:tcW w:w="2784" w:type="dxa"/>
            <w:gridSpan w:val="2"/>
            <w:shd w:val="clear" w:color="auto" w:fill="FFFF00"/>
          </w:tcPr>
          <w:p w:rsidR="00EA4F74" w:rsidRPr="006E44E9" w:rsidRDefault="00EA4F74" w:rsidP="0055558C">
            <w:pPr>
              <w:pStyle w:val="TableParagraph"/>
              <w:spacing w:before="94"/>
              <w:ind w:left="381"/>
              <w:rPr>
                <w:rFonts w:ascii="Times New Roman" w:hAnsi="Times New Roman" w:cs="Times New Roman"/>
                <w:b/>
                <w:sz w:val="15"/>
              </w:rPr>
            </w:pPr>
            <w:r w:rsidRPr="006E44E9">
              <w:rPr>
                <w:rFonts w:ascii="Times New Roman" w:hAnsi="Times New Roman" w:cs="Times New Roman"/>
                <w:b/>
                <w:sz w:val="15"/>
              </w:rPr>
              <w:t>ODA</w:t>
            </w:r>
            <w:r w:rsidRPr="006E44E9">
              <w:rPr>
                <w:rFonts w:ascii="Times New Roman" w:hAnsi="Times New Roman" w:cs="Times New Roman"/>
                <w:b/>
                <w:spacing w:val="5"/>
                <w:sz w:val="15"/>
              </w:rPr>
              <w:t xml:space="preserve"> </w:t>
            </w:r>
            <w:r w:rsidRPr="006E44E9">
              <w:rPr>
                <w:rFonts w:ascii="Times New Roman" w:hAnsi="Times New Roman" w:cs="Times New Roman"/>
                <w:b/>
                <w:sz w:val="15"/>
              </w:rPr>
              <w:t>TİCARET</w:t>
            </w:r>
            <w:r w:rsidRPr="006E44E9">
              <w:rPr>
                <w:rFonts w:ascii="Times New Roman" w:hAnsi="Times New Roman" w:cs="Times New Roman"/>
                <w:b/>
                <w:spacing w:val="5"/>
                <w:sz w:val="15"/>
              </w:rPr>
              <w:t xml:space="preserve"> </w:t>
            </w:r>
            <w:r w:rsidRPr="006E44E9">
              <w:rPr>
                <w:rFonts w:ascii="Times New Roman" w:hAnsi="Times New Roman" w:cs="Times New Roman"/>
                <w:b/>
                <w:sz w:val="15"/>
              </w:rPr>
              <w:t>SİCİL</w:t>
            </w:r>
            <w:r w:rsidRPr="006E44E9">
              <w:rPr>
                <w:rFonts w:ascii="Times New Roman" w:hAnsi="Times New Roman" w:cs="Times New Roman"/>
                <w:b/>
                <w:spacing w:val="4"/>
                <w:sz w:val="15"/>
              </w:rPr>
              <w:t xml:space="preserve"> </w:t>
            </w:r>
            <w:r w:rsidRPr="006E44E9">
              <w:rPr>
                <w:rFonts w:ascii="Times New Roman" w:hAnsi="Times New Roman" w:cs="Times New Roman"/>
                <w:b/>
                <w:sz w:val="15"/>
              </w:rPr>
              <w:t>VE</w:t>
            </w:r>
            <w:r w:rsidRPr="006E44E9">
              <w:rPr>
                <w:rFonts w:ascii="Times New Roman" w:hAnsi="Times New Roman" w:cs="Times New Roman"/>
                <w:b/>
                <w:spacing w:val="5"/>
                <w:sz w:val="15"/>
              </w:rPr>
              <w:t xml:space="preserve"> </w:t>
            </w:r>
            <w:r w:rsidRPr="006E44E9">
              <w:rPr>
                <w:rFonts w:ascii="Times New Roman" w:hAnsi="Times New Roman" w:cs="Times New Roman"/>
                <w:b/>
                <w:spacing w:val="-2"/>
                <w:sz w:val="15"/>
              </w:rPr>
              <w:t>İŞLEMLER</w:t>
            </w:r>
          </w:p>
        </w:tc>
        <w:tc>
          <w:tcPr>
            <w:tcW w:w="877" w:type="dxa"/>
            <w:gridSpan w:val="2"/>
            <w:vMerge w:val="restart"/>
            <w:tcBorders>
              <w:top w:val="nil"/>
              <w:bottom w:val="nil"/>
            </w:tcBorders>
          </w:tcPr>
          <w:p w:rsidR="00EA4F74" w:rsidRPr="006E44E9" w:rsidRDefault="00EA4F74" w:rsidP="0055558C">
            <w:pPr>
              <w:pStyle w:val="TableParagraph"/>
              <w:rPr>
                <w:rFonts w:ascii="Times New Roman" w:hAnsi="Times New Roman" w:cs="Times New Roman"/>
                <w:sz w:val="14"/>
              </w:rPr>
            </w:pPr>
          </w:p>
        </w:tc>
        <w:tc>
          <w:tcPr>
            <w:tcW w:w="2775" w:type="dxa"/>
            <w:shd w:val="clear" w:color="auto" w:fill="FFFF00"/>
          </w:tcPr>
          <w:p w:rsidR="00EA4F74" w:rsidRPr="006E44E9" w:rsidRDefault="00EA4F74" w:rsidP="0055558C">
            <w:pPr>
              <w:pStyle w:val="TableParagraph"/>
              <w:spacing w:before="94"/>
              <w:ind w:left="45" w:right="5"/>
              <w:jc w:val="center"/>
              <w:rPr>
                <w:rFonts w:ascii="Times New Roman" w:hAnsi="Times New Roman" w:cs="Times New Roman"/>
                <w:b/>
                <w:sz w:val="15"/>
              </w:rPr>
            </w:pPr>
            <w:r w:rsidRPr="006E44E9">
              <w:rPr>
                <w:rFonts w:ascii="Times New Roman" w:hAnsi="Times New Roman" w:cs="Times New Roman"/>
                <w:b/>
                <w:sz w:val="15"/>
              </w:rPr>
              <w:t>TİCARET</w:t>
            </w:r>
            <w:r w:rsidRPr="006E44E9">
              <w:rPr>
                <w:rFonts w:ascii="Times New Roman" w:hAnsi="Times New Roman" w:cs="Times New Roman"/>
                <w:b/>
                <w:spacing w:val="7"/>
                <w:sz w:val="15"/>
              </w:rPr>
              <w:t xml:space="preserve"> </w:t>
            </w:r>
            <w:r w:rsidRPr="006E44E9">
              <w:rPr>
                <w:rFonts w:ascii="Times New Roman" w:hAnsi="Times New Roman" w:cs="Times New Roman"/>
                <w:b/>
                <w:sz w:val="15"/>
              </w:rPr>
              <w:t>SİCİL</w:t>
            </w:r>
            <w:r w:rsidRPr="006E44E9">
              <w:rPr>
                <w:rFonts w:ascii="Times New Roman" w:hAnsi="Times New Roman" w:cs="Times New Roman"/>
                <w:b/>
                <w:spacing w:val="6"/>
                <w:sz w:val="15"/>
              </w:rPr>
              <w:t xml:space="preserve"> </w:t>
            </w:r>
            <w:r w:rsidRPr="006E44E9">
              <w:rPr>
                <w:rFonts w:ascii="Times New Roman" w:hAnsi="Times New Roman" w:cs="Times New Roman"/>
                <w:b/>
                <w:spacing w:val="-2"/>
                <w:sz w:val="15"/>
              </w:rPr>
              <w:t>MÜDÜRLÜĞÜ</w:t>
            </w:r>
          </w:p>
        </w:tc>
        <w:tc>
          <w:tcPr>
            <w:tcW w:w="866" w:type="dxa"/>
            <w:gridSpan w:val="2"/>
            <w:vMerge w:val="restart"/>
            <w:tcBorders>
              <w:top w:val="nil"/>
              <w:bottom w:val="nil"/>
            </w:tcBorders>
          </w:tcPr>
          <w:p w:rsidR="00EA4F74" w:rsidRPr="006E44E9" w:rsidRDefault="00EA4F74" w:rsidP="0055558C">
            <w:pPr>
              <w:pStyle w:val="TableParagraph"/>
              <w:rPr>
                <w:rFonts w:ascii="Times New Roman" w:hAnsi="Times New Roman" w:cs="Times New Roman"/>
                <w:sz w:val="20"/>
              </w:rPr>
            </w:pPr>
          </w:p>
          <w:p w:rsidR="00EA4F74" w:rsidRPr="006E44E9" w:rsidRDefault="00EA4F74" w:rsidP="0055558C">
            <w:pPr>
              <w:pStyle w:val="TableParagraph"/>
              <w:spacing w:before="201" w:after="1"/>
              <w:rPr>
                <w:rFonts w:ascii="Times New Roman" w:hAnsi="Times New Roman" w:cs="Times New Roman"/>
                <w:sz w:val="20"/>
              </w:rPr>
            </w:pPr>
          </w:p>
          <w:p w:rsidR="00EA4F74" w:rsidRPr="006E44E9" w:rsidRDefault="00EA4F74" w:rsidP="0055558C">
            <w:pPr>
              <w:pStyle w:val="TableParagraph"/>
              <w:spacing w:line="115" w:lineRule="exact"/>
              <w:ind w:left="412" w:right="-15"/>
              <w:rPr>
                <w:rFonts w:ascii="Times New Roman" w:hAnsi="Times New Roman" w:cs="Times New Roman"/>
                <w:sz w:val="11"/>
              </w:rPr>
            </w:pPr>
            <w:r w:rsidRPr="006E44E9">
              <w:rPr>
                <w:rFonts w:ascii="Times New Roman" w:hAnsi="Times New Roman" w:cs="Times New Roman"/>
                <w:noProof/>
                <w:position w:val="-1"/>
                <w:sz w:val="11"/>
                <w:lang w:eastAsia="tr-TR"/>
              </w:rPr>
              <w:drawing>
                <wp:inline distT="0" distB="0" distL="0" distR="0" wp14:anchorId="72B9DC81" wp14:editId="5F4D2A10">
                  <wp:extent cx="252857" cy="7315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9" cstate="print"/>
                          <a:stretch>
                            <a:fillRect/>
                          </a:stretch>
                        </pic:blipFill>
                        <pic:spPr>
                          <a:xfrm>
                            <a:off x="0" y="0"/>
                            <a:ext cx="252857" cy="73151"/>
                          </a:xfrm>
                          <a:prstGeom prst="rect">
                            <a:avLst/>
                          </a:prstGeom>
                        </pic:spPr>
                      </pic:pic>
                    </a:graphicData>
                  </a:graphic>
                </wp:inline>
              </w:drawing>
            </w:r>
          </w:p>
        </w:tc>
        <w:tc>
          <w:tcPr>
            <w:tcW w:w="3898" w:type="dxa"/>
            <w:shd w:val="clear" w:color="auto" w:fill="FFFF00"/>
          </w:tcPr>
          <w:p w:rsidR="00EA4F74" w:rsidRPr="006E44E9" w:rsidRDefault="00EA4F74" w:rsidP="0055558C">
            <w:pPr>
              <w:pStyle w:val="TableParagraph"/>
              <w:spacing w:line="181" w:lineRule="exact"/>
              <w:ind w:left="41" w:right="15"/>
              <w:jc w:val="center"/>
              <w:rPr>
                <w:rFonts w:ascii="Times New Roman" w:hAnsi="Times New Roman" w:cs="Times New Roman"/>
                <w:b/>
                <w:sz w:val="15"/>
              </w:rPr>
            </w:pPr>
            <w:r w:rsidRPr="006E44E9">
              <w:rPr>
                <w:rFonts w:ascii="Times New Roman" w:hAnsi="Times New Roman" w:cs="Times New Roman"/>
                <w:b/>
                <w:sz w:val="15"/>
              </w:rPr>
              <w:t>PROJELER</w:t>
            </w:r>
            <w:r w:rsidRPr="006E44E9">
              <w:rPr>
                <w:rFonts w:ascii="Times New Roman" w:hAnsi="Times New Roman" w:cs="Times New Roman"/>
                <w:b/>
                <w:spacing w:val="6"/>
                <w:sz w:val="15"/>
              </w:rPr>
              <w:t xml:space="preserve"> </w:t>
            </w:r>
            <w:r w:rsidRPr="006E44E9">
              <w:rPr>
                <w:rFonts w:ascii="Times New Roman" w:hAnsi="Times New Roman" w:cs="Times New Roman"/>
                <w:b/>
                <w:sz w:val="15"/>
              </w:rPr>
              <w:t>VE</w:t>
            </w:r>
            <w:r w:rsidRPr="006E44E9">
              <w:rPr>
                <w:rFonts w:ascii="Times New Roman" w:hAnsi="Times New Roman" w:cs="Times New Roman"/>
                <w:b/>
                <w:spacing w:val="7"/>
                <w:sz w:val="15"/>
              </w:rPr>
              <w:t xml:space="preserve"> </w:t>
            </w:r>
            <w:r w:rsidRPr="006E44E9">
              <w:rPr>
                <w:rFonts w:ascii="Times New Roman" w:hAnsi="Times New Roman" w:cs="Times New Roman"/>
                <w:b/>
                <w:sz w:val="15"/>
              </w:rPr>
              <w:t>AR-GE</w:t>
            </w:r>
            <w:r w:rsidRPr="006E44E9">
              <w:rPr>
                <w:rFonts w:ascii="Times New Roman" w:hAnsi="Times New Roman" w:cs="Times New Roman"/>
                <w:b/>
                <w:spacing w:val="7"/>
                <w:sz w:val="15"/>
              </w:rPr>
              <w:t xml:space="preserve"> </w:t>
            </w:r>
            <w:r w:rsidRPr="006E44E9">
              <w:rPr>
                <w:rFonts w:ascii="Times New Roman" w:hAnsi="Times New Roman" w:cs="Times New Roman"/>
                <w:b/>
                <w:sz w:val="15"/>
              </w:rPr>
              <w:t>MÜDÜRLÜĞÜ,</w:t>
            </w:r>
            <w:r w:rsidRPr="006E44E9">
              <w:rPr>
                <w:rFonts w:ascii="Times New Roman" w:hAnsi="Times New Roman" w:cs="Times New Roman"/>
                <w:b/>
                <w:spacing w:val="8"/>
                <w:sz w:val="15"/>
              </w:rPr>
              <w:t xml:space="preserve"> </w:t>
            </w:r>
            <w:r w:rsidRPr="006E44E9">
              <w:rPr>
                <w:rFonts w:ascii="Times New Roman" w:hAnsi="Times New Roman" w:cs="Times New Roman"/>
                <w:b/>
                <w:sz w:val="15"/>
              </w:rPr>
              <w:t>K</w:t>
            </w:r>
            <w:r w:rsidRPr="006E44E9">
              <w:rPr>
                <w:rFonts w:ascii="Times New Roman" w:hAnsi="Times New Roman" w:cs="Times New Roman"/>
                <w:b/>
                <w:spacing w:val="7"/>
                <w:sz w:val="15"/>
              </w:rPr>
              <w:t xml:space="preserve"> </w:t>
            </w:r>
            <w:r w:rsidRPr="006E44E9">
              <w:rPr>
                <w:rFonts w:ascii="Times New Roman" w:hAnsi="Times New Roman" w:cs="Times New Roman"/>
                <w:b/>
                <w:sz w:val="15"/>
              </w:rPr>
              <w:t>BELGELENDİRME</w:t>
            </w:r>
            <w:r w:rsidRPr="006E44E9">
              <w:rPr>
                <w:rFonts w:ascii="Times New Roman" w:hAnsi="Times New Roman" w:cs="Times New Roman"/>
                <w:b/>
                <w:spacing w:val="6"/>
                <w:sz w:val="15"/>
              </w:rPr>
              <w:t xml:space="preserve"> </w:t>
            </w:r>
            <w:r w:rsidRPr="006E44E9">
              <w:rPr>
                <w:rFonts w:ascii="Times New Roman" w:hAnsi="Times New Roman" w:cs="Times New Roman"/>
                <w:b/>
                <w:spacing w:val="-5"/>
                <w:sz w:val="15"/>
              </w:rPr>
              <w:t>VE</w:t>
            </w:r>
          </w:p>
          <w:p w:rsidR="00EA4F74" w:rsidRPr="006E44E9" w:rsidRDefault="00EA4F74" w:rsidP="0055558C">
            <w:pPr>
              <w:pStyle w:val="TableParagraph"/>
              <w:spacing w:before="16" w:line="151" w:lineRule="exact"/>
              <w:ind w:left="41" w:right="11"/>
              <w:jc w:val="center"/>
              <w:rPr>
                <w:rFonts w:ascii="Times New Roman" w:hAnsi="Times New Roman" w:cs="Times New Roman"/>
                <w:b/>
                <w:sz w:val="15"/>
              </w:rPr>
            </w:pPr>
            <w:r w:rsidRPr="006E44E9">
              <w:rPr>
                <w:rFonts w:ascii="Times New Roman" w:hAnsi="Times New Roman" w:cs="Times New Roman"/>
                <w:b/>
                <w:sz w:val="15"/>
              </w:rPr>
              <w:t>SAYISAL</w:t>
            </w:r>
            <w:r w:rsidRPr="006E44E9">
              <w:rPr>
                <w:rFonts w:ascii="Times New Roman" w:hAnsi="Times New Roman" w:cs="Times New Roman"/>
                <w:b/>
                <w:spacing w:val="8"/>
                <w:sz w:val="15"/>
              </w:rPr>
              <w:t xml:space="preserve"> </w:t>
            </w:r>
            <w:r w:rsidRPr="006E44E9">
              <w:rPr>
                <w:rFonts w:ascii="Times New Roman" w:hAnsi="Times New Roman" w:cs="Times New Roman"/>
                <w:b/>
                <w:sz w:val="15"/>
              </w:rPr>
              <w:t>TAKOGRAF</w:t>
            </w:r>
            <w:r w:rsidRPr="006E44E9">
              <w:rPr>
                <w:rFonts w:ascii="Times New Roman" w:hAnsi="Times New Roman" w:cs="Times New Roman"/>
                <w:b/>
                <w:spacing w:val="8"/>
                <w:sz w:val="15"/>
              </w:rPr>
              <w:t xml:space="preserve"> </w:t>
            </w:r>
            <w:r w:rsidRPr="006E44E9">
              <w:rPr>
                <w:rFonts w:ascii="Times New Roman" w:hAnsi="Times New Roman" w:cs="Times New Roman"/>
                <w:b/>
                <w:spacing w:val="-2"/>
                <w:sz w:val="15"/>
              </w:rPr>
              <w:t>HİZMETLERİ</w:t>
            </w:r>
          </w:p>
        </w:tc>
      </w:tr>
      <w:tr w:rsidR="00EA4F74" w:rsidRPr="006E44E9" w:rsidTr="006E44E9">
        <w:trPr>
          <w:trHeight w:val="183"/>
        </w:trPr>
        <w:tc>
          <w:tcPr>
            <w:tcW w:w="2784" w:type="dxa"/>
            <w:gridSpan w:val="2"/>
          </w:tcPr>
          <w:p w:rsidR="00EA4F74" w:rsidRPr="006E44E9" w:rsidRDefault="00EA4F74" w:rsidP="0055558C">
            <w:pPr>
              <w:pStyle w:val="TableParagraph"/>
              <w:spacing w:line="163" w:lineRule="exact"/>
              <w:ind w:left="43" w:right="1"/>
              <w:jc w:val="center"/>
              <w:rPr>
                <w:rFonts w:ascii="Times New Roman" w:hAnsi="Times New Roman" w:cs="Times New Roman"/>
                <w:b/>
                <w:sz w:val="15"/>
              </w:rPr>
            </w:pPr>
            <w:r w:rsidRPr="006E44E9">
              <w:rPr>
                <w:rFonts w:ascii="Times New Roman" w:hAnsi="Times New Roman" w:cs="Times New Roman"/>
                <w:b/>
                <w:sz w:val="15"/>
              </w:rPr>
              <w:t>Tansu</w:t>
            </w:r>
            <w:r w:rsidRPr="006E44E9">
              <w:rPr>
                <w:rFonts w:ascii="Times New Roman" w:hAnsi="Times New Roman" w:cs="Times New Roman"/>
                <w:b/>
                <w:spacing w:val="4"/>
                <w:sz w:val="15"/>
              </w:rPr>
              <w:t xml:space="preserve"> </w:t>
            </w:r>
            <w:r w:rsidRPr="006E44E9">
              <w:rPr>
                <w:rFonts w:ascii="Times New Roman" w:hAnsi="Times New Roman" w:cs="Times New Roman"/>
                <w:b/>
                <w:spacing w:val="-2"/>
                <w:sz w:val="15"/>
              </w:rPr>
              <w:t>KEFELİ</w:t>
            </w:r>
          </w:p>
        </w:tc>
        <w:tc>
          <w:tcPr>
            <w:tcW w:w="877" w:type="dxa"/>
            <w:gridSpan w:val="2"/>
            <w:vMerge/>
            <w:tcBorders>
              <w:top w:val="nil"/>
              <w:bottom w:val="nil"/>
            </w:tcBorders>
          </w:tcPr>
          <w:p w:rsidR="00EA4F74" w:rsidRPr="006E44E9" w:rsidRDefault="00EA4F74" w:rsidP="0055558C">
            <w:pPr>
              <w:rPr>
                <w:rFonts w:ascii="Times New Roman" w:hAnsi="Times New Roman" w:cs="Times New Roman"/>
                <w:sz w:val="2"/>
                <w:szCs w:val="2"/>
              </w:rPr>
            </w:pPr>
          </w:p>
        </w:tc>
        <w:tc>
          <w:tcPr>
            <w:tcW w:w="2775" w:type="dxa"/>
            <w:tcBorders>
              <w:bottom w:val="single" w:sz="6" w:space="0" w:color="000000"/>
            </w:tcBorders>
          </w:tcPr>
          <w:p w:rsidR="00EA4F74" w:rsidRPr="006E44E9" w:rsidRDefault="00EA4F74" w:rsidP="0055558C">
            <w:pPr>
              <w:pStyle w:val="TableParagraph"/>
              <w:spacing w:line="164" w:lineRule="exact"/>
              <w:ind w:left="46" w:right="5"/>
              <w:jc w:val="center"/>
              <w:rPr>
                <w:rFonts w:ascii="Times New Roman" w:hAnsi="Times New Roman" w:cs="Times New Roman"/>
                <w:b/>
                <w:sz w:val="15"/>
              </w:rPr>
            </w:pPr>
            <w:r w:rsidRPr="006E44E9">
              <w:rPr>
                <w:rFonts w:ascii="Times New Roman" w:hAnsi="Times New Roman" w:cs="Times New Roman"/>
                <w:b/>
                <w:sz w:val="15"/>
              </w:rPr>
              <w:t>Yeşim</w:t>
            </w:r>
            <w:r w:rsidRPr="006E44E9">
              <w:rPr>
                <w:rFonts w:ascii="Times New Roman" w:hAnsi="Times New Roman" w:cs="Times New Roman"/>
                <w:b/>
                <w:spacing w:val="5"/>
                <w:sz w:val="15"/>
              </w:rPr>
              <w:t xml:space="preserve"> </w:t>
            </w:r>
            <w:r w:rsidRPr="006E44E9">
              <w:rPr>
                <w:rFonts w:ascii="Times New Roman" w:hAnsi="Times New Roman" w:cs="Times New Roman"/>
                <w:b/>
                <w:sz w:val="15"/>
              </w:rPr>
              <w:t>KÖKSAL</w:t>
            </w:r>
            <w:r w:rsidRPr="006E44E9">
              <w:rPr>
                <w:rFonts w:ascii="Times New Roman" w:hAnsi="Times New Roman" w:cs="Times New Roman"/>
                <w:b/>
                <w:spacing w:val="5"/>
                <w:sz w:val="15"/>
              </w:rPr>
              <w:t xml:space="preserve"> </w:t>
            </w:r>
            <w:r w:rsidRPr="006E44E9">
              <w:rPr>
                <w:rFonts w:ascii="Times New Roman" w:hAnsi="Times New Roman" w:cs="Times New Roman"/>
                <w:b/>
                <w:spacing w:val="-2"/>
                <w:sz w:val="15"/>
              </w:rPr>
              <w:t>KEFELİ</w:t>
            </w:r>
          </w:p>
        </w:tc>
        <w:tc>
          <w:tcPr>
            <w:tcW w:w="866" w:type="dxa"/>
            <w:gridSpan w:val="2"/>
            <w:vMerge/>
            <w:tcBorders>
              <w:top w:val="nil"/>
              <w:bottom w:val="nil"/>
            </w:tcBorders>
          </w:tcPr>
          <w:p w:rsidR="00EA4F74" w:rsidRPr="006E44E9" w:rsidRDefault="00EA4F74" w:rsidP="0055558C">
            <w:pPr>
              <w:rPr>
                <w:rFonts w:ascii="Times New Roman" w:hAnsi="Times New Roman" w:cs="Times New Roman"/>
                <w:sz w:val="2"/>
                <w:szCs w:val="2"/>
              </w:rPr>
            </w:pPr>
          </w:p>
        </w:tc>
        <w:tc>
          <w:tcPr>
            <w:tcW w:w="3898" w:type="dxa"/>
            <w:tcBorders>
              <w:bottom w:val="single" w:sz="6" w:space="0" w:color="000000"/>
            </w:tcBorders>
          </w:tcPr>
          <w:p w:rsidR="00EA4F74" w:rsidRPr="006E44E9" w:rsidRDefault="00EA4F74" w:rsidP="0055558C">
            <w:pPr>
              <w:pStyle w:val="TableParagraph"/>
              <w:spacing w:line="164" w:lineRule="exact"/>
              <w:ind w:left="43" w:right="3"/>
              <w:jc w:val="center"/>
              <w:rPr>
                <w:rFonts w:ascii="Times New Roman" w:hAnsi="Times New Roman" w:cs="Times New Roman"/>
                <w:b/>
                <w:sz w:val="15"/>
              </w:rPr>
            </w:pPr>
            <w:r w:rsidRPr="006E44E9">
              <w:rPr>
                <w:rFonts w:ascii="Times New Roman" w:hAnsi="Times New Roman" w:cs="Times New Roman"/>
                <w:b/>
                <w:sz w:val="15"/>
              </w:rPr>
              <w:t>Emine</w:t>
            </w:r>
            <w:r w:rsidRPr="006E44E9">
              <w:rPr>
                <w:rFonts w:ascii="Times New Roman" w:hAnsi="Times New Roman" w:cs="Times New Roman"/>
                <w:b/>
                <w:spacing w:val="5"/>
                <w:sz w:val="15"/>
              </w:rPr>
              <w:t xml:space="preserve"> </w:t>
            </w:r>
            <w:r w:rsidRPr="006E44E9">
              <w:rPr>
                <w:rFonts w:ascii="Times New Roman" w:hAnsi="Times New Roman" w:cs="Times New Roman"/>
                <w:b/>
                <w:sz w:val="15"/>
              </w:rPr>
              <w:t>Yasemen</w:t>
            </w:r>
            <w:r w:rsidRPr="006E44E9">
              <w:rPr>
                <w:rFonts w:ascii="Times New Roman" w:hAnsi="Times New Roman" w:cs="Times New Roman"/>
                <w:b/>
                <w:spacing w:val="5"/>
                <w:sz w:val="15"/>
              </w:rPr>
              <w:t xml:space="preserve"> </w:t>
            </w:r>
            <w:r w:rsidRPr="006E44E9">
              <w:rPr>
                <w:rFonts w:ascii="Times New Roman" w:hAnsi="Times New Roman" w:cs="Times New Roman"/>
                <w:b/>
                <w:spacing w:val="-5"/>
                <w:sz w:val="15"/>
              </w:rPr>
              <w:t>BAŞ</w:t>
            </w:r>
          </w:p>
        </w:tc>
      </w:tr>
      <w:tr w:rsidR="00EA4F74" w:rsidRPr="006E44E9" w:rsidTr="006E44E9">
        <w:trPr>
          <w:trHeight w:val="183"/>
        </w:trPr>
        <w:tc>
          <w:tcPr>
            <w:tcW w:w="2784" w:type="dxa"/>
            <w:gridSpan w:val="2"/>
          </w:tcPr>
          <w:p w:rsidR="00EA4F74" w:rsidRPr="006E44E9" w:rsidRDefault="00EA4F74" w:rsidP="0055558C">
            <w:pPr>
              <w:pStyle w:val="TableParagraph"/>
              <w:spacing w:line="163" w:lineRule="exact"/>
              <w:ind w:left="25"/>
              <w:rPr>
                <w:rFonts w:ascii="Times New Roman" w:hAnsi="Times New Roman" w:cs="Times New Roman"/>
                <w:i/>
                <w:sz w:val="15"/>
              </w:rPr>
            </w:pPr>
            <w:r w:rsidRPr="006E44E9">
              <w:rPr>
                <w:rFonts w:ascii="Times New Roman" w:hAnsi="Times New Roman" w:cs="Times New Roman"/>
                <w:i/>
                <w:sz w:val="15"/>
              </w:rPr>
              <w:t>Oda</w:t>
            </w:r>
            <w:r w:rsidRPr="006E44E9">
              <w:rPr>
                <w:rFonts w:ascii="Times New Roman" w:hAnsi="Times New Roman" w:cs="Times New Roman"/>
                <w:i/>
                <w:spacing w:val="5"/>
                <w:sz w:val="15"/>
              </w:rPr>
              <w:t xml:space="preserve"> </w:t>
            </w:r>
            <w:r w:rsidRPr="006E44E9">
              <w:rPr>
                <w:rFonts w:ascii="Times New Roman" w:hAnsi="Times New Roman" w:cs="Times New Roman"/>
                <w:i/>
                <w:sz w:val="15"/>
              </w:rPr>
              <w:t>Ticaret</w:t>
            </w:r>
            <w:r w:rsidRPr="006E44E9">
              <w:rPr>
                <w:rFonts w:ascii="Times New Roman" w:hAnsi="Times New Roman" w:cs="Times New Roman"/>
                <w:i/>
                <w:spacing w:val="4"/>
                <w:sz w:val="15"/>
              </w:rPr>
              <w:t xml:space="preserve"> </w:t>
            </w:r>
            <w:r w:rsidRPr="006E44E9">
              <w:rPr>
                <w:rFonts w:ascii="Times New Roman" w:hAnsi="Times New Roman" w:cs="Times New Roman"/>
                <w:i/>
                <w:sz w:val="15"/>
              </w:rPr>
              <w:t>Sicili</w:t>
            </w:r>
            <w:r w:rsidRPr="006E44E9">
              <w:rPr>
                <w:rFonts w:ascii="Times New Roman" w:hAnsi="Times New Roman" w:cs="Times New Roman"/>
                <w:i/>
                <w:spacing w:val="7"/>
                <w:sz w:val="15"/>
              </w:rPr>
              <w:t xml:space="preserve"> </w:t>
            </w:r>
            <w:r w:rsidRPr="006E44E9">
              <w:rPr>
                <w:rFonts w:ascii="Times New Roman" w:hAnsi="Times New Roman" w:cs="Times New Roman"/>
                <w:i/>
                <w:sz w:val="15"/>
              </w:rPr>
              <w:t>ve</w:t>
            </w:r>
            <w:r w:rsidRPr="006E44E9">
              <w:rPr>
                <w:rFonts w:ascii="Times New Roman" w:hAnsi="Times New Roman" w:cs="Times New Roman"/>
                <w:i/>
                <w:spacing w:val="7"/>
                <w:sz w:val="15"/>
              </w:rPr>
              <w:t xml:space="preserve"> </w:t>
            </w:r>
            <w:r w:rsidRPr="006E44E9">
              <w:rPr>
                <w:rFonts w:ascii="Times New Roman" w:hAnsi="Times New Roman" w:cs="Times New Roman"/>
                <w:i/>
                <w:sz w:val="15"/>
              </w:rPr>
              <w:t>İşlemleri</w:t>
            </w:r>
            <w:r w:rsidRPr="006E44E9">
              <w:rPr>
                <w:rFonts w:ascii="Times New Roman" w:hAnsi="Times New Roman" w:cs="Times New Roman"/>
                <w:i/>
                <w:spacing w:val="6"/>
                <w:sz w:val="15"/>
              </w:rPr>
              <w:t xml:space="preserve"> </w:t>
            </w:r>
            <w:r w:rsidRPr="006E44E9">
              <w:rPr>
                <w:rFonts w:ascii="Times New Roman" w:hAnsi="Times New Roman" w:cs="Times New Roman"/>
                <w:i/>
                <w:spacing w:val="-2"/>
                <w:sz w:val="15"/>
              </w:rPr>
              <w:t>Sorumlusu</w:t>
            </w:r>
          </w:p>
        </w:tc>
        <w:tc>
          <w:tcPr>
            <w:tcW w:w="877" w:type="dxa"/>
            <w:gridSpan w:val="2"/>
            <w:vMerge/>
            <w:tcBorders>
              <w:top w:val="nil"/>
              <w:bottom w:val="nil"/>
            </w:tcBorders>
          </w:tcPr>
          <w:p w:rsidR="00EA4F74" w:rsidRPr="006E44E9" w:rsidRDefault="00EA4F74" w:rsidP="0055558C">
            <w:pPr>
              <w:rPr>
                <w:rFonts w:ascii="Times New Roman" w:hAnsi="Times New Roman" w:cs="Times New Roman"/>
                <w:sz w:val="2"/>
                <w:szCs w:val="2"/>
              </w:rPr>
            </w:pPr>
          </w:p>
        </w:tc>
        <w:tc>
          <w:tcPr>
            <w:tcW w:w="2775" w:type="dxa"/>
            <w:tcBorders>
              <w:top w:val="single" w:sz="6" w:space="0" w:color="000000"/>
              <w:bottom w:val="single" w:sz="6" w:space="0" w:color="000000"/>
            </w:tcBorders>
          </w:tcPr>
          <w:p w:rsidR="00EA4F74" w:rsidRPr="006E44E9" w:rsidRDefault="00EA4F74" w:rsidP="0055558C">
            <w:pPr>
              <w:pStyle w:val="TableParagraph"/>
              <w:spacing w:before="4" w:line="159" w:lineRule="exact"/>
              <w:ind w:left="42" w:right="43"/>
              <w:jc w:val="center"/>
              <w:rPr>
                <w:rFonts w:ascii="Times New Roman" w:hAnsi="Times New Roman" w:cs="Times New Roman"/>
                <w:i/>
                <w:sz w:val="15"/>
              </w:rPr>
            </w:pPr>
            <w:r w:rsidRPr="006E44E9">
              <w:rPr>
                <w:rFonts w:ascii="Times New Roman" w:hAnsi="Times New Roman" w:cs="Times New Roman"/>
                <w:i/>
                <w:sz w:val="15"/>
              </w:rPr>
              <w:t>Ticaret</w:t>
            </w:r>
            <w:r w:rsidRPr="006E44E9">
              <w:rPr>
                <w:rFonts w:ascii="Times New Roman" w:hAnsi="Times New Roman" w:cs="Times New Roman"/>
                <w:i/>
                <w:spacing w:val="5"/>
                <w:sz w:val="15"/>
              </w:rPr>
              <w:t xml:space="preserve"> </w:t>
            </w:r>
            <w:r w:rsidRPr="006E44E9">
              <w:rPr>
                <w:rFonts w:ascii="Times New Roman" w:hAnsi="Times New Roman" w:cs="Times New Roman"/>
                <w:i/>
                <w:sz w:val="15"/>
              </w:rPr>
              <w:t>Sicil</w:t>
            </w:r>
            <w:r w:rsidRPr="006E44E9">
              <w:rPr>
                <w:rFonts w:ascii="Times New Roman" w:hAnsi="Times New Roman" w:cs="Times New Roman"/>
                <w:i/>
                <w:spacing w:val="8"/>
                <w:sz w:val="15"/>
              </w:rPr>
              <w:t xml:space="preserve"> </w:t>
            </w:r>
            <w:r w:rsidRPr="006E44E9">
              <w:rPr>
                <w:rFonts w:ascii="Times New Roman" w:hAnsi="Times New Roman" w:cs="Times New Roman"/>
                <w:i/>
                <w:spacing w:val="-2"/>
                <w:sz w:val="15"/>
              </w:rPr>
              <w:t>Müdürü</w:t>
            </w:r>
          </w:p>
        </w:tc>
        <w:tc>
          <w:tcPr>
            <w:tcW w:w="866" w:type="dxa"/>
            <w:gridSpan w:val="2"/>
            <w:vMerge/>
            <w:tcBorders>
              <w:top w:val="nil"/>
              <w:bottom w:val="nil"/>
            </w:tcBorders>
          </w:tcPr>
          <w:p w:rsidR="00EA4F74" w:rsidRPr="006E44E9" w:rsidRDefault="00EA4F74" w:rsidP="0055558C">
            <w:pPr>
              <w:rPr>
                <w:rFonts w:ascii="Times New Roman" w:hAnsi="Times New Roman" w:cs="Times New Roman"/>
                <w:sz w:val="2"/>
                <w:szCs w:val="2"/>
              </w:rPr>
            </w:pPr>
          </w:p>
        </w:tc>
        <w:tc>
          <w:tcPr>
            <w:tcW w:w="3898" w:type="dxa"/>
            <w:tcBorders>
              <w:top w:val="single" w:sz="6" w:space="0" w:color="000000"/>
              <w:bottom w:val="single" w:sz="6" w:space="0" w:color="000000"/>
            </w:tcBorders>
          </w:tcPr>
          <w:p w:rsidR="00EA4F74" w:rsidRPr="006E44E9" w:rsidRDefault="00EA4F74" w:rsidP="0055558C">
            <w:pPr>
              <w:pStyle w:val="TableParagraph"/>
              <w:spacing w:line="164" w:lineRule="exact"/>
              <w:ind w:left="41" w:right="30"/>
              <w:jc w:val="center"/>
              <w:rPr>
                <w:rFonts w:ascii="Times New Roman" w:hAnsi="Times New Roman" w:cs="Times New Roman"/>
                <w:i/>
                <w:sz w:val="15"/>
              </w:rPr>
            </w:pPr>
            <w:r w:rsidRPr="006E44E9">
              <w:rPr>
                <w:rFonts w:ascii="Times New Roman" w:hAnsi="Times New Roman" w:cs="Times New Roman"/>
                <w:i/>
                <w:sz w:val="15"/>
              </w:rPr>
              <w:t>Projeler</w:t>
            </w:r>
            <w:r w:rsidRPr="006E44E9">
              <w:rPr>
                <w:rFonts w:ascii="Times New Roman" w:hAnsi="Times New Roman" w:cs="Times New Roman"/>
                <w:i/>
                <w:spacing w:val="5"/>
                <w:sz w:val="15"/>
              </w:rPr>
              <w:t xml:space="preserve"> </w:t>
            </w:r>
            <w:r w:rsidRPr="006E44E9">
              <w:rPr>
                <w:rFonts w:ascii="Times New Roman" w:hAnsi="Times New Roman" w:cs="Times New Roman"/>
                <w:i/>
                <w:sz w:val="15"/>
              </w:rPr>
              <w:t>ve</w:t>
            </w:r>
            <w:r w:rsidRPr="006E44E9">
              <w:rPr>
                <w:rFonts w:ascii="Times New Roman" w:hAnsi="Times New Roman" w:cs="Times New Roman"/>
                <w:i/>
                <w:spacing w:val="6"/>
                <w:sz w:val="15"/>
              </w:rPr>
              <w:t xml:space="preserve"> </w:t>
            </w:r>
            <w:r w:rsidRPr="006E44E9">
              <w:rPr>
                <w:rFonts w:ascii="Times New Roman" w:hAnsi="Times New Roman" w:cs="Times New Roman"/>
                <w:i/>
                <w:sz w:val="15"/>
              </w:rPr>
              <w:t>AR-GE</w:t>
            </w:r>
            <w:r w:rsidRPr="006E44E9">
              <w:rPr>
                <w:rFonts w:ascii="Times New Roman" w:hAnsi="Times New Roman" w:cs="Times New Roman"/>
                <w:i/>
                <w:spacing w:val="5"/>
                <w:sz w:val="15"/>
              </w:rPr>
              <w:t xml:space="preserve"> </w:t>
            </w:r>
            <w:r w:rsidRPr="006E44E9">
              <w:rPr>
                <w:rFonts w:ascii="Times New Roman" w:hAnsi="Times New Roman" w:cs="Times New Roman"/>
                <w:i/>
                <w:spacing w:val="-2"/>
                <w:sz w:val="15"/>
              </w:rPr>
              <w:t>Müdürü</w:t>
            </w:r>
          </w:p>
        </w:tc>
      </w:tr>
      <w:tr w:rsidR="00EA4F74" w:rsidRPr="006E44E9" w:rsidTr="006E44E9">
        <w:trPr>
          <w:trHeight w:val="192"/>
        </w:trPr>
        <w:tc>
          <w:tcPr>
            <w:tcW w:w="2784" w:type="dxa"/>
            <w:gridSpan w:val="2"/>
            <w:tcBorders>
              <w:bottom w:val="single" w:sz="6" w:space="0" w:color="000000"/>
            </w:tcBorders>
          </w:tcPr>
          <w:p w:rsidR="00EA4F74" w:rsidRPr="006E44E9" w:rsidRDefault="00EA4F74" w:rsidP="0055558C">
            <w:pPr>
              <w:pStyle w:val="TableParagraph"/>
              <w:spacing w:line="172" w:lineRule="exact"/>
              <w:ind w:left="42" w:right="2"/>
              <w:jc w:val="center"/>
              <w:rPr>
                <w:rFonts w:ascii="Times New Roman" w:hAnsi="Times New Roman" w:cs="Times New Roman"/>
                <w:b/>
                <w:sz w:val="15"/>
              </w:rPr>
            </w:pPr>
            <w:r w:rsidRPr="006E44E9">
              <w:rPr>
                <w:rFonts w:ascii="Times New Roman" w:hAnsi="Times New Roman" w:cs="Times New Roman"/>
                <w:b/>
                <w:sz w:val="15"/>
              </w:rPr>
              <w:t>Tolga</w:t>
            </w:r>
            <w:r w:rsidRPr="006E44E9">
              <w:rPr>
                <w:rFonts w:ascii="Times New Roman" w:hAnsi="Times New Roman" w:cs="Times New Roman"/>
                <w:b/>
                <w:spacing w:val="3"/>
                <w:sz w:val="15"/>
              </w:rPr>
              <w:t xml:space="preserve"> </w:t>
            </w:r>
            <w:r w:rsidRPr="006E44E9">
              <w:rPr>
                <w:rFonts w:ascii="Times New Roman" w:hAnsi="Times New Roman" w:cs="Times New Roman"/>
                <w:b/>
                <w:spacing w:val="-2"/>
                <w:sz w:val="15"/>
              </w:rPr>
              <w:t>CARLI</w:t>
            </w:r>
          </w:p>
        </w:tc>
        <w:tc>
          <w:tcPr>
            <w:tcW w:w="877" w:type="dxa"/>
            <w:gridSpan w:val="2"/>
            <w:vMerge/>
            <w:tcBorders>
              <w:top w:val="nil"/>
              <w:bottom w:val="nil"/>
            </w:tcBorders>
          </w:tcPr>
          <w:p w:rsidR="00EA4F74" w:rsidRPr="006E44E9" w:rsidRDefault="00EA4F74" w:rsidP="0055558C">
            <w:pPr>
              <w:rPr>
                <w:rFonts w:ascii="Times New Roman" w:hAnsi="Times New Roman" w:cs="Times New Roman"/>
                <w:sz w:val="2"/>
                <w:szCs w:val="2"/>
              </w:rPr>
            </w:pPr>
          </w:p>
        </w:tc>
        <w:tc>
          <w:tcPr>
            <w:tcW w:w="2775" w:type="dxa"/>
            <w:tcBorders>
              <w:top w:val="single" w:sz="6" w:space="0" w:color="000000"/>
              <w:bottom w:val="single" w:sz="6" w:space="0" w:color="000000"/>
            </w:tcBorders>
          </w:tcPr>
          <w:p w:rsidR="00EA4F74" w:rsidRPr="006E44E9" w:rsidRDefault="00EA4F74" w:rsidP="0055558C">
            <w:pPr>
              <w:pStyle w:val="TableParagraph"/>
              <w:spacing w:line="171" w:lineRule="exact"/>
              <w:ind w:left="42" w:right="35"/>
              <w:jc w:val="center"/>
              <w:rPr>
                <w:rFonts w:ascii="Times New Roman" w:hAnsi="Times New Roman" w:cs="Times New Roman"/>
                <w:b/>
                <w:sz w:val="15"/>
              </w:rPr>
            </w:pPr>
            <w:r w:rsidRPr="006E44E9">
              <w:rPr>
                <w:rFonts w:ascii="Times New Roman" w:hAnsi="Times New Roman" w:cs="Times New Roman"/>
                <w:b/>
                <w:sz w:val="15"/>
              </w:rPr>
              <w:t>Kuray</w:t>
            </w:r>
            <w:r w:rsidRPr="006E44E9">
              <w:rPr>
                <w:rFonts w:ascii="Times New Roman" w:hAnsi="Times New Roman" w:cs="Times New Roman"/>
                <w:b/>
                <w:spacing w:val="5"/>
                <w:sz w:val="15"/>
              </w:rPr>
              <w:t xml:space="preserve"> </w:t>
            </w:r>
            <w:r w:rsidRPr="006E44E9">
              <w:rPr>
                <w:rFonts w:ascii="Times New Roman" w:hAnsi="Times New Roman" w:cs="Times New Roman"/>
                <w:b/>
                <w:spacing w:val="-2"/>
                <w:sz w:val="15"/>
              </w:rPr>
              <w:t>CANDAN</w:t>
            </w:r>
          </w:p>
        </w:tc>
        <w:tc>
          <w:tcPr>
            <w:tcW w:w="866" w:type="dxa"/>
            <w:gridSpan w:val="2"/>
            <w:vMerge/>
            <w:tcBorders>
              <w:top w:val="nil"/>
              <w:bottom w:val="nil"/>
            </w:tcBorders>
          </w:tcPr>
          <w:p w:rsidR="00EA4F74" w:rsidRPr="006E44E9" w:rsidRDefault="00EA4F74" w:rsidP="0055558C">
            <w:pPr>
              <w:rPr>
                <w:rFonts w:ascii="Times New Roman" w:hAnsi="Times New Roman" w:cs="Times New Roman"/>
                <w:sz w:val="2"/>
                <w:szCs w:val="2"/>
              </w:rPr>
            </w:pPr>
          </w:p>
        </w:tc>
        <w:tc>
          <w:tcPr>
            <w:tcW w:w="3898" w:type="dxa"/>
            <w:tcBorders>
              <w:top w:val="single" w:sz="6" w:space="0" w:color="000000"/>
              <w:bottom w:val="single" w:sz="6" w:space="0" w:color="000000"/>
            </w:tcBorders>
          </w:tcPr>
          <w:p w:rsidR="00EA4F74" w:rsidRPr="006E44E9" w:rsidRDefault="00EA4F74" w:rsidP="0055558C">
            <w:pPr>
              <w:pStyle w:val="TableParagraph"/>
              <w:spacing w:line="171" w:lineRule="exact"/>
              <w:ind w:left="44" w:right="3"/>
              <w:jc w:val="center"/>
              <w:rPr>
                <w:rFonts w:ascii="Times New Roman" w:hAnsi="Times New Roman" w:cs="Times New Roman"/>
                <w:b/>
                <w:sz w:val="15"/>
              </w:rPr>
            </w:pPr>
            <w:r w:rsidRPr="006E44E9">
              <w:rPr>
                <w:rFonts w:ascii="Times New Roman" w:hAnsi="Times New Roman" w:cs="Times New Roman"/>
                <w:b/>
                <w:sz w:val="15"/>
              </w:rPr>
              <w:t>Özge</w:t>
            </w:r>
            <w:r w:rsidRPr="006E44E9">
              <w:rPr>
                <w:rFonts w:ascii="Times New Roman" w:hAnsi="Times New Roman" w:cs="Times New Roman"/>
                <w:b/>
                <w:spacing w:val="5"/>
                <w:sz w:val="15"/>
              </w:rPr>
              <w:t xml:space="preserve"> </w:t>
            </w:r>
            <w:r w:rsidRPr="006E44E9">
              <w:rPr>
                <w:rFonts w:ascii="Times New Roman" w:hAnsi="Times New Roman" w:cs="Times New Roman"/>
                <w:b/>
                <w:sz w:val="15"/>
              </w:rPr>
              <w:t>ATAKAN</w:t>
            </w:r>
            <w:r w:rsidRPr="006E44E9">
              <w:rPr>
                <w:rFonts w:ascii="Times New Roman" w:hAnsi="Times New Roman" w:cs="Times New Roman"/>
                <w:b/>
                <w:spacing w:val="6"/>
                <w:sz w:val="15"/>
              </w:rPr>
              <w:t xml:space="preserve"> </w:t>
            </w:r>
            <w:r w:rsidRPr="006E44E9">
              <w:rPr>
                <w:rFonts w:ascii="Times New Roman" w:hAnsi="Times New Roman" w:cs="Times New Roman"/>
                <w:b/>
                <w:spacing w:val="-5"/>
                <w:sz w:val="15"/>
              </w:rPr>
              <w:t>UR</w:t>
            </w:r>
          </w:p>
        </w:tc>
      </w:tr>
      <w:tr w:rsidR="00EA4F74" w:rsidRPr="006E44E9" w:rsidTr="006E44E9">
        <w:trPr>
          <w:trHeight w:val="189"/>
        </w:trPr>
        <w:tc>
          <w:tcPr>
            <w:tcW w:w="2784" w:type="dxa"/>
            <w:gridSpan w:val="2"/>
            <w:tcBorders>
              <w:top w:val="single" w:sz="6" w:space="0" w:color="000000"/>
            </w:tcBorders>
          </w:tcPr>
          <w:p w:rsidR="00EA4F74" w:rsidRPr="006E44E9" w:rsidRDefault="00EA4F74" w:rsidP="0055558C">
            <w:pPr>
              <w:pStyle w:val="TableParagraph"/>
              <w:spacing w:before="7" w:line="163" w:lineRule="exact"/>
              <w:ind w:left="239"/>
              <w:rPr>
                <w:rFonts w:ascii="Times New Roman" w:hAnsi="Times New Roman" w:cs="Times New Roman"/>
                <w:i/>
                <w:sz w:val="15"/>
              </w:rPr>
            </w:pPr>
            <w:r w:rsidRPr="006E44E9">
              <w:rPr>
                <w:rFonts w:ascii="Times New Roman" w:hAnsi="Times New Roman" w:cs="Times New Roman"/>
                <w:i/>
                <w:sz w:val="15"/>
              </w:rPr>
              <w:t>Oda</w:t>
            </w:r>
            <w:r w:rsidRPr="006E44E9">
              <w:rPr>
                <w:rFonts w:ascii="Times New Roman" w:hAnsi="Times New Roman" w:cs="Times New Roman"/>
                <w:i/>
                <w:spacing w:val="5"/>
                <w:sz w:val="15"/>
              </w:rPr>
              <w:t xml:space="preserve"> </w:t>
            </w:r>
            <w:r w:rsidRPr="006E44E9">
              <w:rPr>
                <w:rFonts w:ascii="Times New Roman" w:hAnsi="Times New Roman" w:cs="Times New Roman"/>
                <w:i/>
                <w:sz w:val="15"/>
              </w:rPr>
              <w:t>Ticaret</w:t>
            </w:r>
            <w:r w:rsidRPr="006E44E9">
              <w:rPr>
                <w:rFonts w:ascii="Times New Roman" w:hAnsi="Times New Roman" w:cs="Times New Roman"/>
                <w:i/>
                <w:spacing w:val="4"/>
                <w:sz w:val="15"/>
              </w:rPr>
              <w:t xml:space="preserve"> </w:t>
            </w:r>
            <w:r w:rsidRPr="006E44E9">
              <w:rPr>
                <w:rFonts w:ascii="Times New Roman" w:hAnsi="Times New Roman" w:cs="Times New Roman"/>
                <w:i/>
                <w:sz w:val="15"/>
              </w:rPr>
              <w:t>Sicili</w:t>
            </w:r>
            <w:r w:rsidRPr="006E44E9">
              <w:rPr>
                <w:rFonts w:ascii="Times New Roman" w:hAnsi="Times New Roman" w:cs="Times New Roman"/>
                <w:i/>
                <w:spacing w:val="7"/>
                <w:sz w:val="15"/>
              </w:rPr>
              <w:t xml:space="preserve"> </w:t>
            </w:r>
            <w:r w:rsidRPr="006E44E9">
              <w:rPr>
                <w:rFonts w:ascii="Times New Roman" w:hAnsi="Times New Roman" w:cs="Times New Roman"/>
                <w:i/>
                <w:sz w:val="15"/>
              </w:rPr>
              <w:t>ve</w:t>
            </w:r>
            <w:r w:rsidRPr="006E44E9">
              <w:rPr>
                <w:rFonts w:ascii="Times New Roman" w:hAnsi="Times New Roman" w:cs="Times New Roman"/>
                <w:i/>
                <w:spacing w:val="7"/>
                <w:sz w:val="15"/>
              </w:rPr>
              <w:t xml:space="preserve"> </w:t>
            </w:r>
            <w:r w:rsidRPr="006E44E9">
              <w:rPr>
                <w:rFonts w:ascii="Times New Roman" w:hAnsi="Times New Roman" w:cs="Times New Roman"/>
                <w:i/>
                <w:sz w:val="15"/>
              </w:rPr>
              <w:t>İşlemleri</w:t>
            </w:r>
            <w:r w:rsidRPr="006E44E9">
              <w:rPr>
                <w:rFonts w:ascii="Times New Roman" w:hAnsi="Times New Roman" w:cs="Times New Roman"/>
                <w:i/>
                <w:spacing w:val="6"/>
                <w:sz w:val="15"/>
              </w:rPr>
              <w:t xml:space="preserve"> </w:t>
            </w:r>
            <w:r w:rsidRPr="006E44E9">
              <w:rPr>
                <w:rFonts w:ascii="Times New Roman" w:hAnsi="Times New Roman" w:cs="Times New Roman"/>
                <w:i/>
                <w:spacing w:val="-2"/>
                <w:sz w:val="15"/>
              </w:rPr>
              <w:t>Uzmanı</w:t>
            </w:r>
          </w:p>
        </w:tc>
        <w:tc>
          <w:tcPr>
            <w:tcW w:w="877" w:type="dxa"/>
            <w:gridSpan w:val="2"/>
            <w:vMerge/>
            <w:tcBorders>
              <w:top w:val="nil"/>
              <w:bottom w:val="nil"/>
            </w:tcBorders>
          </w:tcPr>
          <w:p w:rsidR="00EA4F74" w:rsidRPr="006E44E9" w:rsidRDefault="00EA4F74" w:rsidP="0055558C">
            <w:pPr>
              <w:rPr>
                <w:rFonts w:ascii="Times New Roman" w:hAnsi="Times New Roman" w:cs="Times New Roman"/>
                <w:sz w:val="2"/>
                <w:szCs w:val="2"/>
              </w:rPr>
            </w:pPr>
          </w:p>
        </w:tc>
        <w:tc>
          <w:tcPr>
            <w:tcW w:w="2775" w:type="dxa"/>
            <w:tcBorders>
              <w:top w:val="single" w:sz="6" w:space="0" w:color="000000"/>
            </w:tcBorders>
          </w:tcPr>
          <w:p w:rsidR="00EA4F74" w:rsidRPr="006E44E9" w:rsidRDefault="00EA4F74" w:rsidP="0055558C">
            <w:pPr>
              <w:pStyle w:val="TableParagraph"/>
              <w:spacing w:before="7" w:line="163" w:lineRule="exact"/>
              <w:ind w:left="42" w:right="33"/>
              <w:jc w:val="center"/>
              <w:rPr>
                <w:rFonts w:ascii="Times New Roman" w:hAnsi="Times New Roman" w:cs="Times New Roman"/>
                <w:i/>
                <w:sz w:val="15"/>
              </w:rPr>
            </w:pPr>
            <w:r w:rsidRPr="006E44E9">
              <w:rPr>
                <w:rFonts w:ascii="Times New Roman" w:hAnsi="Times New Roman" w:cs="Times New Roman"/>
                <w:i/>
                <w:sz w:val="15"/>
              </w:rPr>
              <w:t>Ticaret</w:t>
            </w:r>
            <w:r w:rsidRPr="006E44E9">
              <w:rPr>
                <w:rFonts w:ascii="Times New Roman" w:hAnsi="Times New Roman" w:cs="Times New Roman"/>
                <w:i/>
                <w:spacing w:val="5"/>
                <w:sz w:val="15"/>
              </w:rPr>
              <w:t xml:space="preserve"> </w:t>
            </w:r>
            <w:r w:rsidRPr="006E44E9">
              <w:rPr>
                <w:rFonts w:ascii="Times New Roman" w:hAnsi="Times New Roman" w:cs="Times New Roman"/>
                <w:i/>
                <w:sz w:val="15"/>
              </w:rPr>
              <w:t>Sicil</w:t>
            </w:r>
            <w:r w:rsidRPr="006E44E9">
              <w:rPr>
                <w:rFonts w:ascii="Times New Roman" w:hAnsi="Times New Roman" w:cs="Times New Roman"/>
                <w:i/>
                <w:spacing w:val="7"/>
                <w:sz w:val="15"/>
              </w:rPr>
              <w:t xml:space="preserve"> </w:t>
            </w:r>
            <w:r w:rsidRPr="006E44E9">
              <w:rPr>
                <w:rFonts w:ascii="Times New Roman" w:hAnsi="Times New Roman" w:cs="Times New Roman"/>
                <w:i/>
                <w:sz w:val="15"/>
              </w:rPr>
              <w:t>Müdür</w:t>
            </w:r>
            <w:r w:rsidRPr="006E44E9">
              <w:rPr>
                <w:rFonts w:ascii="Times New Roman" w:hAnsi="Times New Roman" w:cs="Times New Roman"/>
                <w:i/>
                <w:spacing w:val="8"/>
                <w:sz w:val="15"/>
              </w:rPr>
              <w:t xml:space="preserve"> </w:t>
            </w:r>
            <w:r w:rsidRPr="006E44E9">
              <w:rPr>
                <w:rFonts w:ascii="Times New Roman" w:hAnsi="Times New Roman" w:cs="Times New Roman"/>
                <w:i/>
                <w:spacing w:val="-4"/>
                <w:sz w:val="15"/>
              </w:rPr>
              <w:t>Yrd.</w:t>
            </w:r>
          </w:p>
        </w:tc>
        <w:tc>
          <w:tcPr>
            <w:tcW w:w="866" w:type="dxa"/>
            <w:gridSpan w:val="2"/>
            <w:vMerge/>
            <w:tcBorders>
              <w:top w:val="nil"/>
              <w:bottom w:val="nil"/>
            </w:tcBorders>
          </w:tcPr>
          <w:p w:rsidR="00EA4F74" w:rsidRPr="006E44E9" w:rsidRDefault="00EA4F74" w:rsidP="0055558C">
            <w:pPr>
              <w:rPr>
                <w:rFonts w:ascii="Times New Roman" w:hAnsi="Times New Roman" w:cs="Times New Roman"/>
                <w:sz w:val="2"/>
                <w:szCs w:val="2"/>
              </w:rPr>
            </w:pPr>
          </w:p>
        </w:tc>
        <w:tc>
          <w:tcPr>
            <w:tcW w:w="3898" w:type="dxa"/>
            <w:tcBorders>
              <w:top w:val="single" w:sz="6" w:space="0" w:color="000000"/>
            </w:tcBorders>
          </w:tcPr>
          <w:p w:rsidR="00EA4F74" w:rsidRPr="006E44E9" w:rsidRDefault="00EA4F74" w:rsidP="0055558C">
            <w:pPr>
              <w:pStyle w:val="TableParagraph"/>
              <w:spacing w:before="7" w:line="163" w:lineRule="exact"/>
              <w:ind w:left="41" w:right="30"/>
              <w:jc w:val="center"/>
              <w:rPr>
                <w:rFonts w:ascii="Times New Roman" w:hAnsi="Times New Roman" w:cs="Times New Roman"/>
                <w:i/>
                <w:sz w:val="15"/>
              </w:rPr>
            </w:pPr>
            <w:r w:rsidRPr="006E44E9">
              <w:rPr>
                <w:rFonts w:ascii="Times New Roman" w:hAnsi="Times New Roman" w:cs="Times New Roman"/>
                <w:i/>
                <w:sz w:val="15"/>
              </w:rPr>
              <w:t>Projeler</w:t>
            </w:r>
            <w:r w:rsidRPr="006E44E9">
              <w:rPr>
                <w:rFonts w:ascii="Times New Roman" w:hAnsi="Times New Roman" w:cs="Times New Roman"/>
                <w:i/>
                <w:spacing w:val="5"/>
                <w:sz w:val="15"/>
              </w:rPr>
              <w:t xml:space="preserve"> </w:t>
            </w:r>
            <w:r w:rsidRPr="006E44E9">
              <w:rPr>
                <w:rFonts w:ascii="Times New Roman" w:hAnsi="Times New Roman" w:cs="Times New Roman"/>
                <w:i/>
                <w:sz w:val="15"/>
              </w:rPr>
              <w:t>ve</w:t>
            </w:r>
            <w:r w:rsidRPr="006E44E9">
              <w:rPr>
                <w:rFonts w:ascii="Times New Roman" w:hAnsi="Times New Roman" w:cs="Times New Roman"/>
                <w:i/>
                <w:spacing w:val="6"/>
                <w:sz w:val="15"/>
              </w:rPr>
              <w:t xml:space="preserve"> </w:t>
            </w:r>
            <w:r w:rsidRPr="006E44E9">
              <w:rPr>
                <w:rFonts w:ascii="Times New Roman" w:hAnsi="Times New Roman" w:cs="Times New Roman"/>
                <w:i/>
                <w:sz w:val="15"/>
              </w:rPr>
              <w:t>Ortak</w:t>
            </w:r>
            <w:r w:rsidRPr="006E44E9">
              <w:rPr>
                <w:rFonts w:ascii="Times New Roman" w:hAnsi="Times New Roman" w:cs="Times New Roman"/>
                <w:i/>
                <w:spacing w:val="6"/>
                <w:sz w:val="15"/>
              </w:rPr>
              <w:t xml:space="preserve"> </w:t>
            </w:r>
            <w:r w:rsidRPr="006E44E9">
              <w:rPr>
                <w:rFonts w:ascii="Times New Roman" w:hAnsi="Times New Roman" w:cs="Times New Roman"/>
                <w:i/>
                <w:sz w:val="15"/>
              </w:rPr>
              <w:t>Girişim</w:t>
            </w:r>
            <w:r w:rsidRPr="006E44E9">
              <w:rPr>
                <w:rFonts w:ascii="Times New Roman" w:hAnsi="Times New Roman" w:cs="Times New Roman"/>
                <w:i/>
                <w:spacing w:val="6"/>
                <w:sz w:val="15"/>
              </w:rPr>
              <w:t xml:space="preserve"> </w:t>
            </w:r>
            <w:r w:rsidRPr="006E44E9">
              <w:rPr>
                <w:rFonts w:ascii="Times New Roman" w:hAnsi="Times New Roman" w:cs="Times New Roman"/>
                <w:i/>
                <w:spacing w:val="-2"/>
                <w:sz w:val="15"/>
              </w:rPr>
              <w:t>Yöneticisi</w:t>
            </w:r>
          </w:p>
        </w:tc>
      </w:tr>
      <w:tr w:rsidR="00EA4F74" w:rsidRPr="006E44E9" w:rsidTr="006E44E9">
        <w:trPr>
          <w:trHeight w:val="183"/>
        </w:trPr>
        <w:tc>
          <w:tcPr>
            <w:tcW w:w="11200" w:type="dxa"/>
            <w:gridSpan w:val="8"/>
            <w:tcBorders>
              <w:top w:val="nil"/>
              <w:left w:val="nil"/>
              <w:bottom w:val="nil"/>
              <w:right w:val="nil"/>
            </w:tcBorders>
          </w:tcPr>
          <w:p w:rsidR="00EA4F74" w:rsidRPr="006E44E9" w:rsidRDefault="00EA4F74" w:rsidP="0055558C">
            <w:pPr>
              <w:pStyle w:val="TableParagraph"/>
              <w:rPr>
                <w:rFonts w:ascii="Times New Roman" w:hAnsi="Times New Roman" w:cs="Times New Roman"/>
                <w:sz w:val="12"/>
              </w:rPr>
            </w:pPr>
          </w:p>
        </w:tc>
      </w:tr>
      <w:tr w:rsidR="00EA4F74" w:rsidRPr="006E44E9" w:rsidTr="006E44E9">
        <w:trPr>
          <w:trHeight w:val="183"/>
        </w:trPr>
        <w:tc>
          <w:tcPr>
            <w:tcW w:w="2784" w:type="dxa"/>
            <w:gridSpan w:val="2"/>
            <w:shd w:val="clear" w:color="auto" w:fill="FFFF00"/>
          </w:tcPr>
          <w:p w:rsidR="00EA4F74" w:rsidRPr="006E44E9" w:rsidRDefault="00EA4F74" w:rsidP="0055558C">
            <w:pPr>
              <w:pStyle w:val="TableParagraph"/>
              <w:spacing w:line="163" w:lineRule="exact"/>
              <w:ind w:left="714"/>
              <w:rPr>
                <w:rFonts w:ascii="Times New Roman" w:hAnsi="Times New Roman" w:cs="Times New Roman"/>
                <w:b/>
                <w:sz w:val="15"/>
              </w:rPr>
            </w:pPr>
            <w:r w:rsidRPr="006E44E9">
              <w:rPr>
                <w:rFonts w:ascii="Times New Roman" w:hAnsi="Times New Roman" w:cs="Times New Roman"/>
                <w:b/>
                <w:sz w:val="15"/>
              </w:rPr>
              <w:t>SİGORTA</w:t>
            </w:r>
            <w:r w:rsidRPr="006E44E9">
              <w:rPr>
                <w:rFonts w:ascii="Times New Roman" w:hAnsi="Times New Roman" w:cs="Times New Roman"/>
                <w:b/>
                <w:spacing w:val="10"/>
                <w:sz w:val="15"/>
              </w:rPr>
              <w:t xml:space="preserve"> </w:t>
            </w:r>
            <w:r w:rsidRPr="006E44E9">
              <w:rPr>
                <w:rFonts w:ascii="Times New Roman" w:hAnsi="Times New Roman" w:cs="Times New Roman"/>
                <w:b/>
                <w:spacing w:val="-2"/>
                <w:sz w:val="15"/>
              </w:rPr>
              <w:t>HİZMETLERİ</w:t>
            </w:r>
          </w:p>
        </w:tc>
        <w:tc>
          <w:tcPr>
            <w:tcW w:w="877" w:type="dxa"/>
            <w:gridSpan w:val="2"/>
            <w:vMerge w:val="restart"/>
            <w:tcBorders>
              <w:top w:val="nil"/>
              <w:bottom w:val="nil"/>
            </w:tcBorders>
          </w:tcPr>
          <w:p w:rsidR="00EA4F74" w:rsidRPr="006E44E9" w:rsidRDefault="00EA4F74" w:rsidP="0055558C">
            <w:pPr>
              <w:pStyle w:val="TableParagraph"/>
              <w:rPr>
                <w:rFonts w:ascii="Times New Roman" w:hAnsi="Times New Roman" w:cs="Times New Roman"/>
                <w:sz w:val="14"/>
              </w:rPr>
            </w:pPr>
          </w:p>
        </w:tc>
        <w:tc>
          <w:tcPr>
            <w:tcW w:w="2775" w:type="dxa"/>
            <w:shd w:val="clear" w:color="auto" w:fill="FFFF00"/>
          </w:tcPr>
          <w:p w:rsidR="00EA4F74" w:rsidRPr="006E44E9" w:rsidRDefault="00EA4F74" w:rsidP="0055558C">
            <w:pPr>
              <w:pStyle w:val="TableParagraph"/>
              <w:spacing w:line="163" w:lineRule="exact"/>
              <w:ind w:left="44" w:right="5"/>
              <w:jc w:val="center"/>
              <w:rPr>
                <w:rFonts w:ascii="Times New Roman" w:hAnsi="Times New Roman" w:cs="Times New Roman"/>
                <w:b/>
                <w:sz w:val="15"/>
              </w:rPr>
            </w:pPr>
            <w:r w:rsidRPr="006E44E9">
              <w:rPr>
                <w:rFonts w:ascii="Times New Roman" w:hAnsi="Times New Roman" w:cs="Times New Roman"/>
                <w:b/>
                <w:sz w:val="15"/>
              </w:rPr>
              <w:t>ODA</w:t>
            </w:r>
            <w:r w:rsidRPr="006E44E9">
              <w:rPr>
                <w:rFonts w:ascii="Times New Roman" w:hAnsi="Times New Roman" w:cs="Times New Roman"/>
                <w:b/>
                <w:spacing w:val="4"/>
                <w:sz w:val="15"/>
              </w:rPr>
              <w:t xml:space="preserve"> </w:t>
            </w:r>
            <w:r w:rsidRPr="006E44E9">
              <w:rPr>
                <w:rFonts w:ascii="Times New Roman" w:hAnsi="Times New Roman" w:cs="Times New Roman"/>
                <w:b/>
                <w:sz w:val="15"/>
              </w:rPr>
              <w:t>SANAYİ</w:t>
            </w:r>
            <w:r w:rsidRPr="006E44E9">
              <w:rPr>
                <w:rFonts w:ascii="Times New Roman" w:hAnsi="Times New Roman" w:cs="Times New Roman"/>
                <w:b/>
                <w:spacing w:val="4"/>
                <w:sz w:val="15"/>
              </w:rPr>
              <w:t xml:space="preserve"> </w:t>
            </w:r>
            <w:r w:rsidRPr="006E44E9">
              <w:rPr>
                <w:rFonts w:ascii="Times New Roman" w:hAnsi="Times New Roman" w:cs="Times New Roman"/>
                <w:b/>
                <w:sz w:val="15"/>
              </w:rPr>
              <w:t>SİCİL</w:t>
            </w:r>
            <w:r w:rsidRPr="006E44E9">
              <w:rPr>
                <w:rFonts w:ascii="Times New Roman" w:hAnsi="Times New Roman" w:cs="Times New Roman"/>
                <w:b/>
                <w:spacing w:val="4"/>
                <w:sz w:val="15"/>
              </w:rPr>
              <w:t xml:space="preserve"> </w:t>
            </w:r>
            <w:r w:rsidRPr="006E44E9">
              <w:rPr>
                <w:rFonts w:ascii="Times New Roman" w:hAnsi="Times New Roman" w:cs="Times New Roman"/>
                <w:b/>
                <w:sz w:val="15"/>
              </w:rPr>
              <w:t>VE</w:t>
            </w:r>
            <w:r w:rsidRPr="006E44E9">
              <w:rPr>
                <w:rFonts w:ascii="Times New Roman" w:hAnsi="Times New Roman" w:cs="Times New Roman"/>
                <w:b/>
                <w:spacing w:val="4"/>
                <w:sz w:val="15"/>
              </w:rPr>
              <w:t xml:space="preserve"> </w:t>
            </w:r>
            <w:r w:rsidRPr="006E44E9">
              <w:rPr>
                <w:rFonts w:ascii="Times New Roman" w:hAnsi="Times New Roman" w:cs="Times New Roman"/>
                <w:b/>
                <w:spacing w:val="-2"/>
                <w:sz w:val="15"/>
              </w:rPr>
              <w:t>İŞLEMLER</w:t>
            </w:r>
          </w:p>
        </w:tc>
        <w:tc>
          <w:tcPr>
            <w:tcW w:w="866" w:type="dxa"/>
            <w:gridSpan w:val="2"/>
            <w:vMerge w:val="restart"/>
            <w:tcBorders>
              <w:top w:val="nil"/>
              <w:bottom w:val="nil"/>
            </w:tcBorders>
          </w:tcPr>
          <w:p w:rsidR="00EA4F74" w:rsidRPr="006E44E9" w:rsidRDefault="00EA4F74" w:rsidP="0055558C">
            <w:pPr>
              <w:pStyle w:val="TableParagraph"/>
              <w:spacing w:before="127"/>
              <w:rPr>
                <w:rFonts w:ascii="Times New Roman" w:hAnsi="Times New Roman" w:cs="Times New Roman"/>
                <w:sz w:val="20"/>
              </w:rPr>
            </w:pPr>
          </w:p>
          <w:p w:rsidR="00EA4F74" w:rsidRPr="006E44E9" w:rsidRDefault="00EA4F74" w:rsidP="0055558C">
            <w:pPr>
              <w:pStyle w:val="TableParagraph"/>
              <w:spacing w:line="115" w:lineRule="exact"/>
              <w:ind w:left="441" w:right="-58"/>
              <w:rPr>
                <w:rFonts w:ascii="Times New Roman" w:hAnsi="Times New Roman" w:cs="Times New Roman"/>
                <w:sz w:val="11"/>
              </w:rPr>
            </w:pPr>
            <w:r w:rsidRPr="006E44E9">
              <w:rPr>
                <w:rFonts w:ascii="Times New Roman" w:hAnsi="Times New Roman" w:cs="Times New Roman"/>
                <w:noProof/>
                <w:position w:val="-1"/>
                <w:sz w:val="11"/>
                <w:lang w:eastAsia="tr-TR"/>
              </w:rPr>
              <w:drawing>
                <wp:inline distT="0" distB="0" distL="0" distR="0" wp14:anchorId="76E89195" wp14:editId="5326059A">
                  <wp:extent cx="252984" cy="7315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0" cstate="print"/>
                          <a:stretch>
                            <a:fillRect/>
                          </a:stretch>
                        </pic:blipFill>
                        <pic:spPr>
                          <a:xfrm>
                            <a:off x="0" y="0"/>
                            <a:ext cx="252984" cy="73151"/>
                          </a:xfrm>
                          <a:prstGeom prst="rect">
                            <a:avLst/>
                          </a:prstGeom>
                        </pic:spPr>
                      </pic:pic>
                    </a:graphicData>
                  </a:graphic>
                </wp:inline>
              </w:drawing>
            </w:r>
          </w:p>
        </w:tc>
        <w:tc>
          <w:tcPr>
            <w:tcW w:w="3898" w:type="dxa"/>
            <w:shd w:val="clear" w:color="auto" w:fill="FFFF00"/>
          </w:tcPr>
          <w:p w:rsidR="00EA4F74" w:rsidRPr="006E44E9" w:rsidRDefault="00EA4F74" w:rsidP="0055558C">
            <w:pPr>
              <w:pStyle w:val="TableParagraph"/>
              <w:spacing w:before="5" w:line="158" w:lineRule="exact"/>
              <w:ind w:left="41" w:right="16"/>
              <w:jc w:val="center"/>
              <w:rPr>
                <w:rFonts w:ascii="Times New Roman" w:hAnsi="Times New Roman" w:cs="Times New Roman"/>
                <w:b/>
                <w:sz w:val="15"/>
              </w:rPr>
            </w:pPr>
            <w:r w:rsidRPr="006E44E9">
              <w:rPr>
                <w:rFonts w:ascii="Times New Roman" w:hAnsi="Times New Roman" w:cs="Times New Roman"/>
                <w:b/>
                <w:sz w:val="15"/>
              </w:rPr>
              <w:t>BASIN,</w:t>
            </w:r>
            <w:r w:rsidRPr="006E44E9">
              <w:rPr>
                <w:rFonts w:ascii="Times New Roman" w:hAnsi="Times New Roman" w:cs="Times New Roman"/>
                <w:b/>
                <w:spacing w:val="7"/>
                <w:sz w:val="15"/>
              </w:rPr>
              <w:t xml:space="preserve"> </w:t>
            </w:r>
            <w:r w:rsidRPr="006E44E9">
              <w:rPr>
                <w:rFonts w:ascii="Times New Roman" w:hAnsi="Times New Roman" w:cs="Times New Roman"/>
                <w:b/>
                <w:sz w:val="15"/>
              </w:rPr>
              <w:t>HALKLA</w:t>
            </w:r>
            <w:r w:rsidRPr="006E44E9">
              <w:rPr>
                <w:rFonts w:ascii="Times New Roman" w:hAnsi="Times New Roman" w:cs="Times New Roman"/>
                <w:b/>
                <w:spacing w:val="7"/>
                <w:sz w:val="15"/>
              </w:rPr>
              <w:t xml:space="preserve"> </w:t>
            </w:r>
            <w:r w:rsidRPr="006E44E9">
              <w:rPr>
                <w:rFonts w:ascii="Times New Roman" w:hAnsi="Times New Roman" w:cs="Times New Roman"/>
                <w:b/>
                <w:spacing w:val="-2"/>
                <w:sz w:val="15"/>
              </w:rPr>
              <w:t>İLİŞKİLER</w:t>
            </w:r>
          </w:p>
        </w:tc>
      </w:tr>
      <w:tr w:rsidR="00EA4F74" w:rsidRPr="006E44E9" w:rsidTr="006E44E9">
        <w:trPr>
          <w:trHeight w:val="183"/>
        </w:trPr>
        <w:tc>
          <w:tcPr>
            <w:tcW w:w="2784" w:type="dxa"/>
            <w:gridSpan w:val="2"/>
          </w:tcPr>
          <w:p w:rsidR="00EA4F74" w:rsidRPr="006E44E9" w:rsidRDefault="00EA4F74" w:rsidP="0055558C">
            <w:pPr>
              <w:pStyle w:val="TableParagraph"/>
              <w:spacing w:line="163" w:lineRule="exact"/>
              <w:ind w:left="42" w:right="36"/>
              <w:jc w:val="center"/>
              <w:rPr>
                <w:rFonts w:ascii="Times New Roman" w:hAnsi="Times New Roman" w:cs="Times New Roman"/>
                <w:b/>
                <w:sz w:val="15"/>
              </w:rPr>
            </w:pPr>
            <w:r w:rsidRPr="006E44E9">
              <w:rPr>
                <w:rFonts w:ascii="Times New Roman" w:hAnsi="Times New Roman" w:cs="Times New Roman"/>
                <w:b/>
                <w:sz w:val="15"/>
              </w:rPr>
              <w:t>Sercan</w:t>
            </w:r>
            <w:r w:rsidRPr="006E44E9">
              <w:rPr>
                <w:rFonts w:ascii="Times New Roman" w:hAnsi="Times New Roman" w:cs="Times New Roman"/>
                <w:b/>
                <w:spacing w:val="4"/>
                <w:sz w:val="15"/>
              </w:rPr>
              <w:t xml:space="preserve"> </w:t>
            </w:r>
            <w:r w:rsidRPr="006E44E9">
              <w:rPr>
                <w:rFonts w:ascii="Times New Roman" w:hAnsi="Times New Roman" w:cs="Times New Roman"/>
                <w:b/>
                <w:spacing w:val="-2"/>
                <w:sz w:val="15"/>
              </w:rPr>
              <w:t>YAYLA</w:t>
            </w:r>
          </w:p>
        </w:tc>
        <w:tc>
          <w:tcPr>
            <w:tcW w:w="877" w:type="dxa"/>
            <w:gridSpan w:val="2"/>
            <w:vMerge/>
            <w:tcBorders>
              <w:top w:val="nil"/>
              <w:bottom w:val="nil"/>
            </w:tcBorders>
          </w:tcPr>
          <w:p w:rsidR="00EA4F74" w:rsidRPr="006E44E9" w:rsidRDefault="00EA4F74" w:rsidP="0055558C">
            <w:pPr>
              <w:rPr>
                <w:rFonts w:ascii="Times New Roman" w:hAnsi="Times New Roman" w:cs="Times New Roman"/>
                <w:sz w:val="2"/>
                <w:szCs w:val="2"/>
              </w:rPr>
            </w:pPr>
          </w:p>
        </w:tc>
        <w:tc>
          <w:tcPr>
            <w:tcW w:w="2775" w:type="dxa"/>
          </w:tcPr>
          <w:p w:rsidR="00EA4F74" w:rsidRPr="006E44E9" w:rsidRDefault="00EA4F74" w:rsidP="0055558C">
            <w:pPr>
              <w:pStyle w:val="TableParagraph"/>
              <w:spacing w:line="163" w:lineRule="exact"/>
              <w:ind w:left="42" w:right="5"/>
              <w:jc w:val="center"/>
              <w:rPr>
                <w:rFonts w:ascii="Times New Roman" w:hAnsi="Times New Roman" w:cs="Times New Roman"/>
                <w:b/>
                <w:sz w:val="15"/>
              </w:rPr>
            </w:pPr>
            <w:r w:rsidRPr="006E44E9">
              <w:rPr>
                <w:rFonts w:ascii="Times New Roman" w:hAnsi="Times New Roman" w:cs="Times New Roman"/>
                <w:b/>
                <w:sz w:val="15"/>
              </w:rPr>
              <w:t>Erdinç</w:t>
            </w:r>
            <w:r w:rsidRPr="006E44E9">
              <w:rPr>
                <w:rFonts w:ascii="Times New Roman" w:hAnsi="Times New Roman" w:cs="Times New Roman"/>
                <w:b/>
                <w:spacing w:val="4"/>
                <w:sz w:val="15"/>
              </w:rPr>
              <w:t xml:space="preserve"> </w:t>
            </w:r>
            <w:r w:rsidRPr="006E44E9">
              <w:rPr>
                <w:rFonts w:ascii="Times New Roman" w:hAnsi="Times New Roman" w:cs="Times New Roman"/>
                <w:b/>
                <w:spacing w:val="-2"/>
                <w:sz w:val="15"/>
              </w:rPr>
              <w:t>KARADENİZ</w:t>
            </w:r>
          </w:p>
        </w:tc>
        <w:tc>
          <w:tcPr>
            <w:tcW w:w="866" w:type="dxa"/>
            <w:gridSpan w:val="2"/>
            <w:vMerge/>
            <w:tcBorders>
              <w:top w:val="nil"/>
              <w:bottom w:val="nil"/>
            </w:tcBorders>
          </w:tcPr>
          <w:p w:rsidR="00EA4F74" w:rsidRPr="006E44E9" w:rsidRDefault="00EA4F74" w:rsidP="0055558C">
            <w:pPr>
              <w:rPr>
                <w:rFonts w:ascii="Times New Roman" w:hAnsi="Times New Roman" w:cs="Times New Roman"/>
                <w:sz w:val="2"/>
                <w:szCs w:val="2"/>
              </w:rPr>
            </w:pPr>
          </w:p>
        </w:tc>
        <w:tc>
          <w:tcPr>
            <w:tcW w:w="3898" w:type="dxa"/>
          </w:tcPr>
          <w:p w:rsidR="00EA4F74" w:rsidRPr="006E44E9" w:rsidRDefault="00EA4F74" w:rsidP="0055558C">
            <w:pPr>
              <w:pStyle w:val="TableParagraph"/>
              <w:spacing w:line="163" w:lineRule="exact"/>
              <w:ind w:left="42" w:right="3"/>
              <w:jc w:val="center"/>
              <w:rPr>
                <w:rFonts w:ascii="Times New Roman" w:hAnsi="Times New Roman" w:cs="Times New Roman"/>
                <w:b/>
                <w:sz w:val="15"/>
              </w:rPr>
            </w:pPr>
            <w:r w:rsidRPr="006E44E9">
              <w:rPr>
                <w:rFonts w:ascii="Times New Roman" w:hAnsi="Times New Roman" w:cs="Times New Roman"/>
                <w:b/>
                <w:sz w:val="15"/>
              </w:rPr>
              <w:t>Sercan</w:t>
            </w:r>
            <w:r w:rsidRPr="006E44E9">
              <w:rPr>
                <w:rFonts w:ascii="Times New Roman" w:hAnsi="Times New Roman" w:cs="Times New Roman"/>
                <w:b/>
                <w:spacing w:val="4"/>
                <w:sz w:val="15"/>
              </w:rPr>
              <w:t xml:space="preserve"> </w:t>
            </w:r>
            <w:r w:rsidRPr="006E44E9">
              <w:rPr>
                <w:rFonts w:ascii="Times New Roman" w:hAnsi="Times New Roman" w:cs="Times New Roman"/>
                <w:b/>
                <w:spacing w:val="-2"/>
                <w:sz w:val="15"/>
              </w:rPr>
              <w:t>YAYLA</w:t>
            </w:r>
          </w:p>
        </w:tc>
      </w:tr>
      <w:tr w:rsidR="00EA4F74" w:rsidRPr="006E44E9" w:rsidTr="006E44E9">
        <w:trPr>
          <w:trHeight w:val="397"/>
        </w:trPr>
        <w:tc>
          <w:tcPr>
            <w:tcW w:w="2784" w:type="dxa"/>
            <w:gridSpan w:val="2"/>
          </w:tcPr>
          <w:p w:rsidR="00EA4F74" w:rsidRPr="006E44E9" w:rsidRDefault="00EA4F74" w:rsidP="0055558C">
            <w:pPr>
              <w:pStyle w:val="TableParagraph"/>
              <w:spacing w:line="181" w:lineRule="exact"/>
              <w:ind w:left="42" w:right="42"/>
              <w:jc w:val="center"/>
              <w:rPr>
                <w:rFonts w:ascii="Times New Roman" w:hAnsi="Times New Roman" w:cs="Times New Roman"/>
                <w:i/>
                <w:sz w:val="15"/>
              </w:rPr>
            </w:pPr>
            <w:r w:rsidRPr="006E44E9">
              <w:rPr>
                <w:rFonts w:ascii="Times New Roman" w:hAnsi="Times New Roman" w:cs="Times New Roman"/>
                <w:i/>
                <w:sz w:val="15"/>
              </w:rPr>
              <w:t>Basın-Halkla</w:t>
            </w:r>
            <w:r w:rsidRPr="006E44E9">
              <w:rPr>
                <w:rFonts w:ascii="Times New Roman" w:hAnsi="Times New Roman" w:cs="Times New Roman"/>
                <w:i/>
                <w:spacing w:val="7"/>
                <w:sz w:val="15"/>
              </w:rPr>
              <w:t xml:space="preserve"> </w:t>
            </w:r>
            <w:r w:rsidRPr="006E44E9">
              <w:rPr>
                <w:rFonts w:ascii="Times New Roman" w:hAnsi="Times New Roman" w:cs="Times New Roman"/>
                <w:i/>
                <w:sz w:val="15"/>
              </w:rPr>
              <w:t>İlişkiler</w:t>
            </w:r>
            <w:r w:rsidRPr="006E44E9">
              <w:rPr>
                <w:rFonts w:ascii="Times New Roman" w:hAnsi="Times New Roman" w:cs="Times New Roman"/>
                <w:i/>
                <w:spacing w:val="7"/>
                <w:sz w:val="15"/>
              </w:rPr>
              <w:t xml:space="preserve"> </w:t>
            </w:r>
            <w:r w:rsidRPr="006E44E9">
              <w:rPr>
                <w:rFonts w:ascii="Times New Roman" w:hAnsi="Times New Roman" w:cs="Times New Roman"/>
                <w:i/>
                <w:sz w:val="15"/>
              </w:rPr>
              <w:t>ve</w:t>
            </w:r>
            <w:r w:rsidRPr="006E44E9">
              <w:rPr>
                <w:rFonts w:ascii="Times New Roman" w:hAnsi="Times New Roman" w:cs="Times New Roman"/>
                <w:i/>
                <w:spacing w:val="8"/>
                <w:sz w:val="15"/>
              </w:rPr>
              <w:t xml:space="preserve"> </w:t>
            </w:r>
            <w:r w:rsidRPr="006E44E9">
              <w:rPr>
                <w:rFonts w:ascii="Times New Roman" w:hAnsi="Times New Roman" w:cs="Times New Roman"/>
                <w:i/>
                <w:spacing w:val="-2"/>
                <w:sz w:val="15"/>
              </w:rPr>
              <w:t>Sigortacılık</w:t>
            </w:r>
          </w:p>
          <w:p w:rsidR="00EA4F74" w:rsidRPr="006E44E9" w:rsidRDefault="00EA4F74" w:rsidP="0055558C">
            <w:pPr>
              <w:pStyle w:val="TableParagraph"/>
              <w:spacing w:before="16" w:line="180" w:lineRule="exact"/>
              <w:ind w:left="42" w:right="43"/>
              <w:jc w:val="center"/>
              <w:rPr>
                <w:rFonts w:ascii="Times New Roman" w:hAnsi="Times New Roman" w:cs="Times New Roman"/>
                <w:i/>
                <w:sz w:val="15"/>
              </w:rPr>
            </w:pPr>
            <w:r w:rsidRPr="006E44E9">
              <w:rPr>
                <w:rFonts w:ascii="Times New Roman" w:hAnsi="Times New Roman" w:cs="Times New Roman"/>
                <w:i/>
                <w:sz w:val="15"/>
              </w:rPr>
              <w:t>Hizmetleri</w:t>
            </w:r>
            <w:r w:rsidRPr="006E44E9">
              <w:rPr>
                <w:rFonts w:ascii="Times New Roman" w:hAnsi="Times New Roman" w:cs="Times New Roman"/>
                <w:i/>
                <w:spacing w:val="9"/>
                <w:sz w:val="15"/>
              </w:rPr>
              <w:t xml:space="preserve"> </w:t>
            </w:r>
            <w:r w:rsidRPr="006E44E9">
              <w:rPr>
                <w:rFonts w:ascii="Times New Roman" w:hAnsi="Times New Roman" w:cs="Times New Roman"/>
                <w:i/>
                <w:spacing w:val="-2"/>
                <w:sz w:val="15"/>
              </w:rPr>
              <w:t>Sorumlusu</w:t>
            </w:r>
          </w:p>
        </w:tc>
        <w:tc>
          <w:tcPr>
            <w:tcW w:w="877" w:type="dxa"/>
            <w:gridSpan w:val="2"/>
            <w:vMerge/>
            <w:tcBorders>
              <w:top w:val="nil"/>
              <w:bottom w:val="nil"/>
            </w:tcBorders>
          </w:tcPr>
          <w:p w:rsidR="00EA4F74" w:rsidRPr="006E44E9" w:rsidRDefault="00EA4F74" w:rsidP="0055558C">
            <w:pPr>
              <w:rPr>
                <w:rFonts w:ascii="Times New Roman" w:hAnsi="Times New Roman" w:cs="Times New Roman"/>
                <w:sz w:val="2"/>
                <w:szCs w:val="2"/>
              </w:rPr>
            </w:pPr>
          </w:p>
        </w:tc>
        <w:tc>
          <w:tcPr>
            <w:tcW w:w="2775" w:type="dxa"/>
          </w:tcPr>
          <w:p w:rsidR="00EA4F74" w:rsidRPr="006E44E9" w:rsidRDefault="00EA4F74" w:rsidP="0055558C">
            <w:pPr>
              <w:pStyle w:val="TableParagraph"/>
              <w:spacing w:line="181" w:lineRule="exact"/>
              <w:ind w:left="42" w:right="47"/>
              <w:jc w:val="center"/>
              <w:rPr>
                <w:rFonts w:ascii="Times New Roman" w:hAnsi="Times New Roman" w:cs="Times New Roman"/>
                <w:i/>
                <w:sz w:val="15"/>
              </w:rPr>
            </w:pPr>
            <w:r w:rsidRPr="006E44E9">
              <w:rPr>
                <w:rFonts w:ascii="Times New Roman" w:hAnsi="Times New Roman" w:cs="Times New Roman"/>
                <w:i/>
                <w:sz w:val="15"/>
              </w:rPr>
              <w:t>Oda</w:t>
            </w:r>
            <w:r w:rsidRPr="006E44E9">
              <w:rPr>
                <w:rFonts w:ascii="Times New Roman" w:hAnsi="Times New Roman" w:cs="Times New Roman"/>
                <w:i/>
                <w:spacing w:val="4"/>
                <w:sz w:val="15"/>
              </w:rPr>
              <w:t xml:space="preserve"> </w:t>
            </w:r>
            <w:r w:rsidRPr="006E44E9">
              <w:rPr>
                <w:rFonts w:ascii="Times New Roman" w:hAnsi="Times New Roman" w:cs="Times New Roman"/>
                <w:i/>
                <w:sz w:val="15"/>
              </w:rPr>
              <w:t>Sanayi</w:t>
            </w:r>
            <w:r w:rsidRPr="006E44E9">
              <w:rPr>
                <w:rFonts w:ascii="Times New Roman" w:hAnsi="Times New Roman" w:cs="Times New Roman"/>
                <w:i/>
                <w:spacing w:val="5"/>
                <w:sz w:val="15"/>
              </w:rPr>
              <w:t xml:space="preserve"> </w:t>
            </w:r>
            <w:r w:rsidRPr="006E44E9">
              <w:rPr>
                <w:rFonts w:ascii="Times New Roman" w:hAnsi="Times New Roman" w:cs="Times New Roman"/>
                <w:i/>
                <w:sz w:val="15"/>
              </w:rPr>
              <w:t>Sicil</w:t>
            </w:r>
            <w:r w:rsidRPr="006E44E9">
              <w:rPr>
                <w:rFonts w:ascii="Times New Roman" w:hAnsi="Times New Roman" w:cs="Times New Roman"/>
                <w:i/>
                <w:spacing w:val="6"/>
                <w:sz w:val="15"/>
              </w:rPr>
              <w:t xml:space="preserve"> </w:t>
            </w:r>
            <w:r w:rsidRPr="006E44E9">
              <w:rPr>
                <w:rFonts w:ascii="Times New Roman" w:hAnsi="Times New Roman" w:cs="Times New Roman"/>
                <w:i/>
                <w:sz w:val="15"/>
              </w:rPr>
              <w:t>ve</w:t>
            </w:r>
            <w:r w:rsidRPr="006E44E9">
              <w:rPr>
                <w:rFonts w:ascii="Times New Roman" w:hAnsi="Times New Roman" w:cs="Times New Roman"/>
                <w:i/>
                <w:spacing w:val="5"/>
                <w:sz w:val="15"/>
              </w:rPr>
              <w:t xml:space="preserve"> </w:t>
            </w:r>
            <w:r w:rsidRPr="006E44E9">
              <w:rPr>
                <w:rFonts w:ascii="Times New Roman" w:hAnsi="Times New Roman" w:cs="Times New Roman"/>
                <w:i/>
                <w:sz w:val="15"/>
              </w:rPr>
              <w:t>İşlemler</w:t>
            </w:r>
            <w:r w:rsidRPr="006E44E9">
              <w:rPr>
                <w:rFonts w:ascii="Times New Roman" w:hAnsi="Times New Roman" w:cs="Times New Roman"/>
                <w:i/>
                <w:spacing w:val="5"/>
                <w:sz w:val="15"/>
              </w:rPr>
              <w:t xml:space="preserve"> </w:t>
            </w:r>
            <w:r w:rsidRPr="006E44E9">
              <w:rPr>
                <w:rFonts w:ascii="Times New Roman" w:hAnsi="Times New Roman" w:cs="Times New Roman"/>
                <w:i/>
                <w:spacing w:val="-2"/>
                <w:sz w:val="15"/>
              </w:rPr>
              <w:t>Uzmanı-</w:t>
            </w:r>
          </w:p>
          <w:p w:rsidR="00EA4F74" w:rsidRPr="006E44E9" w:rsidRDefault="00EA4F74" w:rsidP="0055558C">
            <w:pPr>
              <w:pStyle w:val="TableParagraph"/>
              <w:spacing w:before="16" w:line="180" w:lineRule="exact"/>
              <w:ind w:left="42" w:right="46"/>
              <w:jc w:val="center"/>
              <w:rPr>
                <w:rFonts w:ascii="Times New Roman" w:hAnsi="Times New Roman" w:cs="Times New Roman"/>
                <w:i/>
                <w:sz w:val="15"/>
              </w:rPr>
            </w:pPr>
            <w:r w:rsidRPr="006E44E9">
              <w:rPr>
                <w:rFonts w:ascii="Times New Roman" w:hAnsi="Times New Roman" w:cs="Times New Roman"/>
                <w:i/>
                <w:sz w:val="15"/>
              </w:rPr>
              <w:t>Endüstri</w:t>
            </w:r>
            <w:r w:rsidRPr="006E44E9">
              <w:rPr>
                <w:rFonts w:ascii="Times New Roman" w:hAnsi="Times New Roman" w:cs="Times New Roman"/>
                <w:i/>
                <w:spacing w:val="4"/>
                <w:sz w:val="15"/>
              </w:rPr>
              <w:t xml:space="preserve"> </w:t>
            </w:r>
            <w:r w:rsidRPr="006E44E9">
              <w:rPr>
                <w:rFonts w:ascii="Times New Roman" w:hAnsi="Times New Roman" w:cs="Times New Roman"/>
                <w:i/>
                <w:spacing w:val="-2"/>
                <w:sz w:val="15"/>
              </w:rPr>
              <w:t>Müdhendisi</w:t>
            </w:r>
          </w:p>
        </w:tc>
        <w:tc>
          <w:tcPr>
            <w:tcW w:w="866" w:type="dxa"/>
            <w:gridSpan w:val="2"/>
            <w:vMerge/>
            <w:tcBorders>
              <w:top w:val="nil"/>
              <w:bottom w:val="nil"/>
            </w:tcBorders>
          </w:tcPr>
          <w:p w:rsidR="00EA4F74" w:rsidRPr="006E44E9" w:rsidRDefault="00EA4F74" w:rsidP="0055558C">
            <w:pPr>
              <w:rPr>
                <w:rFonts w:ascii="Times New Roman" w:hAnsi="Times New Roman" w:cs="Times New Roman"/>
                <w:sz w:val="2"/>
                <w:szCs w:val="2"/>
              </w:rPr>
            </w:pPr>
          </w:p>
        </w:tc>
        <w:tc>
          <w:tcPr>
            <w:tcW w:w="3898" w:type="dxa"/>
          </w:tcPr>
          <w:p w:rsidR="00EA4F74" w:rsidRPr="006E44E9" w:rsidRDefault="00EA4F74" w:rsidP="0055558C">
            <w:pPr>
              <w:pStyle w:val="TableParagraph"/>
              <w:spacing w:before="97"/>
              <w:ind w:left="41" w:right="44"/>
              <w:jc w:val="center"/>
              <w:rPr>
                <w:rFonts w:ascii="Times New Roman" w:hAnsi="Times New Roman" w:cs="Times New Roman"/>
                <w:i/>
                <w:sz w:val="15"/>
              </w:rPr>
            </w:pPr>
            <w:r w:rsidRPr="006E44E9">
              <w:rPr>
                <w:rFonts w:ascii="Times New Roman" w:hAnsi="Times New Roman" w:cs="Times New Roman"/>
                <w:i/>
                <w:sz w:val="15"/>
              </w:rPr>
              <w:t>Basın-Halkla</w:t>
            </w:r>
            <w:r w:rsidRPr="006E44E9">
              <w:rPr>
                <w:rFonts w:ascii="Times New Roman" w:hAnsi="Times New Roman" w:cs="Times New Roman"/>
                <w:i/>
                <w:spacing w:val="8"/>
                <w:sz w:val="15"/>
              </w:rPr>
              <w:t xml:space="preserve"> </w:t>
            </w:r>
            <w:r w:rsidRPr="006E44E9">
              <w:rPr>
                <w:rFonts w:ascii="Times New Roman" w:hAnsi="Times New Roman" w:cs="Times New Roman"/>
                <w:i/>
                <w:sz w:val="15"/>
              </w:rPr>
              <w:t>İlişkiler</w:t>
            </w:r>
            <w:r w:rsidRPr="006E44E9">
              <w:rPr>
                <w:rFonts w:ascii="Times New Roman" w:hAnsi="Times New Roman" w:cs="Times New Roman"/>
                <w:i/>
                <w:spacing w:val="8"/>
                <w:sz w:val="15"/>
              </w:rPr>
              <w:t xml:space="preserve"> </w:t>
            </w:r>
            <w:r w:rsidRPr="006E44E9">
              <w:rPr>
                <w:rFonts w:ascii="Times New Roman" w:hAnsi="Times New Roman" w:cs="Times New Roman"/>
                <w:i/>
                <w:sz w:val="15"/>
              </w:rPr>
              <w:t>ve</w:t>
            </w:r>
            <w:r w:rsidRPr="006E44E9">
              <w:rPr>
                <w:rFonts w:ascii="Times New Roman" w:hAnsi="Times New Roman" w:cs="Times New Roman"/>
                <w:i/>
                <w:spacing w:val="9"/>
                <w:sz w:val="15"/>
              </w:rPr>
              <w:t xml:space="preserve"> </w:t>
            </w:r>
            <w:r w:rsidRPr="006E44E9">
              <w:rPr>
                <w:rFonts w:ascii="Times New Roman" w:hAnsi="Times New Roman" w:cs="Times New Roman"/>
                <w:i/>
                <w:sz w:val="15"/>
              </w:rPr>
              <w:t>Sigortacılık</w:t>
            </w:r>
            <w:r w:rsidRPr="006E44E9">
              <w:rPr>
                <w:rFonts w:ascii="Times New Roman" w:hAnsi="Times New Roman" w:cs="Times New Roman"/>
                <w:i/>
                <w:spacing w:val="8"/>
                <w:sz w:val="15"/>
              </w:rPr>
              <w:t xml:space="preserve"> </w:t>
            </w:r>
            <w:r w:rsidRPr="006E44E9">
              <w:rPr>
                <w:rFonts w:ascii="Times New Roman" w:hAnsi="Times New Roman" w:cs="Times New Roman"/>
                <w:i/>
                <w:sz w:val="15"/>
              </w:rPr>
              <w:t>Hizmetleri</w:t>
            </w:r>
            <w:r w:rsidRPr="006E44E9">
              <w:rPr>
                <w:rFonts w:ascii="Times New Roman" w:hAnsi="Times New Roman" w:cs="Times New Roman"/>
                <w:i/>
                <w:spacing w:val="9"/>
                <w:sz w:val="15"/>
              </w:rPr>
              <w:t xml:space="preserve"> </w:t>
            </w:r>
            <w:r w:rsidRPr="006E44E9">
              <w:rPr>
                <w:rFonts w:ascii="Times New Roman" w:hAnsi="Times New Roman" w:cs="Times New Roman"/>
                <w:i/>
                <w:spacing w:val="-2"/>
                <w:sz w:val="15"/>
              </w:rPr>
              <w:t>Sorumlusu</w:t>
            </w:r>
          </w:p>
        </w:tc>
      </w:tr>
      <w:tr w:rsidR="00EA4F74" w:rsidRPr="006E44E9" w:rsidTr="006E44E9">
        <w:trPr>
          <w:trHeight w:val="183"/>
        </w:trPr>
        <w:tc>
          <w:tcPr>
            <w:tcW w:w="11200" w:type="dxa"/>
            <w:gridSpan w:val="8"/>
            <w:tcBorders>
              <w:top w:val="nil"/>
              <w:left w:val="nil"/>
              <w:bottom w:val="nil"/>
              <w:right w:val="nil"/>
            </w:tcBorders>
          </w:tcPr>
          <w:p w:rsidR="00EA4F74" w:rsidRPr="006E44E9" w:rsidRDefault="00EA4F74" w:rsidP="0055558C">
            <w:pPr>
              <w:pStyle w:val="TableParagraph"/>
              <w:rPr>
                <w:rFonts w:ascii="Times New Roman" w:hAnsi="Times New Roman" w:cs="Times New Roman"/>
                <w:sz w:val="14"/>
              </w:rPr>
            </w:pPr>
          </w:p>
        </w:tc>
      </w:tr>
      <w:tr w:rsidR="00EA4F74" w:rsidRPr="006E44E9" w:rsidTr="006E44E9">
        <w:trPr>
          <w:trHeight w:val="274"/>
        </w:trPr>
        <w:tc>
          <w:tcPr>
            <w:tcW w:w="3661" w:type="dxa"/>
            <w:gridSpan w:val="4"/>
            <w:vMerge w:val="restart"/>
            <w:tcBorders>
              <w:top w:val="nil"/>
              <w:left w:val="nil"/>
              <w:bottom w:val="nil"/>
            </w:tcBorders>
          </w:tcPr>
          <w:p w:rsidR="00EA4F74" w:rsidRPr="006E44E9" w:rsidRDefault="00EA4F74" w:rsidP="0055558C">
            <w:pPr>
              <w:pStyle w:val="TableParagraph"/>
              <w:rPr>
                <w:rFonts w:ascii="Times New Roman" w:hAnsi="Times New Roman" w:cs="Times New Roman"/>
                <w:sz w:val="14"/>
              </w:rPr>
            </w:pPr>
          </w:p>
        </w:tc>
        <w:tc>
          <w:tcPr>
            <w:tcW w:w="2775" w:type="dxa"/>
            <w:shd w:val="clear" w:color="auto" w:fill="FFFF00"/>
          </w:tcPr>
          <w:p w:rsidR="00EA4F74" w:rsidRPr="006E44E9" w:rsidRDefault="00EA4F74" w:rsidP="0055558C">
            <w:pPr>
              <w:pStyle w:val="TableParagraph"/>
              <w:spacing w:before="46"/>
              <w:ind w:left="46" w:right="5"/>
              <w:jc w:val="center"/>
              <w:rPr>
                <w:rFonts w:ascii="Times New Roman" w:hAnsi="Times New Roman" w:cs="Times New Roman"/>
                <w:b/>
                <w:sz w:val="15"/>
              </w:rPr>
            </w:pPr>
            <w:r w:rsidRPr="006E44E9">
              <w:rPr>
                <w:rFonts w:ascii="Times New Roman" w:hAnsi="Times New Roman" w:cs="Times New Roman"/>
                <w:b/>
                <w:sz w:val="15"/>
              </w:rPr>
              <w:t>MALİ</w:t>
            </w:r>
            <w:r w:rsidRPr="006E44E9">
              <w:rPr>
                <w:rFonts w:ascii="Times New Roman" w:hAnsi="Times New Roman" w:cs="Times New Roman"/>
                <w:b/>
                <w:spacing w:val="3"/>
                <w:sz w:val="15"/>
              </w:rPr>
              <w:t xml:space="preserve"> </w:t>
            </w:r>
            <w:r w:rsidRPr="006E44E9">
              <w:rPr>
                <w:rFonts w:ascii="Times New Roman" w:hAnsi="Times New Roman" w:cs="Times New Roman"/>
                <w:b/>
                <w:sz w:val="15"/>
              </w:rPr>
              <w:t>İŞLER</w:t>
            </w:r>
            <w:r w:rsidRPr="006E44E9">
              <w:rPr>
                <w:rFonts w:ascii="Times New Roman" w:hAnsi="Times New Roman" w:cs="Times New Roman"/>
                <w:b/>
                <w:spacing w:val="4"/>
                <w:sz w:val="15"/>
              </w:rPr>
              <w:t xml:space="preserve"> </w:t>
            </w:r>
            <w:r w:rsidRPr="006E44E9">
              <w:rPr>
                <w:rFonts w:ascii="Times New Roman" w:hAnsi="Times New Roman" w:cs="Times New Roman"/>
                <w:b/>
                <w:sz w:val="15"/>
              </w:rPr>
              <w:t>VE</w:t>
            </w:r>
            <w:r w:rsidRPr="006E44E9">
              <w:rPr>
                <w:rFonts w:ascii="Times New Roman" w:hAnsi="Times New Roman" w:cs="Times New Roman"/>
                <w:b/>
                <w:spacing w:val="4"/>
                <w:sz w:val="15"/>
              </w:rPr>
              <w:t xml:space="preserve"> </w:t>
            </w:r>
            <w:r w:rsidRPr="006E44E9">
              <w:rPr>
                <w:rFonts w:ascii="Times New Roman" w:hAnsi="Times New Roman" w:cs="Times New Roman"/>
                <w:b/>
                <w:spacing w:val="-2"/>
                <w:sz w:val="15"/>
              </w:rPr>
              <w:t>MUHASEBE</w:t>
            </w:r>
          </w:p>
        </w:tc>
        <w:tc>
          <w:tcPr>
            <w:tcW w:w="4764" w:type="dxa"/>
            <w:gridSpan w:val="3"/>
            <w:vMerge w:val="restart"/>
            <w:tcBorders>
              <w:top w:val="nil"/>
              <w:bottom w:val="nil"/>
              <w:right w:val="nil"/>
            </w:tcBorders>
          </w:tcPr>
          <w:p w:rsidR="00EA4F74" w:rsidRPr="006E44E9" w:rsidRDefault="00EA4F74" w:rsidP="0055558C">
            <w:pPr>
              <w:pStyle w:val="TableParagraph"/>
              <w:rPr>
                <w:rFonts w:ascii="Times New Roman" w:hAnsi="Times New Roman" w:cs="Times New Roman"/>
                <w:sz w:val="14"/>
              </w:rPr>
            </w:pPr>
          </w:p>
        </w:tc>
      </w:tr>
      <w:tr w:rsidR="00EA4F74" w:rsidRPr="006E44E9" w:rsidTr="006E44E9">
        <w:trPr>
          <w:trHeight w:val="192"/>
        </w:trPr>
        <w:tc>
          <w:tcPr>
            <w:tcW w:w="3661" w:type="dxa"/>
            <w:gridSpan w:val="4"/>
            <w:vMerge/>
            <w:tcBorders>
              <w:top w:val="nil"/>
              <w:left w:val="nil"/>
              <w:bottom w:val="nil"/>
            </w:tcBorders>
          </w:tcPr>
          <w:p w:rsidR="00EA4F74" w:rsidRPr="006E44E9" w:rsidRDefault="00EA4F74" w:rsidP="0055558C">
            <w:pPr>
              <w:rPr>
                <w:rFonts w:ascii="Times New Roman" w:hAnsi="Times New Roman" w:cs="Times New Roman"/>
                <w:sz w:val="2"/>
                <w:szCs w:val="2"/>
              </w:rPr>
            </w:pPr>
          </w:p>
        </w:tc>
        <w:tc>
          <w:tcPr>
            <w:tcW w:w="2775" w:type="dxa"/>
            <w:tcBorders>
              <w:bottom w:val="single" w:sz="6" w:space="0" w:color="000000"/>
            </w:tcBorders>
          </w:tcPr>
          <w:p w:rsidR="00EA4F74" w:rsidRPr="006E44E9" w:rsidRDefault="00EA4F74" w:rsidP="0055558C">
            <w:pPr>
              <w:pStyle w:val="TableParagraph"/>
              <w:spacing w:line="172" w:lineRule="exact"/>
              <w:ind w:left="43" w:right="5"/>
              <w:jc w:val="center"/>
              <w:rPr>
                <w:rFonts w:ascii="Times New Roman" w:hAnsi="Times New Roman" w:cs="Times New Roman"/>
                <w:b/>
                <w:sz w:val="15"/>
              </w:rPr>
            </w:pPr>
            <w:r w:rsidRPr="006E44E9">
              <w:rPr>
                <w:rFonts w:ascii="Times New Roman" w:hAnsi="Times New Roman" w:cs="Times New Roman"/>
                <w:b/>
                <w:sz w:val="15"/>
              </w:rPr>
              <w:t>Yasemin</w:t>
            </w:r>
            <w:r w:rsidRPr="006E44E9">
              <w:rPr>
                <w:rFonts w:ascii="Times New Roman" w:hAnsi="Times New Roman" w:cs="Times New Roman"/>
                <w:b/>
                <w:spacing w:val="6"/>
                <w:sz w:val="15"/>
              </w:rPr>
              <w:t xml:space="preserve"> </w:t>
            </w:r>
            <w:r w:rsidRPr="006E44E9">
              <w:rPr>
                <w:rFonts w:ascii="Times New Roman" w:hAnsi="Times New Roman" w:cs="Times New Roman"/>
                <w:b/>
                <w:spacing w:val="-2"/>
                <w:sz w:val="15"/>
              </w:rPr>
              <w:t>ÖZDEMİR</w:t>
            </w:r>
          </w:p>
        </w:tc>
        <w:tc>
          <w:tcPr>
            <w:tcW w:w="4764" w:type="dxa"/>
            <w:gridSpan w:val="3"/>
            <w:vMerge/>
            <w:tcBorders>
              <w:top w:val="nil"/>
              <w:bottom w:val="nil"/>
              <w:right w:val="nil"/>
            </w:tcBorders>
          </w:tcPr>
          <w:p w:rsidR="00EA4F74" w:rsidRPr="006E44E9" w:rsidRDefault="00EA4F74" w:rsidP="0055558C">
            <w:pPr>
              <w:rPr>
                <w:rFonts w:ascii="Times New Roman" w:hAnsi="Times New Roman" w:cs="Times New Roman"/>
                <w:sz w:val="2"/>
                <w:szCs w:val="2"/>
              </w:rPr>
            </w:pPr>
          </w:p>
        </w:tc>
      </w:tr>
      <w:tr w:rsidR="00EA4F74" w:rsidRPr="006E44E9" w:rsidTr="006E44E9">
        <w:trPr>
          <w:trHeight w:val="198"/>
        </w:trPr>
        <w:tc>
          <w:tcPr>
            <w:tcW w:w="3661" w:type="dxa"/>
            <w:gridSpan w:val="4"/>
            <w:vMerge/>
            <w:tcBorders>
              <w:top w:val="nil"/>
              <w:left w:val="nil"/>
              <w:bottom w:val="nil"/>
            </w:tcBorders>
          </w:tcPr>
          <w:p w:rsidR="00EA4F74" w:rsidRPr="006E44E9" w:rsidRDefault="00EA4F74" w:rsidP="0055558C">
            <w:pPr>
              <w:rPr>
                <w:rFonts w:ascii="Times New Roman" w:hAnsi="Times New Roman" w:cs="Times New Roman"/>
                <w:sz w:val="2"/>
                <w:szCs w:val="2"/>
              </w:rPr>
            </w:pPr>
          </w:p>
        </w:tc>
        <w:tc>
          <w:tcPr>
            <w:tcW w:w="2775" w:type="dxa"/>
            <w:tcBorders>
              <w:top w:val="single" w:sz="6" w:space="0" w:color="000000"/>
              <w:bottom w:val="single" w:sz="6" w:space="0" w:color="000000"/>
            </w:tcBorders>
          </w:tcPr>
          <w:p w:rsidR="00EA4F74" w:rsidRPr="006E44E9" w:rsidRDefault="00EA4F74" w:rsidP="0055558C">
            <w:pPr>
              <w:pStyle w:val="TableParagraph"/>
              <w:spacing w:before="7" w:line="172" w:lineRule="exact"/>
              <w:ind w:left="42" w:right="31"/>
              <w:jc w:val="center"/>
              <w:rPr>
                <w:rFonts w:ascii="Times New Roman" w:hAnsi="Times New Roman" w:cs="Times New Roman"/>
                <w:i/>
                <w:sz w:val="15"/>
              </w:rPr>
            </w:pPr>
            <w:r w:rsidRPr="006E44E9">
              <w:rPr>
                <w:rFonts w:ascii="Times New Roman" w:hAnsi="Times New Roman" w:cs="Times New Roman"/>
                <w:i/>
                <w:sz w:val="15"/>
              </w:rPr>
              <w:t>Muhasebe</w:t>
            </w:r>
            <w:r w:rsidRPr="006E44E9">
              <w:rPr>
                <w:rFonts w:ascii="Times New Roman" w:hAnsi="Times New Roman" w:cs="Times New Roman"/>
                <w:i/>
                <w:spacing w:val="10"/>
                <w:sz w:val="15"/>
              </w:rPr>
              <w:t xml:space="preserve"> </w:t>
            </w:r>
            <w:r w:rsidRPr="006E44E9">
              <w:rPr>
                <w:rFonts w:ascii="Times New Roman" w:hAnsi="Times New Roman" w:cs="Times New Roman"/>
                <w:i/>
                <w:spacing w:val="-2"/>
                <w:sz w:val="15"/>
              </w:rPr>
              <w:t>Sorumlusu</w:t>
            </w:r>
          </w:p>
        </w:tc>
        <w:tc>
          <w:tcPr>
            <w:tcW w:w="4764" w:type="dxa"/>
            <w:gridSpan w:val="3"/>
            <w:vMerge/>
            <w:tcBorders>
              <w:top w:val="nil"/>
              <w:bottom w:val="nil"/>
              <w:right w:val="nil"/>
            </w:tcBorders>
          </w:tcPr>
          <w:p w:rsidR="00EA4F74" w:rsidRPr="006E44E9" w:rsidRDefault="00EA4F74" w:rsidP="0055558C">
            <w:pPr>
              <w:rPr>
                <w:rFonts w:ascii="Times New Roman" w:hAnsi="Times New Roman" w:cs="Times New Roman"/>
                <w:sz w:val="2"/>
                <w:szCs w:val="2"/>
              </w:rPr>
            </w:pPr>
          </w:p>
        </w:tc>
      </w:tr>
      <w:tr w:rsidR="00EA4F74" w:rsidRPr="006E44E9" w:rsidTr="006E44E9">
        <w:trPr>
          <w:trHeight w:val="198"/>
        </w:trPr>
        <w:tc>
          <w:tcPr>
            <w:tcW w:w="3661" w:type="dxa"/>
            <w:gridSpan w:val="4"/>
            <w:vMerge/>
            <w:tcBorders>
              <w:top w:val="nil"/>
              <w:left w:val="nil"/>
              <w:bottom w:val="nil"/>
            </w:tcBorders>
          </w:tcPr>
          <w:p w:rsidR="00EA4F74" w:rsidRPr="006E44E9" w:rsidRDefault="00EA4F74" w:rsidP="0055558C">
            <w:pPr>
              <w:rPr>
                <w:rFonts w:ascii="Times New Roman" w:hAnsi="Times New Roman" w:cs="Times New Roman"/>
                <w:sz w:val="2"/>
                <w:szCs w:val="2"/>
              </w:rPr>
            </w:pPr>
          </w:p>
        </w:tc>
        <w:tc>
          <w:tcPr>
            <w:tcW w:w="2775" w:type="dxa"/>
            <w:tcBorders>
              <w:top w:val="single" w:sz="6" w:space="0" w:color="000000"/>
              <w:bottom w:val="single" w:sz="6" w:space="0" w:color="000000"/>
            </w:tcBorders>
          </w:tcPr>
          <w:p w:rsidR="00EA4F74" w:rsidRPr="006E44E9" w:rsidRDefault="00EA4F74" w:rsidP="0055558C">
            <w:pPr>
              <w:pStyle w:val="TableParagraph"/>
              <w:spacing w:before="7" w:line="172" w:lineRule="exact"/>
              <w:ind w:left="42" w:right="5"/>
              <w:jc w:val="center"/>
              <w:rPr>
                <w:rFonts w:ascii="Times New Roman" w:hAnsi="Times New Roman" w:cs="Times New Roman"/>
                <w:b/>
                <w:sz w:val="15"/>
              </w:rPr>
            </w:pPr>
            <w:r w:rsidRPr="006E44E9">
              <w:rPr>
                <w:rFonts w:ascii="Times New Roman" w:hAnsi="Times New Roman" w:cs="Times New Roman"/>
                <w:b/>
                <w:sz w:val="15"/>
              </w:rPr>
              <w:t>Eşref</w:t>
            </w:r>
            <w:r w:rsidRPr="006E44E9">
              <w:rPr>
                <w:rFonts w:ascii="Times New Roman" w:hAnsi="Times New Roman" w:cs="Times New Roman"/>
                <w:b/>
                <w:spacing w:val="4"/>
                <w:sz w:val="15"/>
              </w:rPr>
              <w:t xml:space="preserve"> </w:t>
            </w:r>
            <w:r w:rsidRPr="006E44E9">
              <w:rPr>
                <w:rFonts w:ascii="Times New Roman" w:hAnsi="Times New Roman" w:cs="Times New Roman"/>
                <w:b/>
                <w:sz w:val="15"/>
              </w:rPr>
              <w:t>Burak</w:t>
            </w:r>
            <w:r w:rsidRPr="006E44E9">
              <w:rPr>
                <w:rFonts w:ascii="Times New Roman" w:hAnsi="Times New Roman" w:cs="Times New Roman"/>
                <w:b/>
                <w:spacing w:val="5"/>
                <w:sz w:val="15"/>
              </w:rPr>
              <w:t xml:space="preserve"> </w:t>
            </w:r>
            <w:r w:rsidRPr="006E44E9">
              <w:rPr>
                <w:rFonts w:ascii="Times New Roman" w:hAnsi="Times New Roman" w:cs="Times New Roman"/>
                <w:b/>
                <w:spacing w:val="-2"/>
                <w:sz w:val="15"/>
              </w:rPr>
              <w:t>ALAYBEYOĞLU</w:t>
            </w:r>
          </w:p>
        </w:tc>
        <w:tc>
          <w:tcPr>
            <w:tcW w:w="4764" w:type="dxa"/>
            <w:gridSpan w:val="3"/>
            <w:vMerge/>
            <w:tcBorders>
              <w:top w:val="nil"/>
              <w:bottom w:val="nil"/>
              <w:right w:val="nil"/>
            </w:tcBorders>
          </w:tcPr>
          <w:p w:rsidR="00EA4F74" w:rsidRPr="006E44E9" w:rsidRDefault="00EA4F74" w:rsidP="0055558C">
            <w:pPr>
              <w:rPr>
                <w:rFonts w:ascii="Times New Roman" w:hAnsi="Times New Roman" w:cs="Times New Roman"/>
                <w:sz w:val="2"/>
                <w:szCs w:val="2"/>
              </w:rPr>
            </w:pPr>
          </w:p>
        </w:tc>
      </w:tr>
      <w:tr w:rsidR="00EA4F74" w:rsidRPr="006E44E9" w:rsidTr="006E44E9">
        <w:trPr>
          <w:trHeight w:val="189"/>
        </w:trPr>
        <w:tc>
          <w:tcPr>
            <w:tcW w:w="3661" w:type="dxa"/>
            <w:gridSpan w:val="4"/>
            <w:vMerge/>
            <w:tcBorders>
              <w:top w:val="nil"/>
              <w:left w:val="nil"/>
              <w:bottom w:val="nil"/>
            </w:tcBorders>
          </w:tcPr>
          <w:p w:rsidR="00EA4F74" w:rsidRPr="006E44E9" w:rsidRDefault="00EA4F74" w:rsidP="0055558C">
            <w:pPr>
              <w:rPr>
                <w:rFonts w:ascii="Times New Roman" w:hAnsi="Times New Roman" w:cs="Times New Roman"/>
                <w:sz w:val="2"/>
                <w:szCs w:val="2"/>
              </w:rPr>
            </w:pPr>
          </w:p>
        </w:tc>
        <w:tc>
          <w:tcPr>
            <w:tcW w:w="2775" w:type="dxa"/>
            <w:tcBorders>
              <w:top w:val="single" w:sz="6" w:space="0" w:color="000000"/>
            </w:tcBorders>
          </w:tcPr>
          <w:p w:rsidR="00EA4F74" w:rsidRPr="006E44E9" w:rsidRDefault="00EA4F74" w:rsidP="0055558C">
            <w:pPr>
              <w:pStyle w:val="TableParagraph"/>
              <w:spacing w:before="7" w:line="163" w:lineRule="exact"/>
              <w:ind w:left="42" w:right="30"/>
              <w:jc w:val="center"/>
              <w:rPr>
                <w:rFonts w:ascii="Times New Roman" w:hAnsi="Times New Roman" w:cs="Times New Roman"/>
                <w:i/>
                <w:sz w:val="15"/>
              </w:rPr>
            </w:pPr>
            <w:r w:rsidRPr="006E44E9">
              <w:rPr>
                <w:rFonts w:ascii="Times New Roman" w:hAnsi="Times New Roman" w:cs="Times New Roman"/>
                <w:i/>
                <w:spacing w:val="-2"/>
                <w:sz w:val="15"/>
              </w:rPr>
              <w:t>Veznedar</w:t>
            </w:r>
          </w:p>
        </w:tc>
        <w:tc>
          <w:tcPr>
            <w:tcW w:w="4764" w:type="dxa"/>
            <w:gridSpan w:val="3"/>
            <w:vMerge/>
            <w:tcBorders>
              <w:top w:val="nil"/>
              <w:bottom w:val="nil"/>
              <w:right w:val="nil"/>
            </w:tcBorders>
          </w:tcPr>
          <w:p w:rsidR="00EA4F74" w:rsidRPr="006E44E9" w:rsidRDefault="00EA4F74" w:rsidP="0055558C">
            <w:pPr>
              <w:rPr>
                <w:rFonts w:ascii="Times New Roman" w:hAnsi="Times New Roman" w:cs="Times New Roman"/>
                <w:sz w:val="2"/>
                <w:szCs w:val="2"/>
              </w:rPr>
            </w:pPr>
          </w:p>
        </w:tc>
      </w:tr>
      <w:tr w:rsidR="00EA4F74" w:rsidRPr="006E44E9" w:rsidTr="006E44E9">
        <w:trPr>
          <w:trHeight w:val="183"/>
        </w:trPr>
        <w:tc>
          <w:tcPr>
            <w:tcW w:w="11200" w:type="dxa"/>
            <w:gridSpan w:val="8"/>
            <w:tcBorders>
              <w:top w:val="nil"/>
              <w:left w:val="nil"/>
              <w:bottom w:val="nil"/>
              <w:right w:val="nil"/>
            </w:tcBorders>
          </w:tcPr>
          <w:tbl>
            <w:tblPr>
              <w:tblStyle w:val="TableNormal"/>
              <w:tblpPr w:leftFromText="141" w:rightFromText="141" w:vertAnchor="text" w:horzAnchor="page" w:tblpX="3631" w:tblpY="8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75"/>
            </w:tblGrid>
            <w:tr w:rsidR="00EA4F74" w:rsidRPr="006E44E9" w:rsidTr="0055558C">
              <w:trPr>
                <w:trHeight w:val="183"/>
              </w:trPr>
              <w:tc>
                <w:tcPr>
                  <w:tcW w:w="2775" w:type="dxa"/>
                  <w:shd w:val="clear" w:color="auto" w:fill="FFFF00"/>
                </w:tcPr>
                <w:p w:rsidR="00EA4F74" w:rsidRPr="006E44E9" w:rsidRDefault="00EA4F74" w:rsidP="0055558C">
                  <w:pPr>
                    <w:pStyle w:val="TableParagraph"/>
                    <w:spacing w:line="163" w:lineRule="exact"/>
                    <w:ind w:left="47" w:right="5"/>
                    <w:jc w:val="center"/>
                    <w:rPr>
                      <w:rFonts w:ascii="Times New Roman" w:hAnsi="Times New Roman" w:cs="Times New Roman"/>
                      <w:b/>
                      <w:sz w:val="15"/>
                    </w:rPr>
                  </w:pPr>
                  <w:r w:rsidRPr="006E44E9">
                    <w:rPr>
                      <w:rFonts w:ascii="Times New Roman" w:hAnsi="Times New Roman" w:cs="Times New Roman"/>
                      <w:b/>
                      <w:sz w:val="15"/>
                    </w:rPr>
                    <w:t>BELGELENDİRME VE İSTATİSTİK ARAŞTIRMA</w:t>
                  </w:r>
                </w:p>
              </w:tc>
            </w:tr>
            <w:tr w:rsidR="00EA4F74" w:rsidRPr="006E44E9" w:rsidTr="0055558C">
              <w:trPr>
                <w:trHeight w:val="192"/>
              </w:trPr>
              <w:tc>
                <w:tcPr>
                  <w:tcW w:w="2775" w:type="dxa"/>
                  <w:tcBorders>
                    <w:bottom w:val="single" w:sz="6" w:space="0" w:color="000000"/>
                  </w:tcBorders>
                </w:tcPr>
                <w:p w:rsidR="00EA4F74" w:rsidRPr="006E44E9" w:rsidRDefault="00EA4F74" w:rsidP="0055558C">
                  <w:pPr>
                    <w:pStyle w:val="TableParagraph"/>
                    <w:spacing w:before="1" w:line="172" w:lineRule="exact"/>
                    <w:ind w:left="46" w:right="5"/>
                    <w:jc w:val="center"/>
                    <w:rPr>
                      <w:rFonts w:ascii="Times New Roman" w:hAnsi="Times New Roman" w:cs="Times New Roman"/>
                      <w:b/>
                      <w:sz w:val="15"/>
                    </w:rPr>
                  </w:pPr>
                  <w:r w:rsidRPr="006E44E9">
                    <w:rPr>
                      <w:rFonts w:ascii="Times New Roman" w:hAnsi="Times New Roman" w:cs="Times New Roman"/>
                      <w:b/>
                      <w:sz w:val="15"/>
                    </w:rPr>
                    <w:t>Bülent SAVAŞKAN</w:t>
                  </w:r>
                </w:p>
              </w:tc>
            </w:tr>
            <w:tr w:rsidR="00EA4F74" w:rsidRPr="006E44E9" w:rsidTr="0055558C">
              <w:trPr>
                <w:trHeight w:val="198"/>
              </w:trPr>
              <w:tc>
                <w:tcPr>
                  <w:tcW w:w="2775" w:type="dxa"/>
                  <w:tcBorders>
                    <w:top w:val="single" w:sz="6" w:space="0" w:color="000000"/>
                    <w:bottom w:val="single" w:sz="6" w:space="0" w:color="000000"/>
                  </w:tcBorders>
                </w:tcPr>
                <w:p w:rsidR="00EA4F74" w:rsidRPr="006E44E9" w:rsidRDefault="00EA4F74" w:rsidP="0055558C">
                  <w:pPr>
                    <w:pStyle w:val="TableParagraph"/>
                    <w:spacing w:before="7" w:line="172" w:lineRule="exact"/>
                    <w:ind w:left="42" w:right="34"/>
                    <w:jc w:val="center"/>
                    <w:rPr>
                      <w:rFonts w:ascii="Times New Roman" w:hAnsi="Times New Roman" w:cs="Times New Roman"/>
                      <w:i/>
                      <w:sz w:val="15"/>
                    </w:rPr>
                  </w:pPr>
                  <w:r w:rsidRPr="006E44E9">
                    <w:rPr>
                      <w:rFonts w:ascii="Times New Roman" w:hAnsi="Times New Roman" w:cs="Times New Roman"/>
                      <w:i/>
                      <w:sz w:val="13"/>
                    </w:rPr>
                    <w:t>Belgelendirme ve İstatistik Araştırma Sorumlusu</w:t>
                  </w:r>
                </w:p>
              </w:tc>
            </w:tr>
          </w:tbl>
          <w:p w:rsidR="00EA4F74" w:rsidRPr="006E44E9" w:rsidRDefault="00EA4F74" w:rsidP="0055558C">
            <w:pPr>
              <w:pStyle w:val="TableParagraph"/>
              <w:rPr>
                <w:rFonts w:ascii="Times New Roman" w:hAnsi="Times New Roman" w:cs="Times New Roman"/>
                <w:sz w:val="12"/>
              </w:rPr>
            </w:pPr>
          </w:p>
        </w:tc>
      </w:tr>
    </w:tbl>
    <w:tbl>
      <w:tblPr>
        <w:tblStyle w:val="TableNormal"/>
        <w:tblpPr w:leftFromText="141" w:rightFromText="141" w:vertAnchor="text" w:horzAnchor="page" w:tblpX="6046" w:tblpY="7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09"/>
      </w:tblGrid>
      <w:tr w:rsidR="006E44E9" w:rsidRPr="006E44E9" w:rsidTr="006E44E9">
        <w:trPr>
          <w:trHeight w:val="183"/>
        </w:trPr>
        <w:tc>
          <w:tcPr>
            <w:tcW w:w="2709" w:type="dxa"/>
            <w:shd w:val="clear" w:color="auto" w:fill="FFFF00"/>
          </w:tcPr>
          <w:p w:rsidR="006E44E9" w:rsidRPr="006E44E9" w:rsidRDefault="006E44E9" w:rsidP="006E44E9">
            <w:pPr>
              <w:pStyle w:val="TableParagraph"/>
              <w:spacing w:line="163" w:lineRule="exact"/>
              <w:ind w:left="47" w:right="5"/>
              <w:jc w:val="center"/>
              <w:rPr>
                <w:rFonts w:ascii="Times New Roman" w:hAnsi="Times New Roman" w:cs="Times New Roman"/>
                <w:b/>
                <w:sz w:val="15"/>
              </w:rPr>
            </w:pPr>
            <w:r w:rsidRPr="006E44E9">
              <w:rPr>
                <w:rFonts w:ascii="Times New Roman" w:hAnsi="Times New Roman" w:cs="Times New Roman"/>
                <w:b/>
                <w:sz w:val="15"/>
              </w:rPr>
              <w:t>TEKNİK</w:t>
            </w:r>
            <w:r w:rsidRPr="006E44E9">
              <w:rPr>
                <w:rFonts w:ascii="Times New Roman" w:hAnsi="Times New Roman" w:cs="Times New Roman"/>
                <w:b/>
                <w:spacing w:val="4"/>
                <w:sz w:val="15"/>
              </w:rPr>
              <w:t xml:space="preserve"> </w:t>
            </w:r>
            <w:r w:rsidRPr="006E44E9">
              <w:rPr>
                <w:rFonts w:ascii="Times New Roman" w:hAnsi="Times New Roman" w:cs="Times New Roman"/>
                <w:b/>
                <w:sz w:val="15"/>
              </w:rPr>
              <w:t>VE</w:t>
            </w:r>
            <w:r w:rsidRPr="006E44E9">
              <w:rPr>
                <w:rFonts w:ascii="Times New Roman" w:hAnsi="Times New Roman" w:cs="Times New Roman"/>
                <w:b/>
                <w:spacing w:val="4"/>
                <w:sz w:val="15"/>
              </w:rPr>
              <w:t xml:space="preserve"> </w:t>
            </w:r>
            <w:r w:rsidRPr="006E44E9">
              <w:rPr>
                <w:rFonts w:ascii="Times New Roman" w:hAnsi="Times New Roman" w:cs="Times New Roman"/>
                <w:b/>
                <w:sz w:val="15"/>
              </w:rPr>
              <w:t>DESTEK</w:t>
            </w:r>
            <w:r w:rsidRPr="006E44E9">
              <w:rPr>
                <w:rFonts w:ascii="Times New Roman" w:hAnsi="Times New Roman" w:cs="Times New Roman"/>
                <w:b/>
                <w:spacing w:val="4"/>
                <w:sz w:val="15"/>
              </w:rPr>
              <w:t xml:space="preserve"> </w:t>
            </w:r>
            <w:r w:rsidRPr="006E44E9">
              <w:rPr>
                <w:rFonts w:ascii="Times New Roman" w:hAnsi="Times New Roman" w:cs="Times New Roman"/>
                <w:b/>
                <w:spacing w:val="-2"/>
                <w:sz w:val="15"/>
              </w:rPr>
              <w:t>HİZMETLERİ</w:t>
            </w:r>
          </w:p>
        </w:tc>
      </w:tr>
      <w:tr w:rsidR="006E44E9" w:rsidRPr="006E44E9" w:rsidTr="006E44E9">
        <w:trPr>
          <w:trHeight w:val="192"/>
        </w:trPr>
        <w:tc>
          <w:tcPr>
            <w:tcW w:w="2709" w:type="dxa"/>
            <w:tcBorders>
              <w:bottom w:val="single" w:sz="6" w:space="0" w:color="000000"/>
            </w:tcBorders>
          </w:tcPr>
          <w:p w:rsidR="006E44E9" w:rsidRPr="006E44E9" w:rsidRDefault="006E44E9" w:rsidP="006E44E9">
            <w:pPr>
              <w:pStyle w:val="TableParagraph"/>
              <w:spacing w:before="1" w:line="172" w:lineRule="exact"/>
              <w:ind w:left="46" w:right="5"/>
              <w:jc w:val="center"/>
              <w:rPr>
                <w:rFonts w:ascii="Times New Roman" w:hAnsi="Times New Roman" w:cs="Times New Roman"/>
                <w:b/>
                <w:sz w:val="15"/>
              </w:rPr>
            </w:pPr>
            <w:r w:rsidRPr="006E44E9">
              <w:rPr>
                <w:rFonts w:ascii="Times New Roman" w:hAnsi="Times New Roman" w:cs="Times New Roman"/>
                <w:b/>
                <w:sz w:val="15"/>
              </w:rPr>
              <w:t>Şermin</w:t>
            </w:r>
            <w:r w:rsidRPr="006E44E9">
              <w:rPr>
                <w:rFonts w:ascii="Times New Roman" w:hAnsi="Times New Roman" w:cs="Times New Roman"/>
                <w:b/>
                <w:spacing w:val="4"/>
                <w:sz w:val="15"/>
              </w:rPr>
              <w:t xml:space="preserve"> </w:t>
            </w:r>
            <w:r w:rsidRPr="006E44E9">
              <w:rPr>
                <w:rFonts w:ascii="Times New Roman" w:hAnsi="Times New Roman" w:cs="Times New Roman"/>
                <w:b/>
                <w:spacing w:val="-5"/>
                <w:sz w:val="15"/>
              </w:rPr>
              <w:t>GÖK</w:t>
            </w:r>
          </w:p>
        </w:tc>
      </w:tr>
      <w:tr w:rsidR="006E44E9" w:rsidRPr="006E44E9" w:rsidTr="006E44E9">
        <w:trPr>
          <w:trHeight w:val="198"/>
        </w:trPr>
        <w:tc>
          <w:tcPr>
            <w:tcW w:w="2709" w:type="dxa"/>
            <w:tcBorders>
              <w:top w:val="single" w:sz="6" w:space="0" w:color="000000"/>
              <w:bottom w:val="single" w:sz="6" w:space="0" w:color="000000"/>
            </w:tcBorders>
          </w:tcPr>
          <w:p w:rsidR="006E44E9" w:rsidRPr="006E44E9" w:rsidRDefault="006E44E9" w:rsidP="006E44E9">
            <w:pPr>
              <w:pStyle w:val="TableParagraph"/>
              <w:spacing w:before="7" w:line="172" w:lineRule="exact"/>
              <w:ind w:left="42" w:right="34"/>
              <w:jc w:val="center"/>
              <w:rPr>
                <w:rFonts w:ascii="Times New Roman" w:hAnsi="Times New Roman" w:cs="Times New Roman"/>
                <w:i/>
                <w:sz w:val="15"/>
              </w:rPr>
            </w:pPr>
            <w:r w:rsidRPr="006E44E9">
              <w:rPr>
                <w:rFonts w:ascii="Times New Roman" w:hAnsi="Times New Roman" w:cs="Times New Roman"/>
                <w:i/>
                <w:sz w:val="15"/>
              </w:rPr>
              <w:t>Hizmet</w:t>
            </w:r>
            <w:r w:rsidRPr="006E44E9">
              <w:rPr>
                <w:rFonts w:ascii="Times New Roman" w:hAnsi="Times New Roman" w:cs="Times New Roman"/>
                <w:i/>
                <w:spacing w:val="5"/>
                <w:sz w:val="15"/>
              </w:rPr>
              <w:t xml:space="preserve"> </w:t>
            </w:r>
            <w:r w:rsidRPr="006E44E9">
              <w:rPr>
                <w:rFonts w:ascii="Times New Roman" w:hAnsi="Times New Roman" w:cs="Times New Roman"/>
                <w:i/>
                <w:spacing w:val="-2"/>
                <w:sz w:val="15"/>
              </w:rPr>
              <w:t>Personeli</w:t>
            </w:r>
          </w:p>
        </w:tc>
      </w:tr>
      <w:tr w:rsidR="006E44E9" w:rsidRPr="006E44E9" w:rsidTr="006E44E9">
        <w:trPr>
          <w:trHeight w:val="198"/>
        </w:trPr>
        <w:tc>
          <w:tcPr>
            <w:tcW w:w="2709" w:type="dxa"/>
            <w:tcBorders>
              <w:top w:val="single" w:sz="6" w:space="0" w:color="000000"/>
              <w:bottom w:val="single" w:sz="6" w:space="0" w:color="000000"/>
            </w:tcBorders>
          </w:tcPr>
          <w:p w:rsidR="006E44E9" w:rsidRPr="006E44E9" w:rsidRDefault="006E44E9" w:rsidP="006E44E9">
            <w:pPr>
              <w:pStyle w:val="TableParagraph"/>
              <w:spacing w:before="7" w:line="172" w:lineRule="exact"/>
              <w:ind w:left="46" w:right="5"/>
              <w:jc w:val="center"/>
              <w:rPr>
                <w:rFonts w:ascii="Times New Roman" w:hAnsi="Times New Roman" w:cs="Times New Roman"/>
                <w:b/>
                <w:sz w:val="15"/>
              </w:rPr>
            </w:pPr>
            <w:r w:rsidRPr="006E44E9">
              <w:rPr>
                <w:rFonts w:ascii="Times New Roman" w:hAnsi="Times New Roman" w:cs="Times New Roman"/>
                <w:b/>
                <w:sz w:val="15"/>
              </w:rPr>
              <w:t>Tolga</w:t>
            </w:r>
            <w:r w:rsidRPr="006E44E9">
              <w:rPr>
                <w:rFonts w:ascii="Times New Roman" w:hAnsi="Times New Roman" w:cs="Times New Roman"/>
                <w:b/>
                <w:spacing w:val="3"/>
                <w:sz w:val="15"/>
              </w:rPr>
              <w:t xml:space="preserve"> </w:t>
            </w:r>
            <w:r w:rsidRPr="006E44E9">
              <w:rPr>
                <w:rFonts w:ascii="Times New Roman" w:hAnsi="Times New Roman" w:cs="Times New Roman"/>
                <w:b/>
                <w:spacing w:val="-2"/>
                <w:sz w:val="15"/>
              </w:rPr>
              <w:t>BAHAR</w:t>
            </w:r>
          </w:p>
        </w:tc>
      </w:tr>
      <w:tr w:rsidR="006E44E9" w:rsidRPr="006E44E9" w:rsidTr="006E44E9">
        <w:trPr>
          <w:trHeight w:val="189"/>
        </w:trPr>
        <w:tc>
          <w:tcPr>
            <w:tcW w:w="2709" w:type="dxa"/>
            <w:tcBorders>
              <w:top w:val="single" w:sz="6" w:space="0" w:color="000000"/>
            </w:tcBorders>
          </w:tcPr>
          <w:p w:rsidR="006E44E9" w:rsidRPr="006E44E9" w:rsidRDefault="006E44E9" w:rsidP="006E44E9">
            <w:pPr>
              <w:pStyle w:val="TableParagraph"/>
              <w:spacing w:before="7" w:line="163" w:lineRule="exact"/>
              <w:ind w:left="42" w:right="33"/>
              <w:jc w:val="center"/>
              <w:rPr>
                <w:rFonts w:ascii="Times New Roman" w:hAnsi="Times New Roman" w:cs="Times New Roman"/>
                <w:i/>
                <w:sz w:val="15"/>
              </w:rPr>
            </w:pPr>
            <w:r w:rsidRPr="006E44E9">
              <w:rPr>
                <w:rFonts w:ascii="Times New Roman" w:hAnsi="Times New Roman" w:cs="Times New Roman"/>
                <w:i/>
                <w:sz w:val="15"/>
              </w:rPr>
              <w:t>Teknik</w:t>
            </w:r>
            <w:r w:rsidRPr="006E44E9">
              <w:rPr>
                <w:rFonts w:ascii="Times New Roman" w:hAnsi="Times New Roman" w:cs="Times New Roman"/>
                <w:i/>
                <w:spacing w:val="6"/>
                <w:sz w:val="15"/>
              </w:rPr>
              <w:t xml:space="preserve"> </w:t>
            </w:r>
            <w:r w:rsidRPr="006E44E9">
              <w:rPr>
                <w:rFonts w:ascii="Times New Roman" w:hAnsi="Times New Roman" w:cs="Times New Roman"/>
                <w:i/>
                <w:spacing w:val="-2"/>
                <w:sz w:val="15"/>
              </w:rPr>
              <w:t>Personel</w:t>
            </w:r>
          </w:p>
        </w:tc>
      </w:tr>
    </w:tbl>
    <w:p w:rsidR="00EA4F74" w:rsidRPr="006E44E9" w:rsidRDefault="00EA4F74" w:rsidP="00EA4F74">
      <w:pPr>
        <w:tabs>
          <w:tab w:val="left" w:pos="5895"/>
        </w:tabs>
        <w:rPr>
          <w:rFonts w:ascii="Times New Roman" w:hAnsi="Times New Roman" w:cs="Times New Roman"/>
        </w:rPr>
      </w:pPr>
      <w:r w:rsidRPr="006E44E9">
        <w:rPr>
          <w:rFonts w:ascii="Times New Roman" w:hAnsi="Times New Roman" w:cs="Times New Roman"/>
        </w:rPr>
        <w:tab/>
      </w:r>
    </w:p>
    <w:p w:rsidR="00EA4F74" w:rsidRPr="006E44E9" w:rsidRDefault="00EA4F74" w:rsidP="00EA4F74">
      <w:pPr>
        <w:tabs>
          <w:tab w:val="left" w:pos="4125"/>
        </w:tabs>
        <w:rPr>
          <w:rFonts w:ascii="Times New Roman" w:hAnsi="Times New Roman" w:cs="Times New Roman"/>
        </w:rPr>
      </w:pPr>
    </w:p>
    <w:p w:rsidR="00073038" w:rsidRPr="006E44E9" w:rsidRDefault="00073038" w:rsidP="00073038">
      <w:pPr>
        <w:jc w:val="center"/>
        <w:rPr>
          <w:rFonts w:ascii="Times New Roman" w:hAnsi="Times New Roman" w:cs="Times New Roman"/>
          <w:szCs w:val="24"/>
          <w:lang w:val="tr-TR"/>
        </w:rPr>
        <w:sectPr w:rsidR="00073038" w:rsidRPr="006E44E9" w:rsidSect="00EA4F74">
          <w:pgSz w:w="15840" w:h="12240" w:orient="landscape"/>
          <w:pgMar w:top="1418" w:right="105" w:bottom="284" w:left="709" w:header="709" w:footer="709" w:gutter="0"/>
          <w:cols w:space="708"/>
          <w:docGrid w:linePitch="360"/>
        </w:sectPr>
      </w:pPr>
    </w:p>
    <w:p w:rsidR="0055558C" w:rsidRPr="006E44E9" w:rsidRDefault="0055558C" w:rsidP="006E44E9">
      <w:pPr>
        <w:jc w:val="both"/>
        <w:rPr>
          <w:rFonts w:ascii="Times New Roman" w:hAnsi="Times New Roman" w:cs="Times New Roman"/>
          <w:b/>
          <w:sz w:val="24"/>
          <w:szCs w:val="24"/>
          <w:u w:val="single"/>
        </w:rPr>
      </w:pPr>
      <w:bookmarkStart w:id="7" w:name="_Toc508443204"/>
      <w:r w:rsidRPr="006E44E9">
        <w:rPr>
          <w:rFonts w:ascii="Times New Roman" w:hAnsi="Times New Roman" w:cs="Times New Roman"/>
          <w:b/>
          <w:sz w:val="24"/>
          <w:szCs w:val="24"/>
          <w:u w:val="single"/>
        </w:rPr>
        <w:lastRenderedPageBreak/>
        <w:t>Seçimle Kurulan Teşkilat</w:t>
      </w:r>
    </w:p>
    <w:p w:rsidR="006E44E9" w:rsidRDefault="0055558C" w:rsidP="006E44E9">
      <w:pPr>
        <w:jc w:val="both"/>
        <w:rPr>
          <w:rFonts w:ascii="Times New Roman" w:hAnsi="Times New Roman" w:cs="Times New Roman"/>
          <w:b/>
          <w:sz w:val="24"/>
          <w:szCs w:val="24"/>
        </w:rPr>
      </w:pPr>
      <w:r w:rsidRPr="006E44E9">
        <w:rPr>
          <w:rFonts w:ascii="Times New Roman" w:hAnsi="Times New Roman" w:cs="Times New Roman"/>
          <w:b/>
          <w:sz w:val="24"/>
          <w:szCs w:val="24"/>
        </w:rPr>
        <w:t>Meslek Komiteleri:</w:t>
      </w:r>
    </w:p>
    <w:p w:rsidR="0055558C" w:rsidRPr="006E44E9" w:rsidRDefault="0055558C" w:rsidP="006E44E9">
      <w:pPr>
        <w:jc w:val="both"/>
        <w:rPr>
          <w:rFonts w:ascii="Times New Roman" w:hAnsi="Times New Roman" w:cs="Times New Roman"/>
          <w:sz w:val="24"/>
          <w:szCs w:val="24"/>
        </w:rPr>
      </w:pPr>
      <w:r w:rsidRPr="006E44E9">
        <w:rPr>
          <w:rFonts w:ascii="Times New Roman" w:hAnsi="Times New Roman" w:cs="Times New Roman"/>
          <w:sz w:val="24"/>
          <w:szCs w:val="24"/>
        </w:rPr>
        <w:t>Oda Meslek Komiteleri, ilgili meslek gruplarının üyeleri tarafından dört yıl için seçilen 5 veya 7 kişiden oluşur. Asıl üyeler kadar yedek üye seçilir. Komite kendi üyeleri arasından dört yıl süreyle bir başkan ve bir başkan yardımcısı seçer. Meslek komiteleri, üyelerin sektörel ihtiyaçlarını belirlemek, görüş oluşturmak ve öneriler sunmakla görevlidir.</w:t>
      </w:r>
    </w:p>
    <w:p w:rsidR="006E44E9" w:rsidRDefault="0055558C" w:rsidP="006E44E9">
      <w:pPr>
        <w:jc w:val="both"/>
        <w:rPr>
          <w:rFonts w:ascii="Times New Roman" w:hAnsi="Times New Roman" w:cs="Times New Roman"/>
          <w:b/>
          <w:sz w:val="24"/>
          <w:szCs w:val="24"/>
        </w:rPr>
      </w:pPr>
      <w:r w:rsidRPr="006E44E9">
        <w:rPr>
          <w:rFonts w:ascii="Times New Roman" w:hAnsi="Times New Roman" w:cs="Times New Roman"/>
          <w:b/>
          <w:sz w:val="24"/>
          <w:szCs w:val="24"/>
        </w:rPr>
        <w:t>Oda Meclisi:</w:t>
      </w:r>
    </w:p>
    <w:p w:rsidR="0055558C" w:rsidRPr="006E44E9" w:rsidRDefault="0055558C" w:rsidP="006E44E9">
      <w:pPr>
        <w:jc w:val="both"/>
        <w:rPr>
          <w:rFonts w:ascii="Times New Roman" w:hAnsi="Times New Roman" w:cs="Times New Roman"/>
          <w:sz w:val="24"/>
          <w:szCs w:val="24"/>
        </w:rPr>
      </w:pPr>
      <w:r w:rsidRPr="006E44E9">
        <w:rPr>
          <w:rFonts w:ascii="Times New Roman" w:hAnsi="Times New Roman" w:cs="Times New Roman"/>
          <w:sz w:val="24"/>
          <w:szCs w:val="24"/>
        </w:rPr>
        <w:t>Oda Meclisi, Meslek Komitelerince seçilen temsilcilerden oluşur. 5 kişilik komitelerden 2, 7 kişilik komitelerden 3 meclis üyesi seçilir. Meclis kendi üyeleri arasından başkan ile bir veya iki başkan yardımcısı seçer. Oda Meclisi, Oda’nın en yüksek karar organıdır.</w:t>
      </w:r>
    </w:p>
    <w:p w:rsidR="006E44E9" w:rsidRDefault="0055558C" w:rsidP="006E44E9">
      <w:pPr>
        <w:jc w:val="both"/>
        <w:rPr>
          <w:rFonts w:ascii="Times New Roman" w:hAnsi="Times New Roman" w:cs="Times New Roman"/>
          <w:b/>
          <w:sz w:val="24"/>
          <w:szCs w:val="24"/>
        </w:rPr>
      </w:pPr>
      <w:r w:rsidRPr="006E44E9">
        <w:rPr>
          <w:rFonts w:ascii="Times New Roman" w:hAnsi="Times New Roman" w:cs="Times New Roman"/>
          <w:b/>
          <w:sz w:val="24"/>
          <w:szCs w:val="24"/>
        </w:rPr>
        <w:t>Yönetim Kurulu:</w:t>
      </w:r>
    </w:p>
    <w:p w:rsidR="0055558C" w:rsidRPr="006E44E9" w:rsidRDefault="0055558C" w:rsidP="006E44E9">
      <w:pPr>
        <w:jc w:val="both"/>
        <w:rPr>
          <w:rFonts w:ascii="Times New Roman" w:hAnsi="Times New Roman" w:cs="Times New Roman"/>
          <w:sz w:val="24"/>
          <w:szCs w:val="24"/>
        </w:rPr>
      </w:pPr>
      <w:r w:rsidRPr="006E44E9">
        <w:rPr>
          <w:rFonts w:ascii="Times New Roman" w:hAnsi="Times New Roman" w:cs="Times New Roman"/>
          <w:sz w:val="24"/>
          <w:szCs w:val="24"/>
        </w:rPr>
        <w:t>Yönetim Kurulu, Oda’nın en yüksek icra organıdır. 4 yıl için seçilen 11 üyeden oluşur. Oda faaliyetlerinin yürütülmesi, hizmetlerin planlanması, stratejik hedeflerin uygulanması ve üyelerin taleplerine yönelik kararların alınmasından sorumludur.</w:t>
      </w:r>
    </w:p>
    <w:p w:rsidR="006E44E9" w:rsidRDefault="0055558C" w:rsidP="006E44E9">
      <w:pPr>
        <w:jc w:val="both"/>
        <w:rPr>
          <w:rFonts w:ascii="Times New Roman" w:hAnsi="Times New Roman" w:cs="Times New Roman"/>
          <w:b/>
          <w:sz w:val="24"/>
          <w:szCs w:val="24"/>
        </w:rPr>
      </w:pPr>
      <w:r w:rsidRPr="006E44E9">
        <w:rPr>
          <w:rFonts w:ascii="Times New Roman" w:hAnsi="Times New Roman" w:cs="Times New Roman"/>
          <w:b/>
          <w:sz w:val="24"/>
          <w:szCs w:val="24"/>
        </w:rPr>
        <w:t>Disiplin Kurulu:</w:t>
      </w:r>
    </w:p>
    <w:p w:rsidR="0055558C" w:rsidRPr="006E44E9" w:rsidRDefault="0055558C" w:rsidP="006E44E9">
      <w:pPr>
        <w:jc w:val="both"/>
        <w:rPr>
          <w:rFonts w:ascii="Times New Roman" w:hAnsi="Times New Roman" w:cs="Times New Roman"/>
          <w:sz w:val="24"/>
          <w:szCs w:val="24"/>
        </w:rPr>
      </w:pPr>
      <w:r w:rsidRPr="006E44E9">
        <w:rPr>
          <w:rFonts w:ascii="Times New Roman" w:hAnsi="Times New Roman" w:cs="Times New Roman"/>
          <w:sz w:val="24"/>
          <w:szCs w:val="24"/>
        </w:rPr>
        <w:t>Oda Disiplin Kurulu, Meclis tarafından Oda üyeleri arasından seçilen 6 asil ve 6 yedek üyeden oluşur. Kurul, ilk toplantısında kendi üyeleri arasından bir başkan seçer. Görevi, Oda üyelerinin disiplin işlemlerini kanun ve mevzuat çerçevesinde yürütmektir.</w:t>
      </w:r>
    </w:p>
    <w:p w:rsidR="006E44E9" w:rsidRDefault="0055558C" w:rsidP="006E44E9">
      <w:pPr>
        <w:jc w:val="both"/>
        <w:rPr>
          <w:rFonts w:ascii="Times New Roman" w:hAnsi="Times New Roman" w:cs="Times New Roman"/>
          <w:b/>
          <w:sz w:val="24"/>
          <w:szCs w:val="24"/>
        </w:rPr>
      </w:pPr>
      <w:r w:rsidRPr="006E44E9">
        <w:rPr>
          <w:rFonts w:ascii="Times New Roman" w:hAnsi="Times New Roman" w:cs="Times New Roman"/>
          <w:b/>
          <w:sz w:val="24"/>
          <w:szCs w:val="24"/>
        </w:rPr>
        <w:t>Yüksek İstişare Kurulu ve Hesapları İnceleme Komisyonu:</w:t>
      </w:r>
    </w:p>
    <w:p w:rsidR="0055558C" w:rsidRPr="006E44E9" w:rsidRDefault="0055558C" w:rsidP="006E44E9">
      <w:pPr>
        <w:jc w:val="both"/>
        <w:rPr>
          <w:rFonts w:ascii="Times New Roman" w:hAnsi="Times New Roman" w:cs="Times New Roman"/>
          <w:sz w:val="24"/>
          <w:szCs w:val="24"/>
        </w:rPr>
      </w:pPr>
      <w:r w:rsidRPr="006E44E9">
        <w:rPr>
          <w:rFonts w:ascii="Times New Roman" w:hAnsi="Times New Roman" w:cs="Times New Roman"/>
          <w:sz w:val="24"/>
          <w:szCs w:val="24"/>
        </w:rPr>
        <w:t>Oda yönetiminin danışma, denetim ve yönlendirme organı niteliğindedir. Kurumun karar süreçlerinde rehberlik sağlar ve mali inceleme süreçlerini yürütür.</w:t>
      </w:r>
    </w:p>
    <w:p w:rsidR="0055558C" w:rsidRPr="006E44E9" w:rsidRDefault="0055558C" w:rsidP="006E44E9">
      <w:pPr>
        <w:jc w:val="both"/>
        <w:rPr>
          <w:rFonts w:ascii="Times New Roman" w:hAnsi="Times New Roman" w:cs="Times New Roman"/>
          <w:b/>
          <w:sz w:val="24"/>
          <w:szCs w:val="24"/>
          <w:u w:val="single"/>
        </w:rPr>
      </w:pPr>
      <w:r w:rsidRPr="006E44E9">
        <w:rPr>
          <w:rFonts w:ascii="Times New Roman" w:hAnsi="Times New Roman" w:cs="Times New Roman"/>
          <w:b/>
          <w:sz w:val="24"/>
          <w:szCs w:val="24"/>
          <w:u w:val="single"/>
        </w:rPr>
        <w:t>Tayinle Kurulan Teşkilat</w:t>
      </w:r>
    </w:p>
    <w:p w:rsidR="0055558C" w:rsidRPr="006E44E9" w:rsidRDefault="0055558C" w:rsidP="006E44E9">
      <w:pPr>
        <w:jc w:val="both"/>
        <w:rPr>
          <w:rFonts w:ascii="Times New Roman" w:hAnsi="Times New Roman" w:cs="Times New Roman"/>
          <w:b/>
          <w:sz w:val="24"/>
          <w:szCs w:val="24"/>
        </w:rPr>
      </w:pPr>
      <w:r w:rsidRPr="006E44E9">
        <w:rPr>
          <w:rFonts w:ascii="Times New Roman" w:hAnsi="Times New Roman" w:cs="Times New Roman"/>
          <w:b/>
          <w:sz w:val="24"/>
          <w:szCs w:val="24"/>
        </w:rPr>
        <w:t>Ordu TSO’nun tayinle kurulan teşkilatı, Genel Sekreterlik ve bağlı hizmet birimlerinden oluşur.</w:t>
      </w:r>
    </w:p>
    <w:p w:rsidR="006E44E9" w:rsidRDefault="0055558C" w:rsidP="006E44E9">
      <w:pPr>
        <w:jc w:val="both"/>
        <w:rPr>
          <w:rFonts w:ascii="Times New Roman" w:hAnsi="Times New Roman" w:cs="Times New Roman"/>
          <w:b/>
          <w:sz w:val="24"/>
          <w:szCs w:val="24"/>
        </w:rPr>
      </w:pPr>
      <w:r w:rsidRPr="006E44E9">
        <w:rPr>
          <w:rFonts w:ascii="Times New Roman" w:hAnsi="Times New Roman" w:cs="Times New Roman"/>
          <w:b/>
          <w:sz w:val="24"/>
          <w:szCs w:val="24"/>
        </w:rPr>
        <w:t>Genel Sekreterlik:</w:t>
      </w:r>
    </w:p>
    <w:p w:rsidR="0055558C" w:rsidRPr="006E44E9" w:rsidRDefault="0055558C" w:rsidP="006E44E9">
      <w:pPr>
        <w:jc w:val="both"/>
        <w:rPr>
          <w:rFonts w:ascii="Times New Roman" w:hAnsi="Times New Roman" w:cs="Times New Roman"/>
          <w:sz w:val="24"/>
          <w:szCs w:val="24"/>
        </w:rPr>
      </w:pPr>
      <w:r w:rsidRPr="006E44E9">
        <w:rPr>
          <w:rFonts w:ascii="Times New Roman" w:hAnsi="Times New Roman" w:cs="Times New Roman"/>
          <w:sz w:val="24"/>
          <w:szCs w:val="24"/>
        </w:rPr>
        <w:t>Genel Sekreter, Oda çalışanlarının en üst amiri olup kurum içi koordinasyon, disiplin ve verimlilikten sorumludur.</w:t>
      </w:r>
    </w:p>
    <w:p w:rsidR="0055558C" w:rsidRPr="006E44E9" w:rsidRDefault="0055558C" w:rsidP="006E44E9">
      <w:pPr>
        <w:jc w:val="both"/>
        <w:rPr>
          <w:rFonts w:ascii="Times New Roman" w:hAnsi="Times New Roman" w:cs="Times New Roman"/>
          <w:sz w:val="24"/>
          <w:szCs w:val="24"/>
        </w:rPr>
      </w:pPr>
      <w:r w:rsidRPr="006E44E9">
        <w:rPr>
          <w:rFonts w:ascii="Times New Roman" w:hAnsi="Times New Roman" w:cs="Times New Roman"/>
          <w:sz w:val="24"/>
          <w:szCs w:val="24"/>
        </w:rPr>
        <w:t>Genel Sekreterliğe bağlı olarak Genel Sekreter Yardımcısı görev yapar.</w:t>
      </w:r>
      <w:r w:rsidR="006E44E9">
        <w:rPr>
          <w:rFonts w:ascii="Times New Roman" w:hAnsi="Times New Roman" w:cs="Times New Roman"/>
          <w:sz w:val="24"/>
          <w:szCs w:val="24"/>
        </w:rPr>
        <w:t xml:space="preserve"> </w:t>
      </w:r>
      <w:r w:rsidRPr="006E44E9">
        <w:rPr>
          <w:rFonts w:ascii="Times New Roman" w:hAnsi="Times New Roman" w:cs="Times New Roman"/>
          <w:sz w:val="24"/>
          <w:szCs w:val="24"/>
        </w:rPr>
        <w:t>Ayrıca Genel Sekreter, kurum faaliyetlerinin sürekliliğini ve akreditasyon süreçlerinin takibini sağlar.</w:t>
      </w:r>
    </w:p>
    <w:p w:rsidR="0055558C" w:rsidRPr="006E44E9" w:rsidRDefault="0055558C" w:rsidP="006E44E9">
      <w:pPr>
        <w:jc w:val="both"/>
        <w:rPr>
          <w:rFonts w:ascii="Times New Roman" w:hAnsi="Times New Roman" w:cs="Times New Roman"/>
          <w:b/>
          <w:color w:val="FF0000"/>
          <w:sz w:val="24"/>
          <w:szCs w:val="24"/>
        </w:rPr>
      </w:pPr>
      <w:r w:rsidRPr="006E44E9">
        <w:rPr>
          <w:rFonts w:ascii="Times New Roman" w:hAnsi="Times New Roman" w:cs="Times New Roman"/>
          <w:b/>
          <w:color w:val="FF0000"/>
          <w:sz w:val="24"/>
          <w:szCs w:val="24"/>
        </w:rPr>
        <w:t xml:space="preserve">Hizmet Birimleri; </w:t>
      </w:r>
    </w:p>
    <w:p w:rsidR="0055558C" w:rsidRPr="006E44E9" w:rsidRDefault="0055558C" w:rsidP="006E44E9">
      <w:pPr>
        <w:jc w:val="both"/>
        <w:rPr>
          <w:rFonts w:ascii="Times New Roman" w:hAnsi="Times New Roman" w:cs="Times New Roman"/>
          <w:sz w:val="24"/>
          <w:szCs w:val="24"/>
        </w:rPr>
      </w:pPr>
      <w:r w:rsidRPr="006E44E9">
        <w:rPr>
          <w:rFonts w:ascii="Times New Roman" w:hAnsi="Times New Roman" w:cs="Times New Roman"/>
          <w:sz w:val="24"/>
          <w:szCs w:val="24"/>
        </w:rPr>
        <w:t>Genel Sekreterliğe bağlı hizmet birimleri, kurumun operasyonel, idari ve teknik faaliyetlerinin yürütülmesinden sorumludur.</w:t>
      </w:r>
    </w:p>
    <w:p w:rsidR="0055558C" w:rsidRPr="006E44E9" w:rsidRDefault="0055558C" w:rsidP="006E44E9">
      <w:pPr>
        <w:pStyle w:val="NormalWeb"/>
        <w:numPr>
          <w:ilvl w:val="0"/>
          <w:numId w:val="20"/>
        </w:numPr>
        <w:jc w:val="both"/>
        <w:rPr>
          <w:rFonts w:ascii="Times New Roman" w:hAnsi="Times New Roman"/>
          <w:sz w:val="24"/>
        </w:rPr>
      </w:pPr>
      <w:r w:rsidRPr="006E44E9">
        <w:rPr>
          <w:rStyle w:val="Gl"/>
          <w:rFonts w:ascii="Times New Roman" w:hAnsi="Times New Roman"/>
          <w:sz w:val="24"/>
        </w:rPr>
        <w:t>Ticaret Sicil Müdürlüğü:</w:t>
      </w:r>
      <w:r w:rsidR="006E44E9">
        <w:rPr>
          <w:rStyle w:val="Gl"/>
          <w:rFonts w:ascii="Times New Roman" w:hAnsi="Times New Roman"/>
          <w:sz w:val="24"/>
        </w:rPr>
        <w:t xml:space="preserve"> </w:t>
      </w:r>
      <w:r w:rsidRPr="006E44E9">
        <w:rPr>
          <w:rFonts w:ascii="Times New Roman" w:hAnsi="Times New Roman"/>
          <w:sz w:val="24"/>
        </w:rPr>
        <w:t>Şirket tescilleri, unvan değişiklikleri, sözleşme kayıtları ve üyelik işlemlerini yürütür.</w:t>
      </w:r>
      <w:r w:rsidR="006E44E9" w:rsidRPr="006E44E9">
        <w:rPr>
          <w:rFonts w:ascii="Times New Roman" w:hAnsi="Times New Roman"/>
          <w:sz w:val="24"/>
        </w:rPr>
        <w:t xml:space="preserve">  </w:t>
      </w:r>
      <w:r w:rsidRPr="006E44E9">
        <w:rPr>
          <w:rStyle w:val="Vurgu"/>
          <w:rFonts w:ascii="Times New Roman" w:hAnsi="Times New Roman"/>
          <w:sz w:val="24"/>
        </w:rPr>
        <w:t>Ticaret Sicil Müdürü</w:t>
      </w:r>
      <w:r w:rsidRPr="006E44E9">
        <w:rPr>
          <w:rFonts w:ascii="Times New Roman" w:hAnsi="Times New Roman"/>
          <w:sz w:val="24"/>
        </w:rPr>
        <w:t xml:space="preserve"> ve </w:t>
      </w:r>
      <w:r w:rsidRPr="006E44E9">
        <w:rPr>
          <w:rStyle w:val="Vurgu"/>
          <w:rFonts w:ascii="Times New Roman" w:hAnsi="Times New Roman"/>
          <w:sz w:val="24"/>
        </w:rPr>
        <w:t>Ticaret Sicil Müdür Yardımcısı</w:t>
      </w:r>
      <w:r w:rsidRPr="006E44E9">
        <w:rPr>
          <w:rFonts w:ascii="Times New Roman" w:hAnsi="Times New Roman"/>
          <w:sz w:val="24"/>
        </w:rPr>
        <w:t xml:space="preserve"> tarafından yönetilir.</w:t>
      </w:r>
    </w:p>
    <w:p w:rsidR="0055558C" w:rsidRPr="006E44E9" w:rsidRDefault="0055558C" w:rsidP="006E44E9">
      <w:pPr>
        <w:pStyle w:val="NormalWeb"/>
        <w:numPr>
          <w:ilvl w:val="0"/>
          <w:numId w:val="20"/>
        </w:numPr>
        <w:jc w:val="both"/>
        <w:rPr>
          <w:rFonts w:ascii="Times New Roman" w:hAnsi="Times New Roman"/>
          <w:sz w:val="24"/>
        </w:rPr>
      </w:pPr>
      <w:r w:rsidRPr="006E44E9">
        <w:rPr>
          <w:rStyle w:val="Gl"/>
          <w:rFonts w:ascii="Times New Roman" w:hAnsi="Times New Roman"/>
          <w:sz w:val="24"/>
        </w:rPr>
        <w:lastRenderedPageBreak/>
        <w:t>Oda Sicil ve İşlemler Birimi:</w:t>
      </w:r>
      <w:r w:rsidR="006E44E9">
        <w:rPr>
          <w:rStyle w:val="Gl"/>
          <w:rFonts w:ascii="Times New Roman" w:hAnsi="Times New Roman"/>
          <w:sz w:val="24"/>
        </w:rPr>
        <w:t xml:space="preserve"> </w:t>
      </w:r>
      <w:r w:rsidRPr="006E44E9">
        <w:rPr>
          <w:rFonts w:ascii="Times New Roman" w:hAnsi="Times New Roman"/>
          <w:sz w:val="24"/>
        </w:rPr>
        <w:t>Oda kayıtları, üyelik belgeleri ve sicil işlemlerini yürütür.</w:t>
      </w:r>
      <w:r w:rsidR="006E44E9">
        <w:rPr>
          <w:rFonts w:ascii="Times New Roman" w:hAnsi="Times New Roman"/>
          <w:sz w:val="24"/>
        </w:rPr>
        <w:t xml:space="preserve"> </w:t>
      </w:r>
      <w:r w:rsidRPr="006E44E9">
        <w:rPr>
          <w:rStyle w:val="Vurgu"/>
          <w:rFonts w:ascii="Times New Roman" w:hAnsi="Times New Roman"/>
          <w:sz w:val="24"/>
        </w:rPr>
        <w:t xml:space="preserve">Oda Sicil ve İşlemler </w:t>
      </w:r>
      <w:r w:rsidR="006E44E9" w:rsidRPr="006E44E9">
        <w:rPr>
          <w:rStyle w:val="Vurgu"/>
          <w:rFonts w:ascii="Times New Roman" w:hAnsi="Times New Roman"/>
          <w:sz w:val="24"/>
        </w:rPr>
        <w:t xml:space="preserve">Uzmanı </w:t>
      </w:r>
      <w:r w:rsidR="006E44E9" w:rsidRPr="006E44E9">
        <w:rPr>
          <w:rFonts w:ascii="Times New Roman" w:hAnsi="Times New Roman"/>
          <w:sz w:val="24"/>
        </w:rPr>
        <w:t>ile</w:t>
      </w:r>
      <w:r w:rsidRPr="006E44E9">
        <w:rPr>
          <w:rFonts w:ascii="Times New Roman" w:hAnsi="Times New Roman"/>
          <w:sz w:val="24"/>
        </w:rPr>
        <w:t xml:space="preserve"> </w:t>
      </w:r>
      <w:r w:rsidRPr="006E44E9">
        <w:rPr>
          <w:rStyle w:val="Vurgu"/>
          <w:rFonts w:ascii="Times New Roman" w:hAnsi="Times New Roman"/>
          <w:sz w:val="24"/>
        </w:rPr>
        <w:t xml:space="preserve">Oda Sicil ve İşlemler Sorumlusu </w:t>
      </w:r>
      <w:r w:rsidRPr="006E44E9">
        <w:rPr>
          <w:rFonts w:ascii="Times New Roman" w:hAnsi="Times New Roman"/>
          <w:sz w:val="24"/>
        </w:rPr>
        <w:t>görev yapar.</w:t>
      </w:r>
    </w:p>
    <w:p w:rsidR="0055558C" w:rsidRPr="006E44E9" w:rsidRDefault="0055558C" w:rsidP="006E44E9">
      <w:pPr>
        <w:pStyle w:val="NormalWeb"/>
        <w:numPr>
          <w:ilvl w:val="0"/>
          <w:numId w:val="20"/>
        </w:numPr>
        <w:jc w:val="both"/>
        <w:rPr>
          <w:rFonts w:ascii="Times New Roman" w:hAnsi="Times New Roman"/>
          <w:sz w:val="24"/>
        </w:rPr>
      </w:pPr>
      <w:r w:rsidRPr="006E44E9">
        <w:rPr>
          <w:rStyle w:val="Gl"/>
          <w:rFonts w:ascii="Times New Roman" w:hAnsi="Times New Roman"/>
          <w:sz w:val="24"/>
        </w:rPr>
        <w:t>Sanayi Sicil ve İşlemler Birimi:</w:t>
      </w:r>
      <w:r w:rsidR="006E44E9">
        <w:rPr>
          <w:rStyle w:val="Gl"/>
          <w:rFonts w:ascii="Times New Roman" w:hAnsi="Times New Roman"/>
          <w:sz w:val="24"/>
        </w:rPr>
        <w:t xml:space="preserve"> </w:t>
      </w:r>
      <w:r w:rsidRPr="006E44E9">
        <w:rPr>
          <w:rFonts w:ascii="Times New Roman" w:hAnsi="Times New Roman"/>
          <w:sz w:val="24"/>
        </w:rPr>
        <w:t>Sanayi sicil işlemleri, üretim kapasitesi raporları ve sanayi veri kayıtlarından sorumludur.</w:t>
      </w:r>
      <w:r w:rsidR="006E44E9">
        <w:rPr>
          <w:rFonts w:ascii="Times New Roman" w:hAnsi="Times New Roman"/>
          <w:sz w:val="24"/>
        </w:rPr>
        <w:t xml:space="preserve"> </w:t>
      </w:r>
      <w:r w:rsidRPr="006E44E9">
        <w:rPr>
          <w:rStyle w:val="Vurgu"/>
          <w:rFonts w:ascii="Times New Roman" w:hAnsi="Times New Roman"/>
          <w:sz w:val="24"/>
        </w:rPr>
        <w:t>Sanayi Sicil ve İşlemler Uzmanları</w:t>
      </w:r>
      <w:r w:rsidRPr="006E44E9">
        <w:rPr>
          <w:rFonts w:ascii="Times New Roman" w:hAnsi="Times New Roman"/>
          <w:sz w:val="24"/>
        </w:rPr>
        <w:t xml:space="preserve"> tarafından yürütülür.</w:t>
      </w:r>
    </w:p>
    <w:p w:rsidR="006E44E9" w:rsidRDefault="003F6256" w:rsidP="006E44E9">
      <w:pPr>
        <w:pStyle w:val="NormalWeb"/>
        <w:numPr>
          <w:ilvl w:val="0"/>
          <w:numId w:val="20"/>
        </w:numPr>
        <w:jc w:val="both"/>
        <w:rPr>
          <w:rFonts w:ascii="Times New Roman" w:hAnsi="Times New Roman"/>
          <w:sz w:val="24"/>
        </w:rPr>
      </w:pPr>
      <w:r w:rsidRPr="006E44E9">
        <w:rPr>
          <w:rStyle w:val="Gl"/>
          <w:rFonts w:ascii="Times New Roman" w:hAnsi="Times New Roman"/>
          <w:sz w:val="24"/>
        </w:rPr>
        <w:t xml:space="preserve">K </w:t>
      </w:r>
      <w:r w:rsidR="0055558C" w:rsidRPr="006E44E9">
        <w:rPr>
          <w:rStyle w:val="Gl"/>
          <w:rFonts w:ascii="Times New Roman" w:hAnsi="Times New Roman"/>
          <w:sz w:val="24"/>
        </w:rPr>
        <w:t>Belgelendirme ve</w:t>
      </w:r>
      <w:r w:rsidRPr="006E44E9">
        <w:rPr>
          <w:rStyle w:val="Gl"/>
          <w:rFonts w:ascii="Times New Roman" w:hAnsi="Times New Roman"/>
          <w:sz w:val="24"/>
        </w:rPr>
        <w:t xml:space="preserve"> </w:t>
      </w:r>
      <w:r w:rsidR="0055558C" w:rsidRPr="006E44E9">
        <w:rPr>
          <w:rStyle w:val="Gl"/>
          <w:rFonts w:ascii="Times New Roman" w:hAnsi="Times New Roman"/>
          <w:sz w:val="24"/>
        </w:rPr>
        <w:t>İstatistik ve Araştırma Birimi:</w:t>
      </w:r>
      <w:r w:rsidR="006E44E9">
        <w:rPr>
          <w:rStyle w:val="Gl"/>
          <w:rFonts w:ascii="Times New Roman" w:hAnsi="Times New Roman"/>
          <w:sz w:val="24"/>
        </w:rPr>
        <w:t xml:space="preserve"> </w:t>
      </w:r>
      <w:r w:rsidR="0055558C" w:rsidRPr="006E44E9">
        <w:rPr>
          <w:rFonts w:ascii="Times New Roman" w:hAnsi="Times New Roman"/>
          <w:sz w:val="24"/>
        </w:rPr>
        <w:t>Belgelendirme hizmetleri, istatistiksel analizler ve piyasa araştırmaları ile ilgilenir.</w:t>
      </w:r>
      <w:r w:rsidR="006E44E9">
        <w:rPr>
          <w:rFonts w:ascii="Times New Roman" w:hAnsi="Times New Roman"/>
          <w:sz w:val="24"/>
        </w:rPr>
        <w:t xml:space="preserve"> </w:t>
      </w:r>
      <w:r w:rsidR="0055558C" w:rsidRPr="006E44E9">
        <w:rPr>
          <w:rStyle w:val="Vurgu"/>
          <w:rFonts w:ascii="Times New Roman" w:hAnsi="Times New Roman"/>
          <w:sz w:val="24"/>
        </w:rPr>
        <w:t xml:space="preserve">Belgelendirme ve İstatistik Araştırma Sorumlusu </w:t>
      </w:r>
      <w:r w:rsidR="0055558C" w:rsidRPr="006E44E9">
        <w:rPr>
          <w:rFonts w:ascii="Times New Roman" w:hAnsi="Times New Roman"/>
          <w:sz w:val="24"/>
        </w:rPr>
        <w:t>tarafından yürütülür.</w:t>
      </w:r>
    </w:p>
    <w:p w:rsidR="0055558C" w:rsidRPr="006E44E9" w:rsidRDefault="0055558C" w:rsidP="006E44E9">
      <w:pPr>
        <w:pStyle w:val="NormalWeb"/>
        <w:numPr>
          <w:ilvl w:val="0"/>
          <w:numId w:val="20"/>
        </w:numPr>
        <w:jc w:val="both"/>
        <w:rPr>
          <w:rFonts w:ascii="Times New Roman" w:hAnsi="Times New Roman"/>
          <w:sz w:val="24"/>
        </w:rPr>
      </w:pPr>
      <w:r w:rsidRPr="006E44E9">
        <w:rPr>
          <w:rStyle w:val="Gl"/>
          <w:rFonts w:ascii="Times New Roman" w:hAnsi="Times New Roman"/>
          <w:sz w:val="24"/>
        </w:rPr>
        <w:t>Mali İşler ve Muhasebe Birimi:</w:t>
      </w:r>
      <w:r w:rsidR="006E44E9">
        <w:rPr>
          <w:rStyle w:val="Gl"/>
          <w:rFonts w:ascii="Times New Roman" w:hAnsi="Times New Roman"/>
          <w:sz w:val="24"/>
        </w:rPr>
        <w:t xml:space="preserve"> </w:t>
      </w:r>
      <w:r w:rsidRPr="006E44E9">
        <w:rPr>
          <w:rFonts w:ascii="Times New Roman" w:hAnsi="Times New Roman"/>
          <w:sz w:val="24"/>
        </w:rPr>
        <w:t>Bütçe planlaması, muhasebe kayıtları, aidat tahsilatı, gelir-gider takibi ve mali raporlamadan sorumludur.</w:t>
      </w:r>
      <w:r w:rsidR="006E44E9">
        <w:rPr>
          <w:rFonts w:ascii="Times New Roman" w:hAnsi="Times New Roman"/>
          <w:sz w:val="24"/>
        </w:rPr>
        <w:t xml:space="preserve"> </w:t>
      </w:r>
      <w:r w:rsidRPr="006E44E9">
        <w:rPr>
          <w:rStyle w:val="Vurgu"/>
          <w:rFonts w:ascii="Times New Roman" w:hAnsi="Times New Roman"/>
          <w:sz w:val="24"/>
        </w:rPr>
        <w:t xml:space="preserve">Mali İşler ve Muhasebe Sorumlusu </w:t>
      </w:r>
      <w:r w:rsidRPr="006E44E9">
        <w:rPr>
          <w:rFonts w:ascii="Times New Roman" w:hAnsi="Times New Roman"/>
          <w:sz w:val="24"/>
        </w:rPr>
        <w:t xml:space="preserve">ile </w:t>
      </w:r>
      <w:r w:rsidRPr="006E44E9">
        <w:rPr>
          <w:rStyle w:val="Vurgu"/>
          <w:rFonts w:ascii="Times New Roman" w:hAnsi="Times New Roman"/>
          <w:sz w:val="24"/>
        </w:rPr>
        <w:t>Veznedar/Tahsildar</w:t>
      </w:r>
      <w:r w:rsidRPr="006E44E9">
        <w:rPr>
          <w:rFonts w:ascii="Times New Roman" w:hAnsi="Times New Roman"/>
          <w:sz w:val="24"/>
        </w:rPr>
        <w:t xml:space="preserve"> tarafından yürütülür.</w:t>
      </w:r>
    </w:p>
    <w:p w:rsidR="0055558C" w:rsidRPr="006E44E9" w:rsidRDefault="0055558C" w:rsidP="006E44E9">
      <w:pPr>
        <w:pStyle w:val="NormalWeb"/>
        <w:numPr>
          <w:ilvl w:val="0"/>
          <w:numId w:val="20"/>
        </w:numPr>
        <w:jc w:val="both"/>
        <w:rPr>
          <w:rFonts w:ascii="Times New Roman" w:hAnsi="Times New Roman"/>
          <w:sz w:val="24"/>
        </w:rPr>
      </w:pPr>
      <w:r w:rsidRPr="006E44E9">
        <w:rPr>
          <w:rStyle w:val="Gl"/>
          <w:rFonts w:ascii="Times New Roman" w:hAnsi="Times New Roman"/>
          <w:sz w:val="24"/>
        </w:rPr>
        <w:t>Sigorta Hizmetleri ve Basın-Halkla İlişkiler Birimi:</w:t>
      </w:r>
      <w:r w:rsidR="006E44E9">
        <w:rPr>
          <w:rStyle w:val="Gl"/>
          <w:rFonts w:ascii="Times New Roman" w:hAnsi="Times New Roman"/>
          <w:sz w:val="24"/>
        </w:rPr>
        <w:t xml:space="preserve"> </w:t>
      </w:r>
      <w:r w:rsidRPr="006E44E9">
        <w:rPr>
          <w:rFonts w:ascii="Times New Roman" w:hAnsi="Times New Roman"/>
          <w:sz w:val="24"/>
        </w:rPr>
        <w:t>Sigortacılık hizmetleri, medya ilişkileri, basın duyuruları ve kurumsal tanıtım faaliyetlerini yürütür.</w:t>
      </w:r>
      <w:r w:rsidR="006E44E9">
        <w:rPr>
          <w:rFonts w:ascii="Times New Roman" w:hAnsi="Times New Roman"/>
          <w:sz w:val="24"/>
        </w:rPr>
        <w:t xml:space="preserve"> </w:t>
      </w:r>
      <w:r w:rsidRPr="006E44E9">
        <w:rPr>
          <w:rStyle w:val="Vurgu"/>
          <w:rFonts w:ascii="Times New Roman" w:hAnsi="Times New Roman"/>
          <w:sz w:val="24"/>
        </w:rPr>
        <w:t xml:space="preserve">Basın-Halkla İlişkiler </w:t>
      </w:r>
      <w:r w:rsidR="00191D83" w:rsidRPr="006E44E9">
        <w:rPr>
          <w:rStyle w:val="Vurgu"/>
          <w:rFonts w:ascii="Times New Roman" w:hAnsi="Times New Roman"/>
          <w:sz w:val="24"/>
        </w:rPr>
        <w:t xml:space="preserve">ve Sigortacılık Hizmetleri </w:t>
      </w:r>
      <w:r w:rsidRPr="006E44E9">
        <w:rPr>
          <w:rStyle w:val="Vurgu"/>
          <w:rFonts w:ascii="Times New Roman" w:hAnsi="Times New Roman"/>
          <w:sz w:val="24"/>
        </w:rPr>
        <w:t>Sorumlusu</w:t>
      </w:r>
      <w:r w:rsidRPr="006E44E9">
        <w:rPr>
          <w:rFonts w:ascii="Times New Roman" w:hAnsi="Times New Roman"/>
          <w:sz w:val="24"/>
        </w:rPr>
        <w:t xml:space="preserve"> tarafından yönetilir.</w:t>
      </w:r>
    </w:p>
    <w:p w:rsidR="0055558C" w:rsidRPr="006E44E9" w:rsidRDefault="0055558C" w:rsidP="006E44E9">
      <w:pPr>
        <w:pStyle w:val="NormalWeb"/>
        <w:numPr>
          <w:ilvl w:val="0"/>
          <w:numId w:val="20"/>
        </w:numPr>
        <w:jc w:val="both"/>
        <w:rPr>
          <w:rFonts w:ascii="Times New Roman" w:hAnsi="Times New Roman"/>
          <w:sz w:val="24"/>
        </w:rPr>
      </w:pPr>
      <w:r w:rsidRPr="006E44E9">
        <w:rPr>
          <w:rStyle w:val="Gl"/>
          <w:rFonts w:ascii="Times New Roman" w:hAnsi="Times New Roman"/>
          <w:sz w:val="24"/>
        </w:rPr>
        <w:t>Projeler ve Ar-Ge Müdürlüğü:</w:t>
      </w:r>
      <w:r w:rsidR="006E44E9">
        <w:rPr>
          <w:rStyle w:val="Gl"/>
          <w:rFonts w:ascii="Times New Roman" w:hAnsi="Times New Roman"/>
          <w:sz w:val="24"/>
        </w:rPr>
        <w:t xml:space="preserve"> </w:t>
      </w:r>
      <w:r w:rsidRPr="006E44E9">
        <w:rPr>
          <w:rFonts w:ascii="Times New Roman" w:hAnsi="Times New Roman"/>
          <w:sz w:val="24"/>
        </w:rPr>
        <w:t xml:space="preserve">Ulusal ve uluslararası fonlar kapsamında proje geliştirme, Ar-Ge çalışmaları, ortak girişimler ve inovasyon faaliyetlerinden </w:t>
      </w:r>
      <w:r w:rsidR="006E44E9" w:rsidRPr="006E44E9">
        <w:rPr>
          <w:rFonts w:ascii="Times New Roman" w:hAnsi="Times New Roman"/>
          <w:sz w:val="24"/>
        </w:rPr>
        <w:t>sorumludur.</w:t>
      </w:r>
      <w:r w:rsidR="006E44E9" w:rsidRPr="006E44E9">
        <w:rPr>
          <w:rStyle w:val="Vurgu"/>
          <w:rFonts w:ascii="Times New Roman" w:hAnsi="Times New Roman"/>
          <w:sz w:val="24"/>
        </w:rPr>
        <w:t xml:space="preserve"> Projeler</w:t>
      </w:r>
      <w:r w:rsidRPr="006E44E9">
        <w:rPr>
          <w:rStyle w:val="Vurgu"/>
          <w:rFonts w:ascii="Times New Roman" w:hAnsi="Times New Roman"/>
          <w:sz w:val="24"/>
        </w:rPr>
        <w:t xml:space="preserve"> ve Ar-Ge Müdürü</w:t>
      </w:r>
      <w:r w:rsidRPr="006E44E9">
        <w:rPr>
          <w:rFonts w:ascii="Times New Roman" w:hAnsi="Times New Roman"/>
          <w:sz w:val="24"/>
        </w:rPr>
        <w:t xml:space="preserve"> ile </w:t>
      </w:r>
      <w:r w:rsidRPr="006E44E9">
        <w:rPr>
          <w:rStyle w:val="Vurgu"/>
          <w:rFonts w:ascii="Times New Roman" w:hAnsi="Times New Roman"/>
          <w:sz w:val="24"/>
        </w:rPr>
        <w:t>Projeler ve Ortak Girişim Yöneticisi</w:t>
      </w:r>
      <w:r w:rsidRPr="006E44E9">
        <w:rPr>
          <w:rFonts w:ascii="Times New Roman" w:hAnsi="Times New Roman"/>
          <w:sz w:val="24"/>
        </w:rPr>
        <w:t xml:space="preserve"> tarafından yürütülür.</w:t>
      </w:r>
    </w:p>
    <w:p w:rsidR="0055558C" w:rsidRPr="006E44E9" w:rsidRDefault="0055558C" w:rsidP="006E44E9">
      <w:pPr>
        <w:pStyle w:val="NormalWeb"/>
        <w:numPr>
          <w:ilvl w:val="0"/>
          <w:numId w:val="20"/>
        </w:numPr>
        <w:jc w:val="both"/>
        <w:rPr>
          <w:rFonts w:ascii="Times New Roman" w:hAnsi="Times New Roman"/>
          <w:sz w:val="24"/>
        </w:rPr>
      </w:pPr>
      <w:r w:rsidRPr="006E44E9">
        <w:rPr>
          <w:rStyle w:val="Gl"/>
          <w:rFonts w:ascii="Times New Roman" w:hAnsi="Times New Roman"/>
          <w:sz w:val="24"/>
        </w:rPr>
        <w:t>Teknik ve Destek Hizmetleri Birimi:</w:t>
      </w:r>
      <w:r w:rsidR="006E44E9">
        <w:rPr>
          <w:rStyle w:val="Gl"/>
          <w:rFonts w:ascii="Times New Roman" w:hAnsi="Times New Roman"/>
          <w:sz w:val="24"/>
        </w:rPr>
        <w:t xml:space="preserve"> </w:t>
      </w:r>
      <w:r w:rsidRPr="006E44E9">
        <w:rPr>
          <w:rFonts w:ascii="Times New Roman" w:hAnsi="Times New Roman"/>
          <w:sz w:val="24"/>
        </w:rPr>
        <w:t>Oda binası, altyapı, bakım, güvenlik, temizlik ve teknik ihtiyaçların karşılanmasından sorumludur.</w:t>
      </w:r>
      <w:r w:rsidR="006E44E9">
        <w:rPr>
          <w:rFonts w:ascii="Times New Roman" w:hAnsi="Times New Roman"/>
          <w:sz w:val="24"/>
        </w:rPr>
        <w:t xml:space="preserve"> </w:t>
      </w:r>
      <w:r w:rsidRPr="006E44E9">
        <w:rPr>
          <w:rStyle w:val="Vurgu"/>
          <w:rFonts w:ascii="Times New Roman" w:hAnsi="Times New Roman"/>
          <w:sz w:val="24"/>
        </w:rPr>
        <w:t>Teknik Personel</w:t>
      </w:r>
      <w:r w:rsidRPr="006E44E9">
        <w:rPr>
          <w:rFonts w:ascii="Times New Roman" w:hAnsi="Times New Roman"/>
          <w:sz w:val="24"/>
        </w:rPr>
        <w:t xml:space="preserve"> ve </w:t>
      </w:r>
      <w:r w:rsidRPr="006E44E9">
        <w:rPr>
          <w:rStyle w:val="Vurgu"/>
          <w:rFonts w:ascii="Times New Roman" w:hAnsi="Times New Roman"/>
          <w:sz w:val="24"/>
        </w:rPr>
        <w:t>Destek Hizmetleri Sorumluları</w:t>
      </w:r>
      <w:r w:rsidRPr="006E44E9">
        <w:rPr>
          <w:rFonts w:ascii="Times New Roman" w:hAnsi="Times New Roman"/>
          <w:sz w:val="24"/>
        </w:rPr>
        <w:t xml:space="preserve"> tarafından yürütülür.</w:t>
      </w:r>
    </w:p>
    <w:p w:rsidR="000F626C" w:rsidRPr="006E44E9" w:rsidRDefault="00416A12" w:rsidP="0003290E">
      <w:pPr>
        <w:pStyle w:val="Balk1"/>
        <w:numPr>
          <w:ilvl w:val="0"/>
          <w:numId w:val="2"/>
        </w:numPr>
        <w:spacing w:after="240" w:line="276" w:lineRule="auto"/>
        <w:rPr>
          <w:rFonts w:ascii="Times New Roman" w:hAnsi="Times New Roman" w:cs="Times New Roman"/>
          <w:lang w:val="tr-TR"/>
        </w:rPr>
      </w:pPr>
      <w:r w:rsidRPr="006E44E9">
        <w:rPr>
          <w:rFonts w:ascii="Times New Roman" w:hAnsi="Times New Roman" w:cs="Times New Roman"/>
          <w:lang w:val="tr-TR"/>
        </w:rPr>
        <w:t>Fiziksel A</w:t>
      </w:r>
      <w:r w:rsidR="000F626C" w:rsidRPr="006E44E9">
        <w:rPr>
          <w:rFonts w:ascii="Times New Roman" w:hAnsi="Times New Roman" w:cs="Times New Roman"/>
          <w:lang w:val="tr-TR"/>
        </w:rPr>
        <w:t>ltyapı</w:t>
      </w:r>
      <w:bookmarkEnd w:id="7"/>
    </w:p>
    <w:p w:rsidR="000F626C" w:rsidRPr="006E44E9" w:rsidRDefault="000F626C" w:rsidP="00962D18">
      <w:pPr>
        <w:spacing w:line="276" w:lineRule="auto"/>
        <w:ind w:firstLine="720"/>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Ordu TSO 3068 metrekarelik bir alan üzerine inşaa edilmiştir. Toplam 5.892 metrekarelik kapalı alana sahip hizmet binası içerisinde; </w:t>
      </w:r>
    </w:p>
    <w:p w:rsidR="000F626C" w:rsidRPr="006E44E9" w:rsidRDefault="000F626C" w:rsidP="0003290E">
      <w:pPr>
        <w:pStyle w:val="ListeParagraf"/>
        <w:numPr>
          <w:ilvl w:val="0"/>
          <w:numId w:val="3"/>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Kapalı Otopark</w:t>
      </w:r>
    </w:p>
    <w:p w:rsidR="000F626C" w:rsidRPr="006E44E9" w:rsidRDefault="000F626C" w:rsidP="0003290E">
      <w:pPr>
        <w:pStyle w:val="ListeParagraf"/>
        <w:numPr>
          <w:ilvl w:val="0"/>
          <w:numId w:val="3"/>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Çikolata Üretim Atölyesi</w:t>
      </w:r>
    </w:p>
    <w:p w:rsidR="000F626C" w:rsidRPr="006E44E9" w:rsidRDefault="000F626C" w:rsidP="0003290E">
      <w:pPr>
        <w:pStyle w:val="ListeParagraf"/>
        <w:numPr>
          <w:ilvl w:val="0"/>
          <w:numId w:val="3"/>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Fuar ve Sergi Alanı </w:t>
      </w:r>
    </w:p>
    <w:p w:rsidR="000F626C" w:rsidRPr="006E44E9" w:rsidRDefault="000F626C" w:rsidP="0003290E">
      <w:pPr>
        <w:pStyle w:val="ListeParagraf"/>
        <w:numPr>
          <w:ilvl w:val="0"/>
          <w:numId w:val="3"/>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Hizmet Birimleri (</w:t>
      </w:r>
      <w:r w:rsidR="00FD2F9A" w:rsidRPr="006E44E9">
        <w:rPr>
          <w:rFonts w:ascii="Times New Roman" w:hAnsi="Times New Roman" w:cs="Times New Roman"/>
          <w:sz w:val="24"/>
          <w:szCs w:val="24"/>
          <w:lang w:val="tr-TR"/>
        </w:rPr>
        <w:t>Ticaret Sicil Müdürlüğü, Oda Sicil ve İşlemler</w:t>
      </w:r>
      <w:r w:rsidR="003F6256" w:rsidRPr="006E44E9">
        <w:rPr>
          <w:rFonts w:ascii="Times New Roman" w:hAnsi="Times New Roman" w:cs="Times New Roman"/>
          <w:sz w:val="24"/>
          <w:szCs w:val="24"/>
          <w:lang w:val="tr-TR"/>
        </w:rPr>
        <w:t xml:space="preserve"> Birimi</w:t>
      </w:r>
      <w:r w:rsidR="00FD2F9A" w:rsidRPr="006E44E9">
        <w:rPr>
          <w:rFonts w:ascii="Times New Roman" w:hAnsi="Times New Roman" w:cs="Times New Roman"/>
          <w:sz w:val="24"/>
          <w:szCs w:val="24"/>
          <w:lang w:val="tr-TR"/>
        </w:rPr>
        <w:t xml:space="preserve">, Oda Sanayi Sicil ve İşlemler, </w:t>
      </w:r>
      <w:r w:rsidR="003F6256" w:rsidRPr="006E44E9">
        <w:rPr>
          <w:rFonts w:ascii="Times New Roman" w:hAnsi="Times New Roman" w:cs="Times New Roman"/>
          <w:sz w:val="24"/>
          <w:szCs w:val="24"/>
          <w:lang w:val="tr-TR"/>
        </w:rPr>
        <w:t xml:space="preserve">K </w:t>
      </w:r>
      <w:r w:rsidR="00FD2F9A" w:rsidRPr="006E44E9">
        <w:rPr>
          <w:rFonts w:ascii="Times New Roman" w:hAnsi="Times New Roman" w:cs="Times New Roman"/>
          <w:sz w:val="24"/>
          <w:szCs w:val="24"/>
          <w:lang w:val="tr-TR"/>
        </w:rPr>
        <w:t>Belgelendirme ve</w:t>
      </w:r>
      <w:r w:rsidR="003F6256" w:rsidRPr="006E44E9">
        <w:rPr>
          <w:rFonts w:ascii="Times New Roman" w:hAnsi="Times New Roman" w:cs="Times New Roman"/>
          <w:sz w:val="24"/>
          <w:szCs w:val="24"/>
          <w:lang w:val="tr-TR"/>
        </w:rPr>
        <w:t xml:space="preserve"> İstatistik Araştırma Birimi, </w:t>
      </w:r>
      <w:r w:rsidR="00FD2F9A" w:rsidRPr="006E44E9">
        <w:rPr>
          <w:rFonts w:ascii="Times New Roman" w:hAnsi="Times New Roman" w:cs="Times New Roman"/>
          <w:sz w:val="24"/>
          <w:szCs w:val="24"/>
          <w:lang w:val="tr-TR"/>
        </w:rPr>
        <w:t>Mali İşler ve Muhasebe</w:t>
      </w:r>
      <w:r w:rsidR="003F6256" w:rsidRPr="006E44E9">
        <w:rPr>
          <w:rFonts w:ascii="Times New Roman" w:hAnsi="Times New Roman" w:cs="Times New Roman"/>
          <w:sz w:val="24"/>
          <w:szCs w:val="24"/>
          <w:lang w:val="tr-TR"/>
        </w:rPr>
        <w:t xml:space="preserve"> Birimi, Sigorta Hizmetleri, </w:t>
      </w:r>
      <w:r w:rsidR="00FD2F9A" w:rsidRPr="006E44E9">
        <w:rPr>
          <w:rFonts w:ascii="Times New Roman" w:hAnsi="Times New Roman" w:cs="Times New Roman"/>
          <w:sz w:val="24"/>
          <w:szCs w:val="24"/>
          <w:lang w:val="tr-TR"/>
        </w:rPr>
        <w:t xml:space="preserve">Projeler ve Ar-Ge Müdürlüğü, Teknik Destek Hizmetleri, </w:t>
      </w:r>
      <w:r w:rsidRPr="006E44E9">
        <w:rPr>
          <w:rFonts w:ascii="Times New Roman" w:hAnsi="Times New Roman" w:cs="Times New Roman"/>
          <w:sz w:val="24"/>
          <w:szCs w:val="24"/>
          <w:lang w:val="tr-TR"/>
        </w:rPr>
        <w:t xml:space="preserve">Arşiv, Misafir/Üye bekleme alanları) </w:t>
      </w:r>
    </w:p>
    <w:p w:rsidR="000F626C" w:rsidRPr="006E44E9" w:rsidRDefault="00FD2F9A" w:rsidP="0003290E">
      <w:pPr>
        <w:pStyle w:val="ListeParagraf"/>
        <w:numPr>
          <w:ilvl w:val="0"/>
          <w:numId w:val="3"/>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Yönetim Kurulu T</w:t>
      </w:r>
      <w:r w:rsidR="000F626C" w:rsidRPr="006E44E9">
        <w:rPr>
          <w:rFonts w:ascii="Times New Roman" w:hAnsi="Times New Roman" w:cs="Times New Roman"/>
          <w:sz w:val="24"/>
          <w:szCs w:val="24"/>
          <w:lang w:val="tr-TR"/>
        </w:rPr>
        <w:t>emsil Alanları  (Yönetim Kurulu Başkanı Makam Odası, Yönetim Kurulu Başkan Yardımcıları Makam Odası, Sekreterlik/Danışmanlık Odası, Dinlenme Odası, 20 kişilik Toplantı Odası, 30 kişilik toplantı odası, mutfak, mescit, misafir/üye bekleme alanları)</w:t>
      </w:r>
    </w:p>
    <w:p w:rsidR="000F626C" w:rsidRPr="006E44E9" w:rsidRDefault="000F626C" w:rsidP="0003290E">
      <w:pPr>
        <w:pStyle w:val="ListeParagraf"/>
        <w:numPr>
          <w:ilvl w:val="0"/>
          <w:numId w:val="3"/>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Kadın Girişimciler İcra Kurulu Makam Odası</w:t>
      </w:r>
    </w:p>
    <w:p w:rsidR="000F626C" w:rsidRPr="006E44E9" w:rsidRDefault="000F626C" w:rsidP="0003290E">
      <w:pPr>
        <w:pStyle w:val="ListeParagraf"/>
        <w:numPr>
          <w:ilvl w:val="0"/>
          <w:numId w:val="3"/>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Genç Girişimciler İcra Kurulu Makam Odası </w:t>
      </w:r>
    </w:p>
    <w:p w:rsidR="000F626C" w:rsidRPr="006E44E9" w:rsidRDefault="000F626C" w:rsidP="0003290E">
      <w:pPr>
        <w:pStyle w:val="ListeParagraf"/>
        <w:numPr>
          <w:ilvl w:val="0"/>
          <w:numId w:val="3"/>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Meslek Komiteleri </w:t>
      </w:r>
      <w:r w:rsidR="00FD2F9A" w:rsidRPr="006E44E9">
        <w:rPr>
          <w:rFonts w:ascii="Times New Roman" w:hAnsi="Times New Roman" w:cs="Times New Roman"/>
          <w:sz w:val="24"/>
          <w:szCs w:val="24"/>
          <w:lang w:val="tr-TR"/>
        </w:rPr>
        <w:t>Temsil ve T</w:t>
      </w:r>
      <w:r w:rsidRPr="006E44E9">
        <w:rPr>
          <w:rFonts w:ascii="Times New Roman" w:hAnsi="Times New Roman" w:cs="Times New Roman"/>
          <w:sz w:val="24"/>
          <w:szCs w:val="24"/>
          <w:lang w:val="tr-TR"/>
        </w:rPr>
        <w:t>oplantı Odası</w:t>
      </w:r>
    </w:p>
    <w:p w:rsidR="000F626C" w:rsidRPr="006E44E9" w:rsidRDefault="000F626C" w:rsidP="0003290E">
      <w:pPr>
        <w:pStyle w:val="ListeParagraf"/>
        <w:numPr>
          <w:ilvl w:val="0"/>
          <w:numId w:val="3"/>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Meclis </w:t>
      </w:r>
      <w:r w:rsidR="00FD2F9A" w:rsidRPr="006E44E9">
        <w:rPr>
          <w:rFonts w:ascii="Times New Roman" w:hAnsi="Times New Roman" w:cs="Times New Roman"/>
          <w:sz w:val="24"/>
          <w:szCs w:val="24"/>
          <w:lang w:val="tr-TR"/>
        </w:rPr>
        <w:t xml:space="preserve">Temsil Alanları </w:t>
      </w:r>
      <w:r w:rsidRPr="006E44E9">
        <w:rPr>
          <w:rFonts w:ascii="Times New Roman" w:hAnsi="Times New Roman" w:cs="Times New Roman"/>
          <w:sz w:val="24"/>
          <w:szCs w:val="24"/>
          <w:lang w:val="tr-TR"/>
        </w:rPr>
        <w:t>(Meclis Başkanı Makam Odası, Meclis Başkan Yardımcıları Makam Odası, Meclis Dinlenme Odası, Meclis Toplantı Salonu)</w:t>
      </w:r>
    </w:p>
    <w:p w:rsidR="000F626C" w:rsidRPr="006E44E9" w:rsidRDefault="000F626C" w:rsidP="0003290E">
      <w:pPr>
        <w:pStyle w:val="ListeParagraf"/>
        <w:numPr>
          <w:ilvl w:val="0"/>
          <w:numId w:val="3"/>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Resmi Kurum alanları</w:t>
      </w:r>
    </w:p>
    <w:p w:rsidR="000F626C" w:rsidRPr="006E44E9" w:rsidRDefault="000F626C" w:rsidP="000F626C">
      <w:pPr>
        <w:spacing w:line="276" w:lineRule="auto"/>
        <w:jc w:val="both"/>
        <w:rPr>
          <w:rFonts w:ascii="Times New Roman" w:hAnsi="Times New Roman" w:cs="Times New Roman"/>
          <w:b/>
          <w:i/>
          <w:sz w:val="24"/>
          <w:szCs w:val="24"/>
          <w:lang w:val="tr-TR"/>
        </w:rPr>
      </w:pPr>
      <w:r w:rsidRPr="006E44E9">
        <w:rPr>
          <w:rFonts w:ascii="Times New Roman" w:hAnsi="Times New Roman" w:cs="Times New Roman"/>
          <w:b/>
          <w:i/>
          <w:sz w:val="24"/>
          <w:szCs w:val="24"/>
          <w:lang w:val="tr-TR"/>
        </w:rPr>
        <w:t xml:space="preserve">Toplantı Salonları </w:t>
      </w:r>
    </w:p>
    <w:p w:rsidR="000F626C" w:rsidRPr="006E44E9" w:rsidRDefault="000F626C" w:rsidP="0003290E">
      <w:pPr>
        <w:pStyle w:val="ListeParagraf"/>
        <w:numPr>
          <w:ilvl w:val="0"/>
          <w:numId w:val="4"/>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lastRenderedPageBreak/>
        <w:t>20 kişilik yönetim kurulu toplantı salonu</w:t>
      </w:r>
    </w:p>
    <w:p w:rsidR="000F626C" w:rsidRPr="006E44E9" w:rsidRDefault="000F626C" w:rsidP="0003290E">
      <w:pPr>
        <w:pStyle w:val="ListeParagraf"/>
        <w:numPr>
          <w:ilvl w:val="0"/>
          <w:numId w:val="4"/>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30 kişilik genel amaçlı toplantı salonu </w:t>
      </w:r>
    </w:p>
    <w:p w:rsidR="000F626C" w:rsidRPr="006E44E9" w:rsidRDefault="000F626C" w:rsidP="0003290E">
      <w:pPr>
        <w:pStyle w:val="ListeParagraf"/>
        <w:numPr>
          <w:ilvl w:val="0"/>
          <w:numId w:val="4"/>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50 kişilik çalıştay salonu </w:t>
      </w:r>
    </w:p>
    <w:p w:rsidR="000F626C" w:rsidRPr="006E44E9" w:rsidRDefault="000F626C" w:rsidP="0003290E">
      <w:pPr>
        <w:pStyle w:val="ListeParagraf"/>
        <w:numPr>
          <w:ilvl w:val="0"/>
          <w:numId w:val="4"/>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250 kişilik meclis ve genel amaçlı toplantı salonu </w:t>
      </w:r>
    </w:p>
    <w:p w:rsidR="000F626C" w:rsidRPr="006E44E9" w:rsidRDefault="000F626C" w:rsidP="0003290E">
      <w:pPr>
        <w:pStyle w:val="ListeParagraf"/>
        <w:numPr>
          <w:ilvl w:val="0"/>
          <w:numId w:val="4"/>
        </w:numPr>
        <w:spacing w:after="200" w:line="276" w:lineRule="auto"/>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10 kişilik Meslek Komitesi toplantı salonu</w:t>
      </w:r>
    </w:p>
    <w:p w:rsidR="000F626C" w:rsidRPr="006E44E9" w:rsidRDefault="000F626C" w:rsidP="000F626C">
      <w:pPr>
        <w:pStyle w:val="Default"/>
        <w:spacing w:after="10" w:line="276" w:lineRule="auto"/>
        <w:ind w:firstLine="720"/>
        <w:jc w:val="both"/>
        <w:rPr>
          <w:rFonts w:ascii="Times New Roman" w:hAnsi="Times New Roman" w:cs="Times New Roman"/>
        </w:rPr>
      </w:pPr>
      <w:r w:rsidRPr="006E44E9">
        <w:rPr>
          <w:rFonts w:ascii="Times New Roman" w:hAnsi="Times New Roman" w:cs="Times New Roman"/>
        </w:rPr>
        <w:t xml:space="preserve">Ayrıca Ordu TSO bir katını tamamen üyelere doğrudan hizmet veren kurumlara ayırmış olup bunlar; </w:t>
      </w:r>
    </w:p>
    <w:p w:rsidR="000F626C" w:rsidRPr="006E44E9" w:rsidRDefault="000F626C" w:rsidP="0003290E">
      <w:pPr>
        <w:pStyle w:val="Default"/>
        <w:numPr>
          <w:ilvl w:val="0"/>
          <w:numId w:val="4"/>
        </w:numPr>
        <w:spacing w:after="10" w:line="276" w:lineRule="auto"/>
        <w:jc w:val="both"/>
        <w:rPr>
          <w:rFonts w:ascii="Times New Roman" w:hAnsi="Times New Roman" w:cs="Times New Roman"/>
        </w:rPr>
      </w:pPr>
      <w:r w:rsidRPr="006E44E9">
        <w:rPr>
          <w:rFonts w:ascii="Times New Roman" w:hAnsi="Times New Roman" w:cs="Times New Roman"/>
        </w:rPr>
        <w:t xml:space="preserve">Türk Standartları Enstitüsü Ordu Temsilciliği </w:t>
      </w:r>
    </w:p>
    <w:p w:rsidR="000F626C" w:rsidRPr="006E44E9" w:rsidRDefault="000F626C" w:rsidP="0003290E">
      <w:pPr>
        <w:pStyle w:val="Default"/>
        <w:numPr>
          <w:ilvl w:val="0"/>
          <w:numId w:val="4"/>
        </w:numPr>
        <w:spacing w:after="10" w:line="276" w:lineRule="auto"/>
        <w:jc w:val="both"/>
        <w:rPr>
          <w:rFonts w:ascii="Times New Roman" w:hAnsi="Times New Roman" w:cs="Times New Roman"/>
        </w:rPr>
      </w:pPr>
      <w:r w:rsidRPr="006E44E9">
        <w:rPr>
          <w:rFonts w:ascii="Times New Roman" w:hAnsi="Times New Roman" w:cs="Times New Roman"/>
        </w:rPr>
        <w:t>Doğu Karadeniz Kalkınma Ajansı</w:t>
      </w:r>
    </w:p>
    <w:p w:rsidR="000F626C" w:rsidRPr="006E44E9" w:rsidRDefault="000F626C" w:rsidP="0003290E">
      <w:pPr>
        <w:pStyle w:val="Default"/>
        <w:numPr>
          <w:ilvl w:val="0"/>
          <w:numId w:val="4"/>
        </w:numPr>
        <w:spacing w:after="10" w:line="276" w:lineRule="auto"/>
        <w:jc w:val="both"/>
        <w:rPr>
          <w:rFonts w:ascii="Times New Roman" w:hAnsi="Times New Roman" w:cs="Times New Roman"/>
        </w:rPr>
      </w:pPr>
      <w:r w:rsidRPr="006E44E9">
        <w:rPr>
          <w:rFonts w:ascii="Times New Roman" w:hAnsi="Times New Roman" w:cs="Times New Roman"/>
        </w:rPr>
        <w:t>Ekonomi Bakanlığı Ürün Denetmenliği</w:t>
      </w:r>
    </w:p>
    <w:p w:rsidR="000F626C" w:rsidRPr="006E44E9" w:rsidRDefault="00FD2F9A" w:rsidP="0003290E">
      <w:pPr>
        <w:pStyle w:val="Default"/>
        <w:numPr>
          <w:ilvl w:val="0"/>
          <w:numId w:val="4"/>
        </w:numPr>
        <w:spacing w:after="10" w:line="276" w:lineRule="auto"/>
        <w:jc w:val="both"/>
        <w:rPr>
          <w:rFonts w:ascii="Times New Roman" w:hAnsi="Times New Roman" w:cs="Times New Roman"/>
        </w:rPr>
      </w:pPr>
      <w:r w:rsidRPr="006E44E9">
        <w:rPr>
          <w:rFonts w:ascii="Times New Roman" w:hAnsi="Times New Roman" w:cs="Times New Roman"/>
        </w:rPr>
        <w:t>OSB İrtibat</w:t>
      </w:r>
      <w:r w:rsidR="000F626C" w:rsidRPr="006E44E9">
        <w:rPr>
          <w:rFonts w:ascii="Times New Roman" w:hAnsi="Times New Roman" w:cs="Times New Roman"/>
        </w:rPr>
        <w:t xml:space="preserve"> Ofisi</w:t>
      </w:r>
    </w:p>
    <w:p w:rsidR="00FD2F9A" w:rsidRPr="006E44E9" w:rsidRDefault="00FD2F9A" w:rsidP="0003290E">
      <w:pPr>
        <w:pStyle w:val="Default"/>
        <w:numPr>
          <w:ilvl w:val="0"/>
          <w:numId w:val="4"/>
        </w:numPr>
        <w:spacing w:after="10" w:line="276" w:lineRule="auto"/>
        <w:jc w:val="both"/>
        <w:rPr>
          <w:rFonts w:ascii="Times New Roman" w:hAnsi="Times New Roman" w:cs="Times New Roman"/>
        </w:rPr>
      </w:pPr>
      <w:r w:rsidRPr="006E44E9">
        <w:rPr>
          <w:rFonts w:ascii="Times New Roman" w:hAnsi="Times New Roman" w:cs="Times New Roman"/>
        </w:rPr>
        <w:t>TRT Ordu İl Temsilciliği</w:t>
      </w:r>
    </w:p>
    <w:p w:rsidR="003F6256" w:rsidRPr="006E44E9" w:rsidRDefault="003F6256" w:rsidP="0003290E">
      <w:pPr>
        <w:pStyle w:val="Default"/>
        <w:numPr>
          <w:ilvl w:val="0"/>
          <w:numId w:val="4"/>
        </w:numPr>
        <w:spacing w:after="10" w:line="276" w:lineRule="auto"/>
        <w:jc w:val="both"/>
        <w:rPr>
          <w:rFonts w:ascii="Times New Roman" w:hAnsi="Times New Roman" w:cs="Times New Roman"/>
        </w:rPr>
      </w:pPr>
      <w:r w:rsidRPr="006E44E9">
        <w:rPr>
          <w:rFonts w:ascii="Times New Roman" w:hAnsi="Times New Roman" w:cs="Times New Roman"/>
        </w:rPr>
        <w:t>STK Temsilcilikleri</w:t>
      </w:r>
    </w:p>
    <w:p w:rsidR="00693F46" w:rsidRPr="006E44E9" w:rsidRDefault="00416A12" w:rsidP="0003290E">
      <w:pPr>
        <w:pStyle w:val="Balk1"/>
        <w:numPr>
          <w:ilvl w:val="0"/>
          <w:numId w:val="2"/>
        </w:numPr>
        <w:spacing w:after="240" w:line="276" w:lineRule="auto"/>
        <w:rPr>
          <w:rFonts w:ascii="Times New Roman" w:hAnsi="Times New Roman" w:cs="Times New Roman"/>
          <w:lang w:val="tr-TR"/>
        </w:rPr>
      </w:pPr>
      <w:bookmarkStart w:id="8" w:name="_Toc508443205"/>
      <w:r w:rsidRPr="006E44E9">
        <w:rPr>
          <w:rFonts w:ascii="Times New Roman" w:hAnsi="Times New Roman" w:cs="Times New Roman"/>
          <w:lang w:val="tr-TR"/>
        </w:rPr>
        <w:t>Mali K</w:t>
      </w:r>
      <w:r w:rsidR="00693F46" w:rsidRPr="006E44E9">
        <w:rPr>
          <w:rFonts w:ascii="Times New Roman" w:hAnsi="Times New Roman" w:cs="Times New Roman"/>
          <w:lang w:val="tr-TR"/>
        </w:rPr>
        <w:t>aynaklar</w:t>
      </w:r>
      <w:bookmarkEnd w:id="8"/>
    </w:p>
    <w:p w:rsidR="00693F46" w:rsidRPr="006E44E9" w:rsidRDefault="00693F46" w:rsidP="000F626C">
      <w:pPr>
        <w:spacing w:line="276" w:lineRule="auto"/>
        <w:ind w:firstLine="567"/>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Ord</w:t>
      </w:r>
      <w:r w:rsidR="00FD2F9A" w:rsidRPr="006E44E9">
        <w:rPr>
          <w:rFonts w:ascii="Times New Roman" w:hAnsi="Times New Roman" w:cs="Times New Roman"/>
          <w:sz w:val="24"/>
          <w:szCs w:val="24"/>
          <w:lang w:val="tr-TR"/>
        </w:rPr>
        <w:t>u Ticaret ve Sanayi Odasının 2022</w:t>
      </w:r>
      <w:r w:rsidRPr="006E44E9">
        <w:rPr>
          <w:rFonts w:ascii="Times New Roman" w:hAnsi="Times New Roman" w:cs="Times New Roman"/>
          <w:sz w:val="24"/>
          <w:szCs w:val="24"/>
          <w:lang w:val="tr-TR"/>
        </w:rPr>
        <w:t xml:space="preserve"> yılı bütçe gelir kalemlerinin %</w:t>
      </w:r>
      <w:r w:rsidR="00067E35" w:rsidRPr="006E44E9">
        <w:rPr>
          <w:rFonts w:ascii="Times New Roman" w:hAnsi="Times New Roman" w:cs="Times New Roman"/>
          <w:sz w:val="24"/>
          <w:szCs w:val="24"/>
          <w:lang w:val="tr-TR"/>
        </w:rPr>
        <w:t xml:space="preserve"> 65,79’u</w:t>
      </w:r>
      <w:r w:rsidRPr="006E44E9">
        <w:rPr>
          <w:rFonts w:ascii="Times New Roman" w:hAnsi="Times New Roman" w:cs="Times New Roman"/>
          <w:sz w:val="24"/>
          <w:szCs w:val="24"/>
          <w:lang w:val="tr-TR"/>
        </w:rPr>
        <w:t>’si Üye aidatları, %</w:t>
      </w:r>
      <w:r w:rsidR="00FD2F9A" w:rsidRPr="006E44E9">
        <w:rPr>
          <w:rFonts w:ascii="Times New Roman" w:hAnsi="Times New Roman" w:cs="Times New Roman"/>
          <w:sz w:val="24"/>
          <w:szCs w:val="24"/>
          <w:lang w:val="tr-TR"/>
        </w:rPr>
        <w:t>.</w:t>
      </w:r>
      <w:r w:rsidR="00067E35" w:rsidRPr="006E44E9">
        <w:rPr>
          <w:rFonts w:ascii="Times New Roman" w:hAnsi="Times New Roman" w:cs="Times New Roman"/>
          <w:sz w:val="24"/>
          <w:szCs w:val="24"/>
          <w:lang w:val="tr-TR"/>
        </w:rPr>
        <w:t xml:space="preserve"> 9.97’si </w:t>
      </w:r>
      <w:r w:rsidRPr="006E44E9">
        <w:rPr>
          <w:rFonts w:ascii="Times New Roman" w:hAnsi="Times New Roman" w:cs="Times New Roman"/>
          <w:sz w:val="24"/>
          <w:szCs w:val="24"/>
          <w:lang w:val="tr-TR"/>
        </w:rPr>
        <w:t>yapılan hizmet gelirleri, %</w:t>
      </w:r>
      <w:r w:rsidR="00067E35" w:rsidRPr="006E44E9">
        <w:rPr>
          <w:rFonts w:ascii="Times New Roman" w:hAnsi="Times New Roman" w:cs="Times New Roman"/>
          <w:sz w:val="24"/>
          <w:szCs w:val="24"/>
          <w:lang w:val="tr-TR"/>
        </w:rPr>
        <w:t xml:space="preserve"> 10,29</w:t>
      </w:r>
      <w:r w:rsidR="00FD2F9A" w:rsidRPr="006E44E9">
        <w:rPr>
          <w:rFonts w:ascii="Times New Roman" w:hAnsi="Times New Roman" w:cs="Times New Roman"/>
          <w:sz w:val="24"/>
          <w:szCs w:val="24"/>
          <w:lang w:val="tr-TR"/>
        </w:rPr>
        <w:t>’</w:t>
      </w:r>
      <w:r w:rsidR="00067E35" w:rsidRPr="006E44E9">
        <w:rPr>
          <w:rFonts w:ascii="Times New Roman" w:hAnsi="Times New Roman" w:cs="Times New Roman"/>
          <w:sz w:val="24"/>
          <w:szCs w:val="24"/>
          <w:lang w:val="tr-TR"/>
        </w:rPr>
        <w:t>u</w:t>
      </w:r>
      <w:r w:rsidR="00FD2F9A" w:rsidRPr="006E44E9">
        <w:rPr>
          <w:rFonts w:ascii="Times New Roman" w:hAnsi="Times New Roman" w:cs="Times New Roman"/>
          <w:sz w:val="24"/>
          <w:szCs w:val="24"/>
          <w:lang w:val="tr-TR"/>
        </w:rPr>
        <w:t xml:space="preserve"> Belge Bedelleri, %</w:t>
      </w:r>
      <w:r w:rsidR="00067E35" w:rsidRPr="006E44E9">
        <w:rPr>
          <w:rFonts w:ascii="Times New Roman" w:hAnsi="Times New Roman" w:cs="Times New Roman"/>
          <w:sz w:val="24"/>
          <w:szCs w:val="24"/>
          <w:lang w:val="tr-TR"/>
        </w:rPr>
        <w:t xml:space="preserve"> 13,12</w:t>
      </w:r>
      <w:r w:rsidRPr="006E44E9">
        <w:rPr>
          <w:rFonts w:ascii="Times New Roman" w:hAnsi="Times New Roman" w:cs="Times New Roman"/>
          <w:sz w:val="24"/>
          <w:szCs w:val="24"/>
          <w:lang w:val="tr-TR"/>
        </w:rPr>
        <w:t>’</w:t>
      </w:r>
      <w:r w:rsidR="00067E35" w:rsidRPr="006E44E9">
        <w:rPr>
          <w:rFonts w:ascii="Times New Roman" w:hAnsi="Times New Roman" w:cs="Times New Roman"/>
          <w:sz w:val="24"/>
          <w:szCs w:val="24"/>
          <w:lang w:val="tr-TR"/>
        </w:rPr>
        <w:t>si</w:t>
      </w:r>
      <w:r w:rsidRPr="006E44E9">
        <w:rPr>
          <w:rFonts w:ascii="Times New Roman" w:hAnsi="Times New Roman" w:cs="Times New Roman"/>
          <w:sz w:val="24"/>
          <w:szCs w:val="24"/>
          <w:lang w:val="tr-TR"/>
        </w:rPr>
        <w:t xml:space="preserve"> faiz geliri, %</w:t>
      </w:r>
      <w:r w:rsidR="00067E35" w:rsidRPr="006E44E9">
        <w:rPr>
          <w:rFonts w:ascii="Times New Roman" w:hAnsi="Times New Roman" w:cs="Times New Roman"/>
          <w:sz w:val="24"/>
          <w:szCs w:val="24"/>
          <w:lang w:val="tr-TR"/>
        </w:rPr>
        <w:t xml:space="preserve"> 0,83’ü </w:t>
      </w:r>
      <w:r w:rsidRPr="006E44E9">
        <w:rPr>
          <w:rFonts w:ascii="Times New Roman" w:hAnsi="Times New Roman" w:cs="Times New Roman"/>
          <w:sz w:val="24"/>
          <w:szCs w:val="24"/>
          <w:lang w:val="tr-TR"/>
        </w:rPr>
        <w:t xml:space="preserve">Sair Gelirler oluşturmuştur. </w:t>
      </w:r>
    </w:p>
    <w:p w:rsidR="00693F46" w:rsidRPr="006E44E9" w:rsidRDefault="00693F46" w:rsidP="000F626C">
      <w:pPr>
        <w:spacing w:line="276" w:lineRule="auto"/>
        <w:ind w:firstLine="567"/>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20</w:t>
      </w:r>
      <w:r w:rsidR="00FD2F9A" w:rsidRPr="006E44E9">
        <w:rPr>
          <w:rFonts w:ascii="Times New Roman" w:hAnsi="Times New Roman" w:cs="Times New Roman"/>
          <w:sz w:val="24"/>
          <w:szCs w:val="24"/>
          <w:lang w:val="tr-TR"/>
        </w:rPr>
        <w:t>22</w:t>
      </w:r>
      <w:r w:rsidRPr="006E44E9">
        <w:rPr>
          <w:rFonts w:ascii="Times New Roman" w:hAnsi="Times New Roman" w:cs="Times New Roman"/>
          <w:sz w:val="24"/>
          <w:szCs w:val="24"/>
          <w:lang w:val="tr-TR"/>
        </w:rPr>
        <w:t xml:space="preserve"> yılında Odanın en büyük gider kalemlerinin başın</w:t>
      </w:r>
      <w:r w:rsidR="00067E35" w:rsidRPr="006E44E9">
        <w:rPr>
          <w:rFonts w:ascii="Times New Roman" w:hAnsi="Times New Roman" w:cs="Times New Roman"/>
          <w:sz w:val="24"/>
          <w:szCs w:val="24"/>
          <w:lang w:val="tr-TR"/>
        </w:rPr>
        <w:t>da personel ücret ve giderleri</w:t>
      </w:r>
      <w:r w:rsidR="00A82F89" w:rsidRPr="006E44E9">
        <w:rPr>
          <w:rFonts w:ascii="Times New Roman" w:hAnsi="Times New Roman" w:cs="Times New Roman"/>
          <w:sz w:val="24"/>
          <w:szCs w:val="24"/>
          <w:lang w:val="tr-TR"/>
        </w:rPr>
        <w:t>, dışarıdan sağlanan fayda ve hizmetler</w:t>
      </w:r>
      <w:r w:rsidR="00067E35" w:rsidRPr="006E44E9">
        <w:rPr>
          <w:rFonts w:ascii="Times New Roman" w:hAnsi="Times New Roman" w:cs="Times New Roman"/>
          <w:sz w:val="24"/>
          <w:szCs w:val="24"/>
          <w:lang w:val="tr-TR"/>
        </w:rPr>
        <w:t xml:space="preserve"> ile </w:t>
      </w:r>
      <w:r w:rsidR="00A82F89" w:rsidRPr="006E44E9">
        <w:rPr>
          <w:rFonts w:ascii="Times New Roman" w:hAnsi="Times New Roman" w:cs="Times New Roman"/>
          <w:sz w:val="24"/>
          <w:szCs w:val="24"/>
          <w:lang w:val="tr-TR"/>
        </w:rPr>
        <w:t xml:space="preserve">birlik aidatı ve kanuni aidatlar </w:t>
      </w:r>
      <w:r w:rsidRPr="006E44E9">
        <w:rPr>
          <w:rFonts w:ascii="Times New Roman" w:hAnsi="Times New Roman" w:cs="Times New Roman"/>
          <w:sz w:val="24"/>
          <w:szCs w:val="24"/>
          <w:lang w:val="tr-TR"/>
        </w:rPr>
        <w:t xml:space="preserve">yer almıştır. </w:t>
      </w:r>
    </w:p>
    <w:p w:rsidR="009B63D5" w:rsidRPr="006E44E9" w:rsidRDefault="009B63D5" w:rsidP="000F626C">
      <w:pPr>
        <w:spacing w:line="276" w:lineRule="auto"/>
        <w:ind w:firstLine="567"/>
        <w:jc w:val="both"/>
        <w:rPr>
          <w:rFonts w:ascii="Times New Roman" w:hAnsi="Times New Roman" w:cs="Times New Roman"/>
          <w:szCs w:val="24"/>
          <w:lang w:val="tr-TR"/>
        </w:rPr>
      </w:pPr>
      <w:r w:rsidRPr="006E44E9">
        <w:rPr>
          <w:rFonts w:ascii="Times New Roman" w:hAnsi="Times New Roman" w:cs="Times New Roman"/>
          <w:b/>
          <w:szCs w:val="24"/>
          <w:lang w:val="tr-TR"/>
        </w:rPr>
        <w:t>Tablo 1.</w:t>
      </w:r>
      <w:r w:rsidRPr="006E44E9">
        <w:rPr>
          <w:rFonts w:ascii="Times New Roman" w:hAnsi="Times New Roman" w:cs="Times New Roman"/>
          <w:szCs w:val="24"/>
          <w:lang w:val="tr-TR"/>
        </w:rPr>
        <w:t xml:space="preserve"> Ordu TSO Mali Durumu</w:t>
      </w:r>
    </w:p>
    <w:tbl>
      <w:tblPr>
        <w:tblStyle w:val="DzTablo11"/>
        <w:tblW w:w="8560" w:type="dxa"/>
        <w:jc w:val="center"/>
        <w:tblLook w:val="04A0" w:firstRow="1" w:lastRow="0" w:firstColumn="1" w:lastColumn="0" w:noHBand="0" w:noVBand="1"/>
      </w:tblPr>
      <w:tblGrid>
        <w:gridCol w:w="1300"/>
        <w:gridCol w:w="1300"/>
        <w:gridCol w:w="1500"/>
        <w:gridCol w:w="1620"/>
        <w:gridCol w:w="1440"/>
        <w:gridCol w:w="1400"/>
      </w:tblGrid>
      <w:tr w:rsidR="00693F46" w:rsidRPr="006E44E9" w:rsidTr="00693F46">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300" w:type="dxa"/>
            <w:hideMark/>
          </w:tcPr>
          <w:p w:rsidR="00693F46" w:rsidRPr="006E44E9" w:rsidRDefault="00693F46" w:rsidP="00693F46">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Yıllar</w:t>
            </w:r>
          </w:p>
        </w:tc>
        <w:tc>
          <w:tcPr>
            <w:tcW w:w="1300" w:type="dxa"/>
            <w:hideMark/>
          </w:tcPr>
          <w:p w:rsidR="00693F46" w:rsidRPr="006E44E9" w:rsidRDefault="00693F46" w:rsidP="00693F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Tahmini Bütçe</w:t>
            </w:r>
          </w:p>
        </w:tc>
        <w:tc>
          <w:tcPr>
            <w:tcW w:w="1500" w:type="dxa"/>
            <w:hideMark/>
          </w:tcPr>
          <w:p w:rsidR="00693F46" w:rsidRPr="006E44E9" w:rsidRDefault="00693F46" w:rsidP="00693F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Gerçekleşen Gelir</w:t>
            </w:r>
          </w:p>
        </w:tc>
        <w:tc>
          <w:tcPr>
            <w:tcW w:w="1620" w:type="dxa"/>
            <w:hideMark/>
          </w:tcPr>
          <w:p w:rsidR="00693F46" w:rsidRPr="006E44E9" w:rsidRDefault="00693F46" w:rsidP="00693F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Gerçekleşen Gider</w:t>
            </w:r>
          </w:p>
        </w:tc>
        <w:tc>
          <w:tcPr>
            <w:tcW w:w="1440" w:type="dxa"/>
            <w:hideMark/>
          </w:tcPr>
          <w:p w:rsidR="00693F46" w:rsidRPr="006E44E9" w:rsidRDefault="00693F46" w:rsidP="008E0EF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Gelirin ger. Oranı</w:t>
            </w:r>
          </w:p>
        </w:tc>
        <w:tc>
          <w:tcPr>
            <w:tcW w:w="1400" w:type="dxa"/>
            <w:hideMark/>
          </w:tcPr>
          <w:p w:rsidR="00693F46" w:rsidRPr="006E44E9" w:rsidRDefault="00693F46" w:rsidP="008E0EF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Giderin ger. Oranı</w:t>
            </w:r>
          </w:p>
        </w:tc>
      </w:tr>
      <w:tr w:rsidR="00693F46" w:rsidRPr="006E44E9" w:rsidTr="00693F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300" w:type="dxa"/>
            <w:noWrap/>
          </w:tcPr>
          <w:p w:rsidR="00693F46" w:rsidRPr="006E44E9" w:rsidRDefault="00693F46" w:rsidP="008E0EF1">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2010</w:t>
            </w:r>
          </w:p>
        </w:tc>
        <w:tc>
          <w:tcPr>
            <w:tcW w:w="130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1.485.000</w:t>
            </w:r>
          </w:p>
        </w:tc>
        <w:tc>
          <w:tcPr>
            <w:tcW w:w="150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1.414.218,60</w:t>
            </w:r>
          </w:p>
        </w:tc>
        <w:tc>
          <w:tcPr>
            <w:tcW w:w="162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1.191.134,41</w:t>
            </w:r>
          </w:p>
        </w:tc>
        <w:tc>
          <w:tcPr>
            <w:tcW w:w="144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%95,03</w:t>
            </w:r>
          </w:p>
        </w:tc>
        <w:tc>
          <w:tcPr>
            <w:tcW w:w="1400" w:type="dxa"/>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%80,21</w:t>
            </w:r>
          </w:p>
        </w:tc>
      </w:tr>
      <w:tr w:rsidR="00693F46" w:rsidRPr="006E44E9" w:rsidTr="00693F46">
        <w:trPr>
          <w:trHeight w:val="20"/>
          <w:jc w:val="center"/>
        </w:trPr>
        <w:tc>
          <w:tcPr>
            <w:cnfStyle w:val="001000000000" w:firstRow="0" w:lastRow="0" w:firstColumn="1" w:lastColumn="0" w:oddVBand="0" w:evenVBand="0" w:oddHBand="0" w:evenHBand="0" w:firstRowFirstColumn="0" w:firstRowLastColumn="0" w:lastRowFirstColumn="0" w:lastRowLastColumn="0"/>
            <w:tcW w:w="1300" w:type="dxa"/>
            <w:noWrap/>
          </w:tcPr>
          <w:p w:rsidR="00693F46" w:rsidRPr="006E44E9" w:rsidRDefault="00693F46" w:rsidP="008E0EF1">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2011</w:t>
            </w:r>
          </w:p>
        </w:tc>
        <w:tc>
          <w:tcPr>
            <w:tcW w:w="130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1.485.000</w:t>
            </w:r>
          </w:p>
        </w:tc>
        <w:tc>
          <w:tcPr>
            <w:tcW w:w="150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1.723.163,39</w:t>
            </w:r>
          </w:p>
        </w:tc>
        <w:tc>
          <w:tcPr>
            <w:tcW w:w="162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1.392.445,01</w:t>
            </w:r>
          </w:p>
        </w:tc>
        <w:tc>
          <w:tcPr>
            <w:tcW w:w="144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%116,03</w:t>
            </w:r>
          </w:p>
        </w:tc>
        <w:tc>
          <w:tcPr>
            <w:tcW w:w="1400" w:type="dxa"/>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%93,76</w:t>
            </w:r>
          </w:p>
        </w:tc>
      </w:tr>
      <w:tr w:rsidR="00693F46" w:rsidRPr="006E44E9" w:rsidTr="00693F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300" w:type="dxa"/>
            <w:noWrap/>
          </w:tcPr>
          <w:p w:rsidR="00693F46" w:rsidRPr="006E44E9" w:rsidRDefault="00693F46" w:rsidP="008E0EF1">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2012</w:t>
            </w:r>
          </w:p>
        </w:tc>
        <w:tc>
          <w:tcPr>
            <w:tcW w:w="130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1.810.000</w:t>
            </w:r>
          </w:p>
        </w:tc>
        <w:tc>
          <w:tcPr>
            <w:tcW w:w="150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1.874.137,44</w:t>
            </w:r>
          </w:p>
        </w:tc>
        <w:tc>
          <w:tcPr>
            <w:tcW w:w="162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1.440.735,83</w:t>
            </w:r>
          </w:p>
        </w:tc>
        <w:tc>
          <w:tcPr>
            <w:tcW w:w="144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%103,54</w:t>
            </w:r>
          </w:p>
        </w:tc>
        <w:tc>
          <w:tcPr>
            <w:tcW w:w="1400" w:type="dxa"/>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%79,60</w:t>
            </w:r>
          </w:p>
        </w:tc>
      </w:tr>
      <w:tr w:rsidR="00693F46" w:rsidRPr="006E44E9" w:rsidTr="00693F46">
        <w:trPr>
          <w:trHeight w:val="20"/>
          <w:jc w:val="center"/>
        </w:trPr>
        <w:tc>
          <w:tcPr>
            <w:cnfStyle w:val="001000000000" w:firstRow="0" w:lastRow="0" w:firstColumn="1" w:lastColumn="0" w:oddVBand="0" w:evenVBand="0" w:oddHBand="0" w:evenHBand="0" w:firstRowFirstColumn="0" w:firstRowLastColumn="0" w:lastRowFirstColumn="0" w:lastRowLastColumn="0"/>
            <w:tcW w:w="1300" w:type="dxa"/>
            <w:noWrap/>
          </w:tcPr>
          <w:p w:rsidR="00693F46" w:rsidRPr="006E44E9" w:rsidRDefault="00693F46" w:rsidP="008E0EF1">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2013</w:t>
            </w:r>
          </w:p>
        </w:tc>
        <w:tc>
          <w:tcPr>
            <w:tcW w:w="130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2.020.000</w:t>
            </w:r>
          </w:p>
        </w:tc>
        <w:tc>
          <w:tcPr>
            <w:tcW w:w="150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2.047.396,04</w:t>
            </w:r>
          </w:p>
        </w:tc>
        <w:tc>
          <w:tcPr>
            <w:tcW w:w="162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1.540.022,14</w:t>
            </w:r>
          </w:p>
        </w:tc>
        <w:tc>
          <w:tcPr>
            <w:tcW w:w="144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%101,35</w:t>
            </w:r>
          </w:p>
        </w:tc>
        <w:tc>
          <w:tcPr>
            <w:tcW w:w="1400" w:type="dxa"/>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%76,23</w:t>
            </w:r>
          </w:p>
        </w:tc>
      </w:tr>
      <w:tr w:rsidR="00693F46" w:rsidRPr="006E44E9" w:rsidTr="00693F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300" w:type="dxa"/>
            <w:noWrap/>
          </w:tcPr>
          <w:p w:rsidR="00693F46" w:rsidRPr="006E44E9" w:rsidRDefault="00693F46" w:rsidP="008E0EF1">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2014</w:t>
            </w:r>
          </w:p>
        </w:tc>
        <w:tc>
          <w:tcPr>
            <w:tcW w:w="130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2.100.000</w:t>
            </w:r>
          </w:p>
        </w:tc>
        <w:tc>
          <w:tcPr>
            <w:tcW w:w="150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2.203.252,51</w:t>
            </w:r>
          </w:p>
        </w:tc>
        <w:tc>
          <w:tcPr>
            <w:tcW w:w="162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1.843.405,92</w:t>
            </w:r>
          </w:p>
        </w:tc>
        <w:tc>
          <w:tcPr>
            <w:tcW w:w="144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%104,91</w:t>
            </w:r>
          </w:p>
        </w:tc>
        <w:tc>
          <w:tcPr>
            <w:tcW w:w="1400" w:type="dxa"/>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%87,78</w:t>
            </w:r>
          </w:p>
        </w:tc>
      </w:tr>
      <w:tr w:rsidR="00693F46" w:rsidRPr="006E44E9" w:rsidTr="00693F46">
        <w:trPr>
          <w:trHeight w:val="20"/>
          <w:jc w:val="center"/>
        </w:trPr>
        <w:tc>
          <w:tcPr>
            <w:cnfStyle w:val="001000000000" w:firstRow="0" w:lastRow="0" w:firstColumn="1" w:lastColumn="0" w:oddVBand="0" w:evenVBand="0" w:oddHBand="0" w:evenHBand="0" w:firstRowFirstColumn="0" w:firstRowLastColumn="0" w:lastRowFirstColumn="0" w:lastRowLastColumn="0"/>
            <w:tcW w:w="1300" w:type="dxa"/>
            <w:noWrap/>
          </w:tcPr>
          <w:p w:rsidR="00693F46" w:rsidRPr="006E44E9" w:rsidRDefault="00693F46" w:rsidP="008E0EF1">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2015</w:t>
            </w:r>
          </w:p>
        </w:tc>
        <w:tc>
          <w:tcPr>
            <w:tcW w:w="130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2.400.000</w:t>
            </w:r>
          </w:p>
        </w:tc>
        <w:tc>
          <w:tcPr>
            <w:tcW w:w="150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2.389.406,92</w:t>
            </w:r>
          </w:p>
        </w:tc>
        <w:tc>
          <w:tcPr>
            <w:tcW w:w="162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1.588.133,68</w:t>
            </w:r>
          </w:p>
        </w:tc>
        <w:tc>
          <w:tcPr>
            <w:tcW w:w="144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%99,55</w:t>
            </w:r>
          </w:p>
        </w:tc>
        <w:tc>
          <w:tcPr>
            <w:tcW w:w="1400" w:type="dxa"/>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%66.17</w:t>
            </w:r>
          </w:p>
        </w:tc>
      </w:tr>
      <w:tr w:rsidR="00693F46" w:rsidRPr="006E44E9" w:rsidTr="00693F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300" w:type="dxa"/>
            <w:noWrap/>
          </w:tcPr>
          <w:p w:rsidR="00693F46" w:rsidRPr="006E44E9" w:rsidRDefault="00693F46" w:rsidP="008E0EF1">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2016</w:t>
            </w:r>
          </w:p>
        </w:tc>
        <w:tc>
          <w:tcPr>
            <w:tcW w:w="130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3.400.000</w:t>
            </w:r>
          </w:p>
        </w:tc>
        <w:tc>
          <w:tcPr>
            <w:tcW w:w="150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4.751.284,80</w:t>
            </w:r>
          </w:p>
        </w:tc>
        <w:tc>
          <w:tcPr>
            <w:tcW w:w="162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2.496.096,41</w:t>
            </w:r>
          </w:p>
        </w:tc>
        <w:tc>
          <w:tcPr>
            <w:tcW w:w="144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%139,74</w:t>
            </w:r>
          </w:p>
        </w:tc>
        <w:tc>
          <w:tcPr>
            <w:tcW w:w="1400" w:type="dxa"/>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%73,41</w:t>
            </w:r>
          </w:p>
        </w:tc>
      </w:tr>
      <w:tr w:rsidR="00693F46" w:rsidRPr="006E44E9" w:rsidTr="00693F46">
        <w:trPr>
          <w:trHeight w:val="20"/>
          <w:jc w:val="center"/>
        </w:trPr>
        <w:tc>
          <w:tcPr>
            <w:cnfStyle w:val="001000000000" w:firstRow="0" w:lastRow="0" w:firstColumn="1" w:lastColumn="0" w:oddVBand="0" w:evenVBand="0" w:oddHBand="0" w:evenHBand="0" w:firstRowFirstColumn="0" w:firstRowLastColumn="0" w:lastRowFirstColumn="0" w:lastRowLastColumn="0"/>
            <w:tcW w:w="1300" w:type="dxa"/>
            <w:noWrap/>
          </w:tcPr>
          <w:p w:rsidR="00693F46" w:rsidRPr="006E44E9" w:rsidRDefault="00693F46" w:rsidP="008E0EF1">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2017</w:t>
            </w:r>
          </w:p>
        </w:tc>
        <w:tc>
          <w:tcPr>
            <w:tcW w:w="130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2.900.000</w:t>
            </w:r>
          </w:p>
        </w:tc>
        <w:tc>
          <w:tcPr>
            <w:tcW w:w="150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2.887.898,22</w:t>
            </w:r>
          </w:p>
        </w:tc>
        <w:tc>
          <w:tcPr>
            <w:tcW w:w="162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2.676.435,96</w:t>
            </w:r>
          </w:p>
        </w:tc>
        <w:tc>
          <w:tcPr>
            <w:tcW w:w="1440" w:type="dxa"/>
            <w:noWrap/>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%99,58</w:t>
            </w:r>
          </w:p>
        </w:tc>
        <w:tc>
          <w:tcPr>
            <w:tcW w:w="1400" w:type="dxa"/>
          </w:tcPr>
          <w:p w:rsidR="00693F46" w:rsidRPr="006E44E9" w:rsidRDefault="00693F46"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%92,29</w:t>
            </w:r>
          </w:p>
        </w:tc>
      </w:tr>
      <w:tr w:rsidR="00693F46" w:rsidRPr="006E44E9" w:rsidTr="00693F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300" w:type="dxa"/>
            <w:noWrap/>
          </w:tcPr>
          <w:p w:rsidR="00693F46" w:rsidRPr="006E44E9" w:rsidRDefault="00693F46" w:rsidP="008E0EF1">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2018</w:t>
            </w:r>
          </w:p>
        </w:tc>
        <w:tc>
          <w:tcPr>
            <w:tcW w:w="1300" w:type="dxa"/>
            <w:noWrap/>
          </w:tcPr>
          <w:p w:rsidR="00693F46" w:rsidRPr="006E44E9" w:rsidRDefault="00693F46"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3.300.000</w:t>
            </w:r>
          </w:p>
        </w:tc>
        <w:tc>
          <w:tcPr>
            <w:tcW w:w="1500" w:type="dxa"/>
            <w:noWrap/>
          </w:tcPr>
          <w:p w:rsidR="00693F46" w:rsidRPr="006E44E9" w:rsidRDefault="00441D6E"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3.313.410,64</w:t>
            </w:r>
          </w:p>
        </w:tc>
        <w:tc>
          <w:tcPr>
            <w:tcW w:w="1620" w:type="dxa"/>
            <w:noWrap/>
          </w:tcPr>
          <w:p w:rsidR="00693F46" w:rsidRPr="006E44E9" w:rsidRDefault="00441D6E"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2.817.440,00</w:t>
            </w:r>
          </w:p>
        </w:tc>
        <w:tc>
          <w:tcPr>
            <w:tcW w:w="1440" w:type="dxa"/>
            <w:noWrap/>
          </w:tcPr>
          <w:p w:rsidR="00693F46" w:rsidRPr="006E44E9" w:rsidRDefault="00441D6E"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495.970,64</w:t>
            </w:r>
          </w:p>
        </w:tc>
        <w:tc>
          <w:tcPr>
            <w:tcW w:w="1400" w:type="dxa"/>
          </w:tcPr>
          <w:p w:rsidR="00693F46" w:rsidRPr="006E44E9" w:rsidRDefault="00441D6E"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%100,40</w:t>
            </w:r>
          </w:p>
        </w:tc>
      </w:tr>
      <w:tr w:rsidR="00FD2F9A" w:rsidRPr="006E44E9" w:rsidTr="00693F46">
        <w:trPr>
          <w:trHeight w:val="20"/>
          <w:jc w:val="center"/>
        </w:trPr>
        <w:tc>
          <w:tcPr>
            <w:cnfStyle w:val="001000000000" w:firstRow="0" w:lastRow="0" w:firstColumn="1" w:lastColumn="0" w:oddVBand="0" w:evenVBand="0" w:oddHBand="0" w:evenHBand="0" w:firstRowFirstColumn="0" w:firstRowLastColumn="0" w:lastRowFirstColumn="0" w:lastRowLastColumn="0"/>
            <w:tcW w:w="1300" w:type="dxa"/>
            <w:noWrap/>
          </w:tcPr>
          <w:p w:rsidR="00FD2F9A" w:rsidRPr="006E44E9" w:rsidRDefault="00FD2F9A" w:rsidP="008E0EF1">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2019</w:t>
            </w:r>
          </w:p>
        </w:tc>
        <w:tc>
          <w:tcPr>
            <w:tcW w:w="1300" w:type="dxa"/>
            <w:noWrap/>
          </w:tcPr>
          <w:p w:rsidR="00FD2F9A" w:rsidRPr="006E44E9" w:rsidRDefault="00441D6E"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3.800.000</w:t>
            </w:r>
          </w:p>
        </w:tc>
        <w:tc>
          <w:tcPr>
            <w:tcW w:w="1500" w:type="dxa"/>
            <w:noWrap/>
          </w:tcPr>
          <w:p w:rsidR="00FD2F9A" w:rsidRPr="006E44E9" w:rsidRDefault="00441D6E"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3,748.508,74</w:t>
            </w:r>
          </w:p>
        </w:tc>
        <w:tc>
          <w:tcPr>
            <w:tcW w:w="1620" w:type="dxa"/>
            <w:noWrap/>
          </w:tcPr>
          <w:p w:rsidR="00FD2F9A" w:rsidRPr="006E44E9" w:rsidRDefault="00441D6E"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3.163.645,81</w:t>
            </w:r>
          </w:p>
        </w:tc>
        <w:tc>
          <w:tcPr>
            <w:tcW w:w="1440" w:type="dxa"/>
            <w:noWrap/>
          </w:tcPr>
          <w:p w:rsidR="00FD2F9A" w:rsidRPr="006E44E9" w:rsidRDefault="00441D6E"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584.862,93</w:t>
            </w:r>
          </w:p>
        </w:tc>
        <w:tc>
          <w:tcPr>
            <w:tcW w:w="1400" w:type="dxa"/>
          </w:tcPr>
          <w:p w:rsidR="00FD2F9A" w:rsidRPr="006E44E9" w:rsidRDefault="00441D6E"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%98,64</w:t>
            </w:r>
          </w:p>
        </w:tc>
      </w:tr>
      <w:tr w:rsidR="00FD2F9A" w:rsidRPr="006E44E9" w:rsidTr="00693F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300" w:type="dxa"/>
            <w:noWrap/>
          </w:tcPr>
          <w:p w:rsidR="00FD2F9A" w:rsidRPr="006E44E9" w:rsidRDefault="00FD2F9A" w:rsidP="008E0EF1">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2020</w:t>
            </w:r>
          </w:p>
        </w:tc>
        <w:tc>
          <w:tcPr>
            <w:tcW w:w="1300" w:type="dxa"/>
            <w:noWrap/>
          </w:tcPr>
          <w:p w:rsidR="00FD2F9A" w:rsidRPr="006E44E9" w:rsidRDefault="00441D6E"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4.200.000</w:t>
            </w:r>
          </w:p>
        </w:tc>
        <w:tc>
          <w:tcPr>
            <w:tcW w:w="1500" w:type="dxa"/>
            <w:noWrap/>
          </w:tcPr>
          <w:p w:rsidR="00FD2F9A" w:rsidRPr="006E44E9" w:rsidRDefault="00441D6E"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3.689.523,24</w:t>
            </w:r>
          </w:p>
        </w:tc>
        <w:tc>
          <w:tcPr>
            <w:tcW w:w="1620" w:type="dxa"/>
            <w:noWrap/>
          </w:tcPr>
          <w:p w:rsidR="00FD2F9A" w:rsidRPr="006E44E9" w:rsidRDefault="00441D6E"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3.059.387,20</w:t>
            </w:r>
          </w:p>
        </w:tc>
        <w:tc>
          <w:tcPr>
            <w:tcW w:w="1440" w:type="dxa"/>
            <w:noWrap/>
          </w:tcPr>
          <w:p w:rsidR="00FD2F9A" w:rsidRPr="006E44E9" w:rsidRDefault="00441D6E"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630.136,04</w:t>
            </w:r>
          </w:p>
        </w:tc>
        <w:tc>
          <w:tcPr>
            <w:tcW w:w="1400" w:type="dxa"/>
          </w:tcPr>
          <w:p w:rsidR="00FD2F9A" w:rsidRPr="006E44E9" w:rsidRDefault="00441D6E"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%87,85</w:t>
            </w:r>
          </w:p>
        </w:tc>
      </w:tr>
      <w:tr w:rsidR="00FD2F9A" w:rsidRPr="006E44E9" w:rsidTr="00693F46">
        <w:trPr>
          <w:trHeight w:val="20"/>
          <w:jc w:val="center"/>
        </w:trPr>
        <w:tc>
          <w:tcPr>
            <w:cnfStyle w:val="001000000000" w:firstRow="0" w:lastRow="0" w:firstColumn="1" w:lastColumn="0" w:oddVBand="0" w:evenVBand="0" w:oddHBand="0" w:evenHBand="0" w:firstRowFirstColumn="0" w:firstRowLastColumn="0" w:lastRowFirstColumn="0" w:lastRowLastColumn="0"/>
            <w:tcW w:w="1300" w:type="dxa"/>
            <w:noWrap/>
          </w:tcPr>
          <w:p w:rsidR="00FD2F9A" w:rsidRPr="006E44E9" w:rsidRDefault="00FD2F9A" w:rsidP="008E0EF1">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2021</w:t>
            </w:r>
          </w:p>
        </w:tc>
        <w:tc>
          <w:tcPr>
            <w:tcW w:w="1300" w:type="dxa"/>
            <w:noWrap/>
          </w:tcPr>
          <w:p w:rsidR="00FD2F9A" w:rsidRPr="006E44E9" w:rsidRDefault="00441D6E"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4.500.000</w:t>
            </w:r>
          </w:p>
        </w:tc>
        <w:tc>
          <w:tcPr>
            <w:tcW w:w="1500" w:type="dxa"/>
            <w:noWrap/>
          </w:tcPr>
          <w:p w:rsidR="00FD2F9A" w:rsidRPr="006E44E9" w:rsidRDefault="00441D6E"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5.244.404,60</w:t>
            </w:r>
          </w:p>
        </w:tc>
        <w:tc>
          <w:tcPr>
            <w:tcW w:w="1620" w:type="dxa"/>
            <w:noWrap/>
          </w:tcPr>
          <w:p w:rsidR="00FD2F9A" w:rsidRPr="006E44E9" w:rsidRDefault="00441D6E"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3.683.354,07</w:t>
            </w:r>
          </w:p>
        </w:tc>
        <w:tc>
          <w:tcPr>
            <w:tcW w:w="1440" w:type="dxa"/>
            <w:noWrap/>
          </w:tcPr>
          <w:p w:rsidR="00FD2F9A" w:rsidRPr="006E44E9" w:rsidRDefault="00441D6E"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1.561.050,53</w:t>
            </w:r>
          </w:p>
        </w:tc>
        <w:tc>
          <w:tcPr>
            <w:tcW w:w="1400" w:type="dxa"/>
          </w:tcPr>
          <w:p w:rsidR="00FD2F9A" w:rsidRPr="006E44E9" w:rsidRDefault="00441D6E" w:rsidP="008E0E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%116,54</w:t>
            </w:r>
          </w:p>
        </w:tc>
      </w:tr>
      <w:tr w:rsidR="00FD2F9A" w:rsidRPr="006E44E9" w:rsidTr="00693F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300" w:type="dxa"/>
            <w:noWrap/>
          </w:tcPr>
          <w:p w:rsidR="00FD2F9A" w:rsidRPr="006E44E9" w:rsidRDefault="00FD2F9A" w:rsidP="008E0EF1">
            <w:pPr>
              <w:jc w:val="cente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2022</w:t>
            </w:r>
          </w:p>
        </w:tc>
        <w:tc>
          <w:tcPr>
            <w:tcW w:w="1300" w:type="dxa"/>
            <w:noWrap/>
          </w:tcPr>
          <w:p w:rsidR="00FD2F9A" w:rsidRPr="006E44E9" w:rsidRDefault="00441D6E" w:rsidP="00D76B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6.100.000</w:t>
            </w:r>
          </w:p>
        </w:tc>
        <w:tc>
          <w:tcPr>
            <w:tcW w:w="1500" w:type="dxa"/>
            <w:noWrap/>
          </w:tcPr>
          <w:p w:rsidR="00FD2F9A" w:rsidRPr="006E44E9" w:rsidRDefault="00441D6E"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7.189.265,04</w:t>
            </w:r>
          </w:p>
        </w:tc>
        <w:tc>
          <w:tcPr>
            <w:tcW w:w="1620" w:type="dxa"/>
            <w:noWrap/>
          </w:tcPr>
          <w:p w:rsidR="00FD2F9A" w:rsidRPr="006E44E9" w:rsidRDefault="00441D6E"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5.726.651,82</w:t>
            </w:r>
          </w:p>
        </w:tc>
        <w:tc>
          <w:tcPr>
            <w:tcW w:w="1440" w:type="dxa"/>
            <w:noWrap/>
          </w:tcPr>
          <w:p w:rsidR="00FD2F9A" w:rsidRPr="006E44E9" w:rsidRDefault="00441D6E"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1.462.613,22</w:t>
            </w:r>
          </w:p>
        </w:tc>
        <w:tc>
          <w:tcPr>
            <w:tcW w:w="1400" w:type="dxa"/>
          </w:tcPr>
          <w:p w:rsidR="00FD2F9A" w:rsidRPr="006E44E9" w:rsidRDefault="00441D6E" w:rsidP="008E0E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%117,86</w:t>
            </w:r>
          </w:p>
        </w:tc>
      </w:tr>
    </w:tbl>
    <w:p w:rsidR="00693F46" w:rsidRPr="006E44E9" w:rsidRDefault="00693F46" w:rsidP="00693F46">
      <w:pPr>
        <w:rPr>
          <w:rFonts w:ascii="Times New Roman" w:hAnsi="Times New Roman" w:cs="Times New Roman"/>
          <w:lang w:val="tr-TR"/>
        </w:rPr>
      </w:pPr>
    </w:p>
    <w:tbl>
      <w:tblPr>
        <w:tblStyle w:val="DzTablo11"/>
        <w:tblW w:w="8528" w:type="dxa"/>
        <w:jc w:val="center"/>
        <w:tblLook w:val="04A0" w:firstRow="1" w:lastRow="0" w:firstColumn="1" w:lastColumn="0" w:noHBand="0" w:noVBand="1"/>
      </w:tblPr>
      <w:tblGrid>
        <w:gridCol w:w="1263"/>
        <w:gridCol w:w="2518"/>
        <w:gridCol w:w="2220"/>
        <w:gridCol w:w="2527"/>
      </w:tblGrid>
      <w:tr w:rsidR="00E618D7" w:rsidRPr="006E44E9" w:rsidTr="00C55DE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3" w:type="dxa"/>
            <w:hideMark/>
          </w:tcPr>
          <w:p w:rsidR="00693F46" w:rsidRPr="006E44E9" w:rsidRDefault="00693F46"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Yıllar</w:t>
            </w:r>
          </w:p>
        </w:tc>
        <w:tc>
          <w:tcPr>
            <w:tcW w:w="2518" w:type="dxa"/>
            <w:hideMark/>
          </w:tcPr>
          <w:p w:rsidR="00693F46" w:rsidRPr="006E44E9" w:rsidRDefault="00693F46" w:rsidP="00693F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Mevduat Toplamı (TL)</w:t>
            </w:r>
          </w:p>
        </w:tc>
        <w:tc>
          <w:tcPr>
            <w:tcW w:w="2220" w:type="dxa"/>
            <w:hideMark/>
          </w:tcPr>
          <w:p w:rsidR="00693F46" w:rsidRPr="006E44E9" w:rsidRDefault="00693F46" w:rsidP="00693F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Borç Toplamı (TL)</w:t>
            </w:r>
          </w:p>
        </w:tc>
        <w:tc>
          <w:tcPr>
            <w:tcW w:w="2527" w:type="dxa"/>
            <w:hideMark/>
          </w:tcPr>
          <w:p w:rsidR="00693F46" w:rsidRPr="006E44E9" w:rsidRDefault="00693F46" w:rsidP="00693F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Alacak Toplamı (TL)</w:t>
            </w:r>
          </w:p>
        </w:tc>
      </w:tr>
      <w:tr w:rsidR="00E618D7" w:rsidRPr="006E44E9" w:rsidTr="00C55DE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3" w:type="dxa"/>
            <w:noWrap/>
          </w:tcPr>
          <w:p w:rsidR="00693F46" w:rsidRPr="006E44E9" w:rsidRDefault="00693F46"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2010</w:t>
            </w:r>
          </w:p>
        </w:tc>
        <w:tc>
          <w:tcPr>
            <w:tcW w:w="2518" w:type="dxa"/>
            <w:noWrap/>
          </w:tcPr>
          <w:p w:rsidR="00693F46" w:rsidRPr="006E44E9" w:rsidRDefault="00693F46"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2.614.553,43</w:t>
            </w:r>
          </w:p>
        </w:tc>
        <w:tc>
          <w:tcPr>
            <w:tcW w:w="2220" w:type="dxa"/>
            <w:noWrap/>
          </w:tcPr>
          <w:p w:rsidR="00693F46" w:rsidRPr="006E44E9" w:rsidRDefault="00693F46"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39.441,25</w:t>
            </w:r>
          </w:p>
        </w:tc>
        <w:tc>
          <w:tcPr>
            <w:tcW w:w="2527" w:type="dxa"/>
            <w:noWrap/>
          </w:tcPr>
          <w:p w:rsidR="00693F46" w:rsidRPr="006E44E9" w:rsidRDefault="00693F46"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717.482,32</w:t>
            </w:r>
          </w:p>
        </w:tc>
      </w:tr>
      <w:tr w:rsidR="00E618D7" w:rsidRPr="006E44E9" w:rsidTr="00C55DEC">
        <w:trPr>
          <w:trHeight w:val="20"/>
          <w:jc w:val="center"/>
        </w:trPr>
        <w:tc>
          <w:tcPr>
            <w:cnfStyle w:val="001000000000" w:firstRow="0" w:lastRow="0" w:firstColumn="1" w:lastColumn="0" w:oddVBand="0" w:evenVBand="0" w:oddHBand="0" w:evenHBand="0" w:firstRowFirstColumn="0" w:firstRowLastColumn="0" w:lastRowFirstColumn="0" w:lastRowLastColumn="0"/>
            <w:tcW w:w="1263" w:type="dxa"/>
            <w:noWrap/>
          </w:tcPr>
          <w:p w:rsidR="00693F46" w:rsidRPr="006E44E9" w:rsidRDefault="00693F46"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2011</w:t>
            </w:r>
          </w:p>
        </w:tc>
        <w:tc>
          <w:tcPr>
            <w:tcW w:w="2518" w:type="dxa"/>
            <w:noWrap/>
          </w:tcPr>
          <w:p w:rsidR="00693F46" w:rsidRPr="006E44E9" w:rsidRDefault="00693F46"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2.994.847,26</w:t>
            </w:r>
          </w:p>
        </w:tc>
        <w:tc>
          <w:tcPr>
            <w:tcW w:w="2220" w:type="dxa"/>
            <w:noWrap/>
          </w:tcPr>
          <w:p w:rsidR="00693F46" w:rsidRPr="006E44E9" w:rsidRDefault="00693F46"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76.369,46</w:t>
            </w:r>
          </w:p>
        </w:tc>
        <w:tc>
          <w:tcPr>
            <w:tcW w:w="2527" w:type="dxa"/>
            <w:noWrap/>
          </w:tcPr>
          <w:p w:rsidR="00693F46" w:rsidRPr="006E44E9" w:rsidRDefault="00693F46"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731.941,42</w:t>
            </w:r>
          </w:p>
        </w:tc>
      </w:tr>
      <w:tr w:rsidR="00E618D7" w:rsidRPr="006E44E9" w:rsidTr="00C55DE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3" w:type="dxa"/>
            <w:noWrap/>
          </w:tcPr>
          <w:p w:rsidR="00693F46" w:rsidRPr="006E44E9" w:rsidRDefault="00693F46"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2012</w:t>
            </w:r>
          </w:p>
        </w:tc>
        <w:tc>
          <w:tcPr>
            <w:tcW w:w="2518" w:type="dxa"/>
            <w:noWrap/>
          </w:tcPr>
          <w:p w:rsidR="00693F46" w:rsidRPr="006E44E9" w:rsidRDefault="00693F46"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3.389.984,27</w:t>
            </w:r>
          </w:p>
        </w:tc>
        <w:tc>
          <w:tcPr>
            <w:tcW w:w="2220" w:type="dxa"/>
            <w:noWrap/>
          </w:tcPr>
          <w:p w:rsidR="00693F46" w:rsidRPr="006E44E9" w:rsidRDefault="00693F46"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55.161,68</w:t>
            </w:r>
          </w:p>
        </w:tc>
        <w:tc>
          <w:tcPr>
            <w:tcW w:w="2527" w:type="dxa"/>
            <w:noWrap/>
          </w:tcPr>
          <w:p w:rsidR="00693F46" w:rsidRPr="006E44E9" w:rsidRDefault="00693F46"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846.116,44</w:t>
            </w:r>
          </w:p>
        </w:tc>
      </w:tr>
      <w:tr w:rsidR="00E618D7" w:rsidRPr="006E44E9" w:rsidTr="00C55DEC">
        <w:trPr>
          <w:trHeight w:val="20"/>
          <w:jc w:val="center"/>
        </w:trPr>
        <w:tc>
          <w:tcPr>
            <w:cnfStyle w:val="001000000000" w:firstRow="0" w:lastRow="0" w:firstColumn="1" w:lastColumn="0" w:oddVBand="0" w:evenVBand="0" w:oddHBand="0" w:evenHBand="0" w:firstRowFirstColumn="0" w:firstRowLastColumn="0" w:lastRowFirstColumn="0" w:lastRowLastColumn="0"/>
            <w:tcW w:w="1263" w:type="dxa"/>
            <w:noWrap/>
          </w:tcPr>
          <w:p w:rsidR="00693F46" w:rsidRPr="006E44E9" w:rsidRDefault="00693F46"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2013</w:t>
            </w:r>
          </w:p>
        </w:tc>
        <w:tc>
          <w:tcPr>
            <w:tcW w:w="2518" w:type="dxa"/>
            <w:noWrap/>
          </w:tcPr>
          <w:p w:rsidR="00693F46" w:rsidRPr="006E44E9" w:rsidRDefault="00693F46"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3.921.527,42</w:t>
            </w:r>
          </w:p>
        </w:tc>
        <w:tc>
          <w:tcPr>
            <w:tcW w:w="2220" w:type="dxa"/>
            <w:noWrap/>
          </w:tcPr>
          <w:p w:rsidR="00693F46" w:rsidRPr="006E44E9" w:rsidRDefault="00693F46"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68.880,73</w:t>
            </w:r>
          </w:p>
        </w:tc>
        <w:tc>
          <w:tcPr>
            <w:tcW w:w="2527" w:type="dxa"/>
            <w:noWrap/>
          </w:tcPr>
          <w:p w:rsidR="00693F46" w:rsidRPr="006E44E9" w:rsidRDefault="00693F46"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1.020.647,07</w:t>
            </w:r>
          </w:p>
        </w:tc>
      </w:tr>
      <w:tr w:rsidR="00E618D7" w:rsidRPr="006E44E9" w:rsidTr="00C55DE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3" w:type="dxa"/>
            <w:noWrap/>
          </w:tcPr>
          <w:p w:rsidR="00693F46" w:rsidRPr="006E44E9" w:rsidRDefault="00693F46"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lastRenderedPageBreak/>
              <w:t>2014</w:t>
            </w:r>
          </w:p>
        </w:tc>
        <w:tc>
          <w:tcPr>
            <w:tcW w:w="2518" w:type="dxa"/>
            <w:noWrap/>
          </w:tcPr>
          <w:p w:rsidR="00693F46" w:rsidRPr="006E44E9" w:rsidRDefault="00693F46"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2.621.301,93</w:t>
            </w:r>
          </w:p>
        </w:tc>
        <w:tc>
          <w:tcPr>
            <w:tcW w:w="2220" w:type="dxa"/>
            <w:noWrap/>
          </w:tcPr>
          <w:p w:rsidR="00693F46" w:rsidRPr="006E44E9" w:rsidRDefault="00693F46"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303.875,99</w:t>
            </w:r>
          </w:p>
        </w:tc>
        <w:tc>
          <w:tcPr>
            <w:tcW w:w="2527" w:type="dxa"/>
            <w:noWrap/>
          </w:tcPr>
          <w:p w:rsidR="00693F46" w:rsidRPr="006E44E9" w:rsidRDefault="00693F46"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1.328.954,60</w:t>
            </w:r>
          </w:p>
        </w:tc>
      </w:tr>
      <w:tr w:rsidR="00E618D7" w:rsidRPr="006E44E9" w:rsidTr="00C55DEC">
        <w:trPr>
          <w:trHeight w:val="20"/>
          <w:jc w:val="center"/>
        </w:trPr>
        <w:tc>
          <w:tcPr>
            <w:cnfStyle w:val="001000000000" w:firstRow="0" w:lastRow="0" w:firstColumn="1" w:lastColumn="0" w:oddVBand="0" w:evenVBand="0" w:oddHBand="0" w:evenHBand="0" w:firstRowFirstColumn="0" w:firstRowLastColumn="0" w:lastRowFirstColumn="0" w:lastRowLastColumn="0"/>
            <w:tcW w:w="1263" w:type="dxa"/>
            <w:noWrap/>
          </w:tcPr>
          <w:p w:rsidR="00693F46" w:rsidRPr="006E44E9" w:rsidRDefault="00693F46"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2015</w:t>
            </w:r>
          </w:p>
        </w:tc>
        <w:tc>
          <w:tcPr>
            <w:tcW w:w="2518" w:type="dxa"/>
            <w:noWrap/>
          </w:tcPr>
          <w:p w:rsidR="00693F46" w:rsidRPr="006E44E9" w:rsidRDefault="00693F46"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1.443.175,35</w:t>
            </w:r>
          </w:p>
        </w:tc>
        <w:tc>
          <w:tcPr>
            <w:tcW w:w="2220" w:type="dxa"/>
            <w:noWrap/>
          </w:tcPr>
          <w:p w:rsidR="00693F46" w:rsidRPr="006E44E9" w:rsidRDefault="00693F46"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328.786,75</w:t>
            </w:r>
          </w:p>
        </w:tc>
        <w:tc>
          <w:tcPr>
            <w:tcW w:w="2527" w:type="dxa"/>
            <w:noWrap/>
          </w:tcPr>
          <w:p w:rsidR="00693F46" w:rsidRPr="006E44E9" w:rsidRDefault="00693F46"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1.396.620,91</w:t>
            </w:r>
          </w:p>
        </w:tc>
      </w:tr>
      <w:tr w:rsidR="00E618D7" w:rsidRPr="006E44E9" w:rsidTr="00C55DE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3" w:type="dxa"/>
            <w:noWrap/>
          </w:tcPr>
          <w:p w:rsidR="00693F46" w:rsidRPr="006E44E9" w:rsidRDefault="00693F46"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2016 </w:t>
            </w:r>
          </w:p>
        </w:tc>
        <w:tc>
          <w:tcPr>
            <w:tcW w:w="2518" w:type="dxa"/>
            <w:noWrap/>
          </w:tcPr>
          <w:p w:rsidR="00693F46" w:rsidRPr="006E44E9" w:rsidRDefault="00693F46"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387.249,80</w:t>
            </w:r>
          </w:p>
        </w:tc>
        <w:tc>
          <w:tcPr>
            <w:tcW w:w="2220" w:type="dxa"/>
            <w:noWrap/>
          </w:tcPr>
          <w:p w:rsidR="00693F46" w:rsidRPr="006E44E9" w:rsidRDefault="00693F46"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555.843,78</w:t>
            </w:r>
          </w:p>
        </w:tc>
        <w:tc>
          <w:tcPr>
            <w:tcW w:w="2527" w:type="dxa"/>
            <w:noWrap/>
          </w:tcPr>
          <w:p w:rsidR="00693F46" w:rsidRPr="006E44E9" w:rsidRDefault="00693F46"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1.584.221,09</w:t>
            </w:r>
          </w:p>
        </w:tc>
      </w:tr>
      <w:tr w:rsidR="00E618D7" w:rsidRPr="006E44E9" w:rsidTr="00C55DEC">
        <w:trPr>
          <w:trHeight w:val="20"/>
          <w:jc w:val="center"/>
        </w:trPr>
        <w:tc>
          <w:tcPr>
            <w:cnfStyle w:val="001000000000" w:firstRow="0" w:lastRow="0" w:firstColumn="1" w:lastColumn="0" w:oddVBand="0" w:evenVBand="0" w:oddHBand="0" w:evenHBand="0" w:firstRowFirstColumn="0" w:firstRowLastColumn="0" w:lastRowFirstColumn="0" w:lastRowLastColumn="0"/>
            <w:tcW w:w="1263" w:type="dxa"/>
            <w:noWrap/>
          </w:tcPr>
          <w:p w:rsidR="00693F46" w:rsidRPr="006E44E9" w:rsidRDefault="00693F46"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2017</w:t>
            </w:r>
          </w:p>
        </w:tc>
        <w:tc>
          <w:tcPr>
            <w:tcW w:w="2518" w:type="dxa"/>
            <w:noWrap/>
          </w:tcPr>
          <w:p w:rsidR="00693F46" w:rsidRPr="006E44E9" w:rsidRDefault="00693F46"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358.591,28</w:t>
            </w:r>
          </w:p>
        </w:tc>
        <w:tc>
          <w:tcPr>
            <w:tcW w:w="2220" w:type="dxa"/>
            <w:noWrap/>
          </w:tcPr>
          <w:p w:rsidR="00693F46" w:rsidRPr="006E44E9" w:rsidRDefault="00693F46"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226.741,77</w:t>
            </w:r>
          </w:p>
        </w:tc>
        <w:tc>
          <w:tcPr>
            <w:tcW w:w="2527" w:type="dxa"/>
            <w:noWrap/>
          </w:tcPr>
          <w:p w:rsidR="00693F46" w:rsidRPr="006E44E9" w:rsidRDefault="00693F46"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1.700.708,63</w:t>
            </w:r>
          </w:p>
        </w:tc>
      </w:tr>
      <w:tr w:rsidR="00E618D7" w:rsidRPr="006E44E9" w:rsidTr="00C55DE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3" w:type="dxa"/>
            <w:noWrap/>
          </w:tcPr>
          <w:p w:rsidR="00FD2F9A" w:rsidRPr="006E44E9" w:rsidRDefault="00FD2F9A"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2018</w:t>
            </w:r>
          </w:p>
        </w:tc>
        <w:tc>
          <w:tcPr>
            <w:tcW w:w="2518" w:type="dxa"/>
            <w:noWrap/>
          </w:tcPr>
          <w:p w:rsidR="00FD2F9A" w:rsidRPr="006E44E9" w:rsidRDefault="00E618D7"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788.248,61</w:t>
            </w:r>
          </w:p>
        </w:tc>
        <w:tc>
          <w:tcPr>
            <w:tcW w:w="2220" w:type="dxa"/>
            <w:noWrap/>
          </w:tcPr>
          <w:p w:rsidR="00FD2F9A" w:rsidRPr="006E44E9" w:rsidRDefault="00E618D7"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168.394,96</w:t>
            </w:r>
          </w:p>
        </w:tc>
        <w:tc>
          <w:tcPr>
            <w:tcW w:w="2527" w:type="dxa"/>
            <w:noWrap/>
          </w:tcPr>
          <w:p w:rsidR="00FD2F9A" w:rsidRPr="006E44E9" w:rsidRDefault="00E618D7" w:rsidP="00E618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1.940.840,68</w:t>
            </w:r>
          </w:p>
        </w:tc>
      </w:tr>
      <w:tr w:rsidR="00E618D7" w:rsidRPr="006E44E9" w:rsidTr="00C55DEC">
        <w:trPr>
          <w:trHeight w:val="20"/>
          <w:jc w:val="center"/>
        </w:trPr>
        <w:tc>
          <w:tcPr>
            <w:cnfStyle w:val="001000000000" w:firstRow="0" w:lastRow="0" w:firstColumn="1" w:lastColumn="0" w:oddVBand="0" w:evenVBand="0" w:oddHBand="0" w:evenHBand="0" w:firstRowFirstColumn="0" w:firstRowLastColumn="0" w:lastRowFirstColumn="0" w:lastRowLastColumn="0"/>
            <w:tcW w:w="1263" w:type="dxa"/>
            <w:noWrap/>
          </w:tcPr>
          <w:p w:rsidR="00FD2F9A" w:rsidRPr="006E44E9" w:rsidRDefault="00FD2F9A"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2019</w:t>
            </w:r>
          </w:p>
        </w:tc>
        <w:tc>
          <w:tcPr>
            <w:tcW w:w="2518" w:type="dxa"/>
            <w:noWrap/>
          </w:tcPr>
          <w:p w:rsidR="00FD2F9A" w:rsidRPr="006E44E9" w:rsidRDefault="00E618D7"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1.033.160,00</w:t>
            </w:r>
          </w:p>
        </w:tc>
        <w:tc>
          <w:tcPr>
            <w:tcW w:w="2220" w:type="dxa"/>
            <w:noWrap/>
          </w:tcPr>
          <w:p w:rsidR="00FD2F9A" w:rsidRPr="006E44E9" w:rsidRDefault="00E618D7"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321.393,21</w:t>
            </w:r>
          </w:p>
        </w:tc>
        <w:tc>
          <w:tcPr>
            <w:tcW w:w="2527" w:type="dxa"/>
            <w:noWrap/>
          </w:tcPr>
          <w:p w:rsidR="00FD2F9A" w:rsidRPr="006E44E9" w:rsidRDefault="00E618D7"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2.546.315,12</w:t>
            </w:r>
          </w:p>
        </w:tc>
      </w:tr>
      <w:tr w:rsidR="00E618D7" w:rsidRPr="006E44E9" w:rsidTr="00C55DE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3" w:type="dxa"/>
            <w:noWrap/>
          </w:tcPr>
          <w:p w:rsidR="00FD2F9A" w:rsidRPr="006E44E9" w:rsidRDefault="00FD2F9A"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2020</w:t>
            </w:r>
          </w:p>
        </w:tc>
        <w:tc>
          <w:tcPr>
            <w:tcW w:w="2518" w:type="dxa"/>
            <w:noWrap/>
          </w:tcPr>
          <w:p w:rsidR="00FD2F9A" w:rsidRPr="006E44E9" w:rsidRDefault="00E618D7"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1.740.822,32</w:t>
            </w:r>
          </w:p>
        </w:tc>
        <w:tc>
          <w:tcPr>
            <w:tcW w:w="2220" w:type="dxa"/>
            <w:noWrap/>
          </w:tcPr>
          <w:p w:rsidR="00FD2F9A" w:rsidRPr="006E44E9" w:rsidRDefault="00E618D7"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499.395,20</w:t>
            </w:r>
          </w:p>
        </w:tc>
        <w:tc>
          <w:tcPr>
            <w:tcW w:w="2527" w:type="dxa"/>
            <w:noWrap/>
          </w:tcPr>
          <w:p w:rsidR="00FD2F9A" w:rsidRPr="006E44E9" w:rsidRDefault="00E618D7"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3.519.687,24</w:t>
            </w:r>
          </w:p>
        </w:tc>
      </w:tr>
      <w:tr w:rsidR="00E618D7" w:rsidRPr="006E44E9" w:rsidTr="00C55DEC">
        <w:trPr>
          <w:trHeight w:val="20"/>
          <w:jc w:val="center"/>
        </w:trPr>
        <w:tc>
          <w:tcPr>
            <w:cnfStyle w:val="001000000000" w:firstRow="0" w:lastRow="0" w:firstColumn="1" w:lastColumn="0" w:oddVBand="0" w:evenVBand="0" w:oddHBand="0" w:evenHBand="0" w:firstRowFirstColumn="0" w:firstRowLastColumn="0" w:lastRowFirstColumn="0" w:lastRowLastColumn="0"/>
            <w:tcW w:w="1263" w:type="dxa"/>
            <w:noWrap/>
          </w:tcPr>
          <w:p w:rsidR="00FD2F9A" w:rsidRPr="006E44E9" w:rsidRDefault="00FD2F9A"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2021</w:t>
            </w:r>
          </w:p>
        </w:tc>
        <w:tc>
          <w:tcPr>
            <w:tcW w:w="2518" w:type="dxa"/>
            <w:noWrap/>
          </w:tcPr>
          <w:p w:rsidR="00FD2F9A" w:rsidRPr="006E44E9" w:rsidRDefault="00E618D7"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3.621.627,94</w:t>
            </w:r>
          </w:p>
        </w:tc>
        <w:tc>
          <w:tcPr>
            <w:tcW w:w="2220" w:type="dxa"/>
            <w:noWrap/>
          </w:tcPr>
          <w:p w:rsidR="00FD2F9A" w:rsidRPr="006E44E9" w:rsidRDefault="00E618D7"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638.575,73</w:t>
            </w:r>
          </w:p>
        </w:tc>
        <w:tc>
          <w:tcPr>
            <w:tcW w:w="2527" w:type="dxa"/>
            <w:noWrap/>
          </w:tcPr>
          <w:p w:rsidR="00FD2F9A" w:rsidRPr="006E44E9" w:rsidRDefault="00E618D7" w:rsidP="00693F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3.632.091,74</w:t>
            </w:r>
          </w:p>
        </w:tc>
      </w:tr>
      <w:tr w:rsidR="00E618D7" w:rsidRPr="006E44E9" w:rsidTr="00C55DE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3" w:type="dxa"/>
            <w:noWrap/>
          </w:tcPr>
          <w:p w:rsidR="00FD2F9A" w:rsidRPr="006E44E9" w:rsidRDefault="00FD2F9A" w:rsidP="008E0EF1">
            <w:pPr>
              <w:jc w:val="center"/>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2022</w:t>
            </w:r>
          </w:p>
        </w:tc>
        <w:tc>
          <w:tcPr>
            <w:tcW w:w="2518" w:type="dxa"/>
            <w:noWrap/>
          </w:tcPr>
          <w:p w:rsidR="00FD2F9A" w:rsidRPr="006E44E9" w:rsidRDefault="00E618D7"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4.486.569,32</w:t>
            </w:r>
          </w:p>
        </w:tc>
        <w:tc>
          <w:tcPr>
            <w:tcW w:w="2220" w:type="dxa"/>
            <w:noWrap/>
          </w:tcPr>
          <w:p w:rsidR="00FD2F9A" w:rsidRPr="006E44E9" w:rsidRDefault="00E618D7" w:rsidP="00693F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525.202,49</w:t>
            </w:r>
          </w:p>
        </w:tc>
        <w:tc>
          <w:tcPr>
            <w:tcW w:w="2527" w:type="dxa"/>
            <w:noWrap/>
          </w:tcPr>
          <w:p w:rsidR="00FD2F9A" w:rsidRPr="006E44E9" w:rsidRDefault="00E618D7" w:rsidP="00E618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tr-TR" w:eastAsia="tr-TR"/>
              </w:rPr>
            </w:pPr>
            <w:r w:rsidRPr="006E44E9">
              <w:rPr>
                <w:rFonts w:ascii="Times New Roman" w:eastAsia="Times New Roman" w:hAnsi="Times New Roman" w:cs="Times New Roman"/>
                <w:sz w:val="20"/>
                <w:szCs w:val="20"/>
                <w:lang w:val="tr-TR" w:eastAsia="tr-TR"/>
              </w:rPr>
              <w:t>3.948.837,83</w:t>
            </w:r>
          </w:p>
        </w:tc>
      </w:tr>
    </w:tbl>
    <w:p w:rsidR="00693F46" w:rsidRPr="006E44E9" w:rsidRDefault="00693F46" w:rsidP="0003290E">
      <w:pPr>
        <w:pStyle w:val="Balk1"/>
        <w:numPr>
          <w:ilvl w:val="0"/>
          <w:numId w:val="2"/>
        </w:numPr>
        <w:spacing w:after="240" w:line="276" w:lineRule="auto"/>
        <w:rPr>
          <w:rFonts w:ascii="Times New Roman" w:hAnsi="Times New Roman" w:cs="Times New Roman"/>
          <w:lang w:val="tr-TR"/>
        </w:rPr>
      </w:pPr>
      <w:bookmarkStart w:id="9" w:name="_Toc508443206"/>
      <w:r w:rsidRPr="006E44E9">
        <w:rPr>
          <w:rFonts w:ascii="Times New Roman" w:hAnsi="Times New Roman" w:cs="Times New Roman"/>
          <w:lang w:val="tr-TR"/>
        </w:rPr>
        <w:t>Yasal Yükümlülükler</w:t>
      </w:r>
      <w:bookmarkEnd w:id="9"/>
    </w:p>
    <w:p w:rsidR="00822572" w:rsidRPr="006E44E9" w:rsidRDefault="0017769F" w:rsidP="006E44E9">
      <w:pPr>
        <w:spacing w:line="276" w:lineRule="auto"/>
        <w:ind w:firstLine="709"/>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 xml:space="preserve">Ordu Ticaret ve Sanayi Odası; </w:t>
      </w:r>
      <w:r w:rsidR="00822572" w:rsidRPr="006E44E9">
        <w:rPr>
          <w:rFonts w:ascii="Times New Roman" w:hAnsi="Times New Roman" w:cs="Times New Roman"/>
          <w:sz w:val="24"/>
          <w:szCs w:val="24"/>
          <w:lang w:val="tr-TR"/>
        </w:rPr>
        <w:t>Türkiye Odalar ve Borsalar Birliği 5174 Sayılı Kanuna göre, üyelerinin müşterek ihtiyaçlarını karşılamak, meslekî faaliyetlerini kolaylaştırmak, mesleğin genel menfaatlere uygun olarak gelişmesini sağlamak, mensuplarının birbirleri ve halk ile olan ilişkilerinde dürüstlüğü ve güveni hâkim kılmak üzere meslekî disiplin, ahlâk ve dayanışmayı korumak ve bu Kanunda yazılı hizmetler ile mevzuatla odalara verilen görevleri yerine getirmek amacıyla kurulan, tüzel kişiliğe sahip kamu kurumu ni</w:t>
      </w:r>
      <w:r w:rsidRPr="006E44E9">
        <w:rPr>
          <w:rFonts w:ascii="Times New Roman" w:hAnsi="Times New Roman" w:cs="Times New Roman"/>
          <w:sz w:val="24"/>
          <w:szCs w:val="24"/>
          <w:lang w:val="tr-TR"/>
        </w:rPr>
        <w:t xml:space="preserve">teliğinde meslek kuruluşudur. </w:t>
      </w:r>
    </w:p>
    <w:p w:rsidR="00822572" w:rsidRPr="006E44E9" w:rsidRDefault="0017769F" w:rsidP="006E44E9">
      <w:pPr>
        <w:spacing w:line="276" w:lineRule="auto"/>
        <w:ind w:firstLine="709"/>
        <w:jc w:val="both"/>
        <w:rPr>
          <w:rFonts w:ascii="Times New Roman" w:hAnsi="Times New Roman" w:cs="Times New Roman"/>
          <w:b/>
          <w:sz w:val="24"/>
          <w:szCs w:val="24"/>
          <w:lang w:val="tr-TR"/>
        </w:rPr>
      </w:pPr>
      <w:r w:rsidRPr="006E44E9">
        <w:rPr>
          <w:rFonts w:ascii="Times New Roman" w:hAnsi="Times New Roman" w:cs="Times New Roman"/>
          <w:b/>
          <w:sz w:val="24"/>
          <w:szCs w:val="24"/>
          <w:lang w:val="tr-TR"/>
        </w:rPr>
        <w:t>Anayasanın 135 inci maddesinden ve 5174 sayılı kanunda yer al</w:t>
      </w:r>
      <w:r w:rsidR="00B2275E" w:rsidRPr="006E44E9">
        <w:rPr>
          <w:rFonts w:ascii="Times New Roman" w:hAnsi="Times New Roman" w:cs="Times New Roman"/>
          <w:b/>
          <w:sz w:val="24"/>
          <w:szCs w:val="24"/>
          <w:lang w:val="tr-TR"/>
        </w:rPr>
        <w:t xml:space="preserve">an görevleri ve sorumlulukları ve </w:t>
      </w:r>
      <w:r w:rsidR="00822572" w:rsidRPr="006E44E9">
        <w:rPr>
          <w:rFonts w:ascii="Times New Roman" w:hAnsi="Times New Roman" w:cs="Times New Roman"/>
          <w:b/>
          <w:sz w:val="24"/>
          <w:szCs w:val="24"/>
          <w:lang w:val="tr-TR"/>
        </w:rPr>
        <w:t xml:space="preserve">5174 sayılı kanunda Odaların görevleri;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a) Meslek ahlâkını, disiplini ve dayanışmayı korumak ve geliştirmek,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b) Ticaret ve sanayinin kamu yararına uygun olarak gelişmesine çalışmak,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c) Ticaret ve sanayiyi ilgilendiren bilgi ve haberleri derleyerek ilgililere ulaştırmak,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d) İlgili kanunlar çerçevesinde resmî makamlarca istenecek bilgileri vermek,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e) Üyelerinin mesleklerini icrada ihtiyaç duyabilecekleri her çeşit bilgiyi, başvuruları durumunda kendilerine vermek veya bunların elde edilmesini kolaylaştırmak,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f) Elektronik ticaret ve internet ağları konusunda üyelerine yol gösterecek girişimlerde bulunmak, gerekli alt yapıyı kurmak ve işletmek,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g) Ticaret ve sanayiye ait her türlü incelemeleri yapmak,</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h) Bölgeleri içindeki iktisadî, ticarî ve sınaî faaliyetlere ait endeks ve istatistikleri tutmak,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i) Başlıca maddelerin piyasa fiyatlarını takip ve kaydetmek ve bunları uygun vasıtalarla yaymak,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j) Meslek faaliyetlerine ait konularda resmî makamlara teklif, dilek ve başvurularda bulunmak,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k) Üyelerinin tamamının veya bir kesiminin meslekî menfaati olduğu takdirde meclis kararı ile bu üyeleri adına veya kendi adına dava açmak,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l) Çalışma alanları içindeki ticarî ve sınaî örf, adet ve teamülleri tespit etmek, Bakanlığın onayına sunmak ve ilân etmek,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m) Üyeleri tarafından uyulması zorunlu meslekî karar almak,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lastRenderedPageBreak/>
        <w:t xml:space="preserve">n) Yurt içi ve yurt dışı fuar ve sergilere katılmak,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o) Gerektiğinde 507 sayılı Esnaf ve Küçük Sanatkârlar Kanununun 125 inci maddesinde sayılan mal ve hizmetlerin azamî fiyat tarifelerini, kendi üyeleri için, Bakanlıkça çıkarılacak yönetmeliğe uygun olarak tespit etmek ve onaylamak,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p) Birliğin belirlediği standartlara göre üye kayıtlarını tutmak ve üyelik aidatlarına ilişkin belgeleri saklamak ve bunları Birliğe talep halinde bildirmek.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q) Yurt içi fuarlar konusunda yapılacak müracaatları değerlendirip Birliğe teklifte bulunmak.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r) Üyeleri hakkındaki tüketici şikâyetlerini incelemek,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s) Sanayiciler için kapasite raporları düzenlemek.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t) Ticarî ve sınaî ihtilaflarda hakem olmak, tahkim kurulları oluşturmak,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u) Açılmış veya açılacak olan sergiler, panayırlar, umumi mağazalar, depolar, müzeler ve kütüphanelere katılmak,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v) Yetkili bakanlıkça uygun görülen alanlarda sanayi siteleri, endüstri bölgeleri, organize sanayi bölgeleri, teknoloji geliştirme bölgeleri, teknoparklar, teknoloji merkezleri kurmak ve yönetmek;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w)3218 sayılı Serbest Bölgeler Kanunu çerçevesinde serbest bölge kurucu ve işleticisi veya işleticisi olmak,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x) Antrepo işletmek ve fuar alanları, kongre merkezleri ile ticaret merkezleri kurmak, işletmek veya kurulmuş olanlara iştirak etmek,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y) Kuruluş amaçları doğrultusunda diğer faaliyetlerde bulunmak,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z) Mevzuatla bakanlıklara veya diğer kamu kurum ve kuruluşlarına verilen işlerin, bu Kanunda belirtilen kuruluş amaçları ve görev alanı çerçevesinde odalara tevdii halinde bu işleri yürütmek,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aa) Sair mevzuatın verdiği görevlerle, ilgili kanunlar çerçevesinde Birlik ve Bakanlıkça verilecek görevleri yapmak,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 xml:space="preserve">bb) Üyelerinin ihtiyacı olan belgeleri vermek ve bunlara ilişkin gerekli hizmetleri yapmak, </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cc) 5174 sayılı kanunun 26 ncı maddede belirtilen belgeleri düzenlemek ve onaylamak;</w:t>
      </w:r>
    </w:p>
    <w:p w:rsidR="00B2275E" w:rsidRPr="006E44E9" w:rsidRDefault="00B2275E" w:rsidP="006E44E9">
      <w:pPr>
        <w:jc w:val="both"/>
        <w:rPr>
          <w:rFonts w:ascii="Times New Roman" w:hAnsi="Times New Roman" w:cs="Times New Roman"/>
          <w:sz w:val="24"/>
          <w:szCs w:val="24"/>
        </w:rPr>
      </w:pP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Fatura suretlerinin onayı,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Rayiç fiyatların onayı,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Ticarî ve sınaî eşya numunelerinin vasıflarının onayı,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Bilirkişi ve eksper raporları ile kapasite raporları,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Kefaletname ve taahhütnamelerde yazılı imza sahiplerinin odalardaki sicil durumunu gösteren onay ve şerhler,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Sınaî ve ticarî mahiyette belgeler,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Ticarî kefalet onayları,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Tahsis ve sarfiyat belgeleri,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Kalite, yeterlik ve numune belgeleri,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lastRenderedPageBreak/>
        <w:t xml:space="preserve">Yerli malı belgeleri,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Kayıtlı üyelerin tatbik imzalarının onayı,</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Oda mensuplarına ait kayıt ve sicil suretleri ve üye kimlikleri,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Ticarî itibar şahadetnamesi mahiyetinde olmamak üzere, üyelerinin gizli olmayan sicilleri hakkında yazılı veya sözlü sorulara cevaplar,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2918 sayılı Karayolları Trafik Kanununun 22 nci maddesi gereğince verilen iş makineleri tescil belgesi,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TIR karneleri, ATA, A.TR ve EUR.1 dolaşım belgeleri, menşe şahadetnameleri ve EAN -UCC çizgi kod işlemleri, mal ve hizmetlerin uluslararası ticaretindeki beyanname, vesika ve benzeri belgeler,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Mücbir sebep belgeleri,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Türkiye Ticaret Sicili Gazetesi suretleri,</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Türk veya yabancı bayraklı gemilere verilecek genel ve uluslararası sektörel hizmetler,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 xml:space="preserve">Ticaret sicili hizmetleri, </w:t>
      </w:r>
    </w:p>
    <w:p w:rsidR="00B2275E" w:rsidRPr="006E44E9" w:rsidRDefault="00B2275E" w:rsidP="006E44E9">
      <w:pPr>
        <w:pStyle w:val="ListeParagraf"/>
        <w:numPr>
          <w:ilvl w:val="0"/>
          <w:numId w:val="15"/>
        </w:numPr>
        <w:jc w:val="both"/>
        <w:rPr>
          <w:rFonts w:ascii="Times New Roman" w:hAnsi="Times New Roman" w:cs="Times New Roman"/>
          <w:sz w:val="24"/>
          <w:szCs w:val="24"/>
        </w:rPr>
      </w:pPr>
      <w:r w:rsidRPr="006E44E9">
        <w:rPr>
          <w:rFonts w:ascii="Times New Roman" w:hAnsi="Times New Roman" w:cs="Times New Roman"/>
          <w:sz w:val="24"/>
          <w:szCs w:val="24"/>
        </w:rPr>
        <w:t>Ticarî ve sınaî mahiyette diğer her türlü belge ve bilgi hizmetleri, gibi görevlerini de yapmaktadır.</w:t>
      </w:r>
    </w:p>
    <w:p w:rsidR="00B2275E" w:rsidRPr="006E44E9" w:rsidRDefault="00B2275E" w:rsidP="006E44E9">
      <w:pPr>
        <w:jc w:val="both"/>
        <w:rPr>
          <w:rFonts w:ascii="Times New Roman" w:hAnsi="Times New Roman" w:cs="Times New Roman"/>
          <w:sz w:val="24"/>
          <w:szCs w:val="24"/>
        </w:rPr>
      </w:pPr>
      <w:r w:rsidRPr="006E44E9">
        <w:rPr>
          <w:rFonts w:ascii="Times New Roman" w:hAnsi="Times New Roman" w:cs="Times New Roman"/>
          <w:sz w:val="24"/>
          <w:szCs w:val="24"/>
        </w:rPr>
        <w:t>Bu görevlerini yerine getirirken aşağıda yeralan kanun, yönetmelik ve esaslara uymaktadır.</w:t>
      </w:r>
    </w:p>
    <w:p w:rsidR="00B2275E" w:rsidRPr="006E44E9" w:rsidRDefault="00B2275E" w:rsidP="00B2275E">
      <w:pPr>
        <w:rPr>
          <w:rFonts w:ascii="Times New Roman" w:hAnsi="Times New Roman" w:cs="Times New Roman"/>
          <w:b/>
          <w:sz w:val="24"/>
          <w:szCs w:val="24"/>
        </w:rPr>
      </w:pPr>
      <w:r w:rsidRPr="006E44E9">
        <w:rPr>
          <w:rFonts w:ascii="Times New Roman" w:hAnsi="Times New Roman" w:cs="Times New Roman"/>
          <w:b/>
          <w:sz w:val="24"/>
          <w:szCs w:val="24"/>
        </w:rPr>
        <w:t xml:space="preserve">Anayasa ( TOBB'la ilgili madde 135) </w:t>
      </w:r>
    </w:p>
    <w:p w:rsidR="00B2275E" w:rsidRPr="006E44E9" w:rsidRDefault="00B2275E" w:rsidP="00B2275E">
      <w:pPr>
        <w:rPr>
          <w:rFonts w:ascii="Times New Roman" w:hAnsi="Times New Roman" w:cs="Times New Roman"/>
          <w:b/>
          <w:sz w:val="24"/>
          <w:szCs w:val="24"/>
        </w:rPr>
      </w:pPr>
      <w:r w:rsidRPr="006E44E9">
        <w:rPr>
          <w:rFonts w:ascii="Times New Roman" w:hAnsi="Times New Roman" w:cs="Times New Roman"/>
          <w:b/>
          <w:sz w:val="24"/>
          <w:szCs w:val="24"/>
        </w:rPr>
        <w:t xml:space="preserve">5174 Sayılı Türkiye Odalar ve Borsalar Birliği ile Odalar ve Borsalar Kanunu </w:t>
      </w:r>
    </w:p>
    <w:p w:rsidR="00B2275E" w:rsidRPr="006E44E9" w:rsidRDefault="00B2275E" w:rsidP="00B2275E">
      <w:pPr>
        <w:rPr>
          <w:rFonts w:ascii="Times New Roman" w:hAnsi="Times New Roman" w:cs="Times New Roman"/>
          <w:b/>
          <w:sz w:val="24"/>
          <w:szCs w:val="24"/>
        </w:rPr>
      </w:pPr>
      <w:r w:rsidRPr="006E44E9">
        <w:rPr>
          <w:rFonts w:ascii="Times New Roman" w:hAnsi="Times New Roman" w:cs="Times New Roman"/>
          <w:b/>
          <w:sz w:val="24"/>
          <w:szCs w:val="24"/>
        </w:rPr>
        <w:t xml:space="preserve">Türk Ticaret Kanunu </w:t>
      </w:r>
    </w:p>
    <w:p w:rsidR="00B2275E" w:rsidRPr="006E44E9" w:rsidRDefault="00B2275E" w:rsidP="00B2275E">
      <w:pPr>
        <w:rPr>
          <w:rFonts w:ascii="Times New Roman" w:hAnsi="Times New Roman" w:cs="Times New Roman"/>
          <w:b/>
          <w:sz w:val="24"/>
          <w:szCs w:val="24"/>
        </w:rPr>
      </w:pPr>
      <w:r w:rsidRPr="006E44E9">
        <w:rPr>
          <w:rFonts w:ascii="Times New Roman" w:hAnsi="Times New Roman" w:cs="Times New Roman"/>
          <w:b/>
          <w:sz w:val="24"/>
          <w:szCs w:val="24"/>
        </w:rPr>
        <w:t xml:space="preserve">İş Kanunu </w:t>
      </w:r>
    </w:p>
    <w:p w:rsidR="00B2275E" w:rsidRPr="006E44E9" w:rsidRDefault="00B2275E" w:rsidP="00B2275E">
      <w:pPr>
        <w:rPr>
          <w:rFonts w:ascii="Times New Roman" w:hAnsi="Times New Roman" w:cs="Times New Roman"/>
          <w:b/>
          <w:sz w:val="24"/>
          <w:szCs w:val="24"/>
        </w:rPr>
      </w:pPr>
      <w:r w:rsidRPr="006E44E9">
        <w:rPr>
          <w:rFonts w:ascii="Times New Roman" w:hAnsi="Times New Roman" w:cs="Times New Roman"/>
          <w:b/>
          <w:sz w:val="24"/>
          <w:szCs w:val="24"/>
        </w:rPr>
        <w:t xml:space="preserve">Harçlar Kanunu </w:t>
      </w:r>
    </w:p>
    <w:p w:rsidR="00B2275E" w:rsidRPr="006E44E9" w:rsidRDefault="00B2275E" w:rsidP="00B2275E">
      <w:pPr>
        <w:rPr>
          <w:rFonts w:ascii="Times New Roman" w:hAnsi="Times New Roman" w:cs="Times New Roman"/>
          <w:b/>
          <w:sz w:val="24"/>
          <w:szCs w:val="24"/>
        </w:rPr>
      </w:pPr>
    </w:p>
    <w:p w:rsidR="00B2275E" w:rsidRPr="006E44E9" w:rsidRDefault="00B2275E" w:rsidP="00B2275E">
      <w:pPr>
        <w:rPr>
          <w:rFonts w:ascii="Times New Roman" w:hAnsi="Times New Roman" w:cs="Times New Roman"/>
          <w:b/>
          <w:sz w:val="24"/>
          <w:szCs w:val="24"/>
        </w:rPr>
      </w:pPr>
      <w:r w:rsidRPr="006E44E9">
        <w:rPr>
          <w:rFonts w:ascii="Times New Roman" w:hAnsi="Times New Roman" w:cs="Times New Roman"/>
          <w:b/>
          <w:sz w:val="24"/>
          <w:szCs w:val="24"/>
        </w:rPr>
        <w:t>5174 Sayılı Kanun Uyarınca Çıkarılan Güncel Yönetmelikler</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Azami Fiyat Tarifeleri Yönetmeliği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Borsa Muamelat Yönetmeliği</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Borsalarda Alivre Ve Vadeli Alım Satım Yönetmeliği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Borsalarda Mesleklerin Gruplandırılması Yönetmeliği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Bütçe Ve Muhasebe Yönetmeliği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Disiplin Kurulu Yönetmeliği</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Genel Kurul Yönetmeliği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Genel Sekreter Yönetmeliği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Hakem, Bilirkişi Ve Eksper Listeleri Yönetmeliği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İç Ticaret Hizmetlerini Geliştirme Payının Kullanılması Hakkında Yönetmelik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Kayıt Ücreti İle Yıllık Aidat Yönetmeliği</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Oda Muamelat Yönetmeliği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Oda Ve Borsa Şubeleri Ve Temsilcilikleri Yönetmeliği</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Odalarda / Borsalarda Kullanılacak Belge Ve Defterler</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Odalarda Mesleklerin Gruplandırılması Yönetmeliği</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lastRenderedPageBreak/>
        <w:t xml:space="preserve">Organ Seçimleri Yönetmeliği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Sandık Pay Yönetmeliği</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Sigorta Acenteleri Sektör Meclisi Ve İcra Komitesi Yönetmeliği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Sigorta Eksperleri İcra Komitesi Yönetmeliği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Ticaret Borsalarına Tabi Maddeler Ve Bu Maddelerin Alım Veya Satımlarının Tescili Hakkında Yönetmelik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Ticaret Borsalarında Alım Satım Yapan Aracılar Hakkında Yönetmelik</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TOBB Mesleklerin Gruplandırılması Rehberinin Dayandığı Esaslar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TOBB Mesleklerin Gruplandırılması Rehberi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Türkiye Sektör Meclislerinin Kuruluş, Görev Ve Çalışma Yönetmeliği</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 xml:space="preserve">Türkiye Ticaret Sicili Gazetesi Yönetmeliği </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Türk-Yabancı, Yabancı-Türk Ticaret, Sanayi Ve Deniz Ticaret Oda Derneklerinin Kuruluş, İşleyiş Ve Denetim Usul Ve Esasları Hakkında Yönetmelik</w:t>
      </w:r>
    </w:p>
    <w:p w:rsidR="00B2275E" w:rsidRPr="006E44E9" w:rsidRDefault="00B2275E" w:rsidP="0003290E">
      <w:pPr>
        <w:pStyle w:val="ListeParagraf"/>
        <w:numPr>
          <w:ilvl w:val="0"/>
          <w:numId w:val="17"/>
        </w:numPr>
        <w:rPr>
          <w:rFonts w:ascii="Times New Roman" w:hAnsi="Times New Roman" w:cs="Times New Roman"/>
          <w:sz w:val="24"/>
          <w:szCs w:val="24"/>
        </w:rPr>
      </w:pPr>
      <w:r w:rsidRPr="006E44E9">
        <w:rPr>
          <w:rFonts w:ascii="Times New Roman" w:hAnsi="Times New Roman" w:cs="Times New Roman"/>
          <w:sz w:val="24"/>
          <w:szCs w:val="24"/>
        </w:rPr>
        <w:t>Ürün İhtisas Borsaları Genel Yönetmeliği</w:t>
      </w:r>
    </w:p>
    <w:p w:rsidR="00B2275E" w:rsidRPr="006E44E9" w:rsidRDefault="00B2275E" w:rsidP="006E44E9">
      <w:pPr>
        <w:jc w:val="both"/>
        <w:rPr>
          <w:rFonts w:ascii="Times New Roman" w:hAnsi="Times New Roman" w:cs="Times New Roman"/>
          <w:b/>
          <w:sz w:val="24"/>
          <w:szCs w:val="24"/>
        </w:rPr>
      </w:pPr>
      <w:r w:rsidRPr="006E44E9">
        <w:rPr>
          <w:rFonts w:ascii="Times New Roman" w:hAnsi="Times New Roman" w:cs="Times New Roman"/>
          <w:b/>
          <w:sz w:val="24"/>
          <w:szCs w:val="24"/>
        </w:rPr>
        <w:t xml:space="preserve">Personel ile İlgili Kanun ve Yönetmelikler </w:t>
      </w:r>
    </w:p>
    <w:p w:rsidR="00B2275E" w:rsidRPr="006E44E9" w:rsidRDefault="00B2275E" w:rsidP="006E44E9">
      <w:pPr>
        <w:pStyle w:val="ListeParagraf"/>
        <w:numPr>
          <w:ilvl w:val="0"/>
          <w:numId w:val="18"/>
        </w:numPr>
        <w:jc w:val="both"/>
        <w:rPr>
          <w:rFonts w:ascii="Times New Roman" w:hAnsi="Times New Roman" w:cs="Times New Roman"/>
          <w:sz w:val="24"/>
          <w:szCs w:val="24"/>
        </w:rPr>
      </w:pPr>
      <w:r w:rsidRPr="006E44E9">
        <w:rPr>
          <w:rFonts w:ascii="Times New Roman" w:hAnsi="Times New Roman" w:cs="Times New Roman"/>
          <w:sz w:val="24"/>
          <w:szCs w:val="24"/>
        </w:rPr>
        <w:t xml:space="preserve">Personel Yönetmeliği </w:t>
      </w:r>
    </w:p>
    <w:p w:rsidR="00B2275E" w:rsidRPr="006E44E9" w:rsidRDefault="00B2275E" w:rsidP="006E44E9">
      <w:pPr>
        <w:pStyle w:val="ListeParagraf"/>
        <w:numPr>
          <w:ilvl w:val="0"/>
          <w:numId w:val="18"/>
        </w:numPr>
        <w:jc w:val="both"/>
        <w:rPr>
          <w:rFonts w:ascii="Times New Roman" w:hAnsi="Times New Roman" w:cs="Times New Roman"/>
          <w:sz w:val="24"/>
          <w:szCs w:val="24"/>
        </w:rPr>
      </w:pPr>
      <w:r w:rsidRPr="006E44E9">
        <w:rPr>
          <w:rFonts w:ascii="Times New Roman" w:hAnsi="Times New Roman" w:cs="Times New Roman"/>
          <w:sz w:val="24"/>
          <w:szCs w:val="24"/>
        </w:rPr>
        <w:t xml:space="preserve">Personel Sicil Yönetmeliği </w:t>
      </w:r>
    </w:p>
    <w:p w:rsidR="00B2275E" w:rsidRPr="006E44E9" w:rsidRDefault="00B2275E" w:rsidP="006E44E9">
      <w:pPr>
        <w:pStyle w:val="ListeParagraf"/>
        <w:numPr>
          <w:ilvl w:val="0"/>
          <w:numId w:val="18"/>
        </w:numPr>
        <w:jc w:val="both"/>
        <w:rPr>
          <w:rFonts w:ascii="Times New Roman" w:hAnsi="Times New Roman" w:cs="Times New Roman"/>
          <w:sz w:val="24"/>
          <w:szCs w:val="24"/>
        </w:rPr>
      </w:pPr>
      <w:r w:rsidRPr="006E44E9">
        <w:rPr>
          <w:rFonts w:ascii="Times New Roman" w:hAnsi="Times New Roman" w:cs="Times New Roman"/>
          <w:sz w:val="24"/>
          <w:szCs w:val="24"/>
        </w:rPr>
        <w:t xml:space="preserve">TOBB Harcırah Yönergesi </w:t>
      </w:r>
    </w:p>
    <w:p w:rsidR="00B2275E" w:rsidRPr="006E44E9" w:rsidRDefault="00B2275E" w:rsidP="006E44E9">
      <w:pPr>
        <w:pStyle w:val="ListeParagraf"/>
        <w:numPr>
          <w:ilvl w:val="0"/>
          <w:numId w:val="18"/>
        </w:numPr>
        <w:jc w:val="both"/>
        <w:rPr>
          <w:rFonts w:ascii="Times New Roman" w:hAnsi="Times New Roman" w:cs="Times New Roman"/>
          <w:sz w:val="24"/>
          <w:szCs w:val="24"/>
        </w:rPr>
      </w:pPr>
      <w:r w:rsidRPr="006E44E9">
        <w:rPr>
          <w:rFonts w:ascii="Times New Roman" w:hAnsi="Times New Roman" w:cs="Times New Roman"/>
          <w:sz w:val="24"/>
          <w:szCs w:val="24"/>
        </w:rPr>
        <w:t xml:space="preserve">Türkiye Odalar Borsalar ve Birlik Personeli Sigorta Emekli Sandığı Vakfı, Vakıf Senedi </w:t>
      </w:r>
    </w:p>
    <w:p w:rsidR="00B2275E" w:rsidRPr="006E44E9" w:rsidRDefault="00B2275E" w:rsidP="006E44E9">
      <w:pPr>
        <w:jc w:val="both"/>
        <w:rPr>
          <w:rFonts w:ascii="Times New Roman" w:hAnsi="Times New Roman" w:cs="Times New Roman"/>
          <w:b/>
          <w:sz w:val="24"/>
          <w:szCs w:val="24"/>
        </w:rPr>
      </w:pPr>
      <w:r w:rsidRPr="006E44E9">
        <w:rPr>
          <w:rFonts w:ascii="Times New Roman" w:hAnsi="Times New Roman" w:cs="Times New Roman"/>
          <w:b/>
          <w:sz w:val="24"/>
          <w:szCs w:val="24"/>
        </w:rPr>
        <w:t xml:space="preserve">Diğer Yönetmelikler </w:t>
      </w:r>
    </w:p>
    <w:p w:rsidR="00B2275E" w:rsidRPr="006E44E9" w:rsidRDefault="00B2275E" w:rsidP="006E44E9">
      <w:pPr>
        <w:pStyle w:val="ListeParagraf"/>
        <w:numPr>
          <w:ilvl w:val="0"/>
          <w:numId w:val="19"/>
        </w:numPr>
        <w:jc w:val="both"/>
        <w:rPr>
          <w:rFonts w:ascii="Times New Roman" w:hAnsi="Times New Roman" w:cs="Times New Roman"/>
          <w:sz w:val="24"/>
          <w:szCs w:val="24"/>
        </w:rPr>
      </w:pPr>
      <w:r w:rsidRPr="006E44E9">
        <w:rPr>
          <w:rFonts w:ascii="Times New Roman" w:hAnsi="Times New Roman" w:cs="Times New Roman"/>
          <w:sz w:val="24"/>
          <w:szCs w:val="24"/>
        </w:rPr>
        <w:t xml:space="preserve">Ulusal ve Resmi Bayramlarda Yapılacak Törenler Yönetmeliği </w:t>
      </w:r>
    </w:p>
    <w:p w:rsidR="00B2275E" w:rsidRPr="006E44E9" w:rsidRDefault="00B2275E" w:rsidP="006E44E9">
      <w:pPr>
        <w:pStyle w:val="ListeParagraf"/>
        <w:numPr>
          <w:ilvl w:val="0"/>
          <w:numId w:val="19"/>
        </w:numPr>
        <w:jc w:val="both"/>
        <w:rPr>
          <w:rFonts w:ascii="Times New Roman" w:hAnsi="Times New Roman" w:cs="Times New Roman"/>
          <w:sz w:val="24"/>
          <w:szCs w:val="24"/>
        </w:rPr>
      </w:pPr>
      <w:r w:rsidRPr="006E44E9">
        <w:rPr>
          <w:rFonts w:ascii="Times New Roman" w:hAnsi="Times New Roman" w:cs="Times New Roman"/>
          <w:sz w:val="24"/>
          <w:szCs w:val="24"/>
        </w:rPr>
        <w:t xml:space="preserve">Lüzum Kalmayan Evrakın İmhası Yönetmeliği </w:t>
      </w:r>
    </w:p>
    <w:p w:rsidR="00B2275E" w:rsidRPr="006E44E9" w:rsidRDefault="00B2275E" w:rsidP="006E44E9">
      <w:pPr>
        <w:pStyle w:val="ListeParagraf"/>
        <w:numPr>
          <w:ilvl w:val="0"/>
          <w:numId w:val="19"/>
        </w:numPr>
        <w:jc w:val="both"/>
        <w:rPr>
          <w:rFonts w:ascii="Times New Roman" w:hAnsi="Times New Roman" w:cs="Times New Roman"/>
          <w:sz w:val="24"/>
          <w:szCs w:val="24"/>
        </w:rPr>
      </w:pPr>
      <w:r w:rsidRPr="006E44E9">
        <w:rPr>
          <w:rFonts w:ascii="Times New Roman" w:hAnsi="Times New Roman" w:cs="Times New Roman"/>
          <w:sz w:val="24"/>
          <w:szCs w:val="24"/>
        </w:rPr>
        <w:t xml:space="preserve">Mahalli Kurtuluş Günleri Törenler Yönetmeliği </w:t>
      </w:r>
    </w:p>
    <w:p w:rsidR="00B2275E" w:rsidRPr="006E44E9" w:rsidRDefault="00B2275E" w:rsidP="006E44E9">
      <w:pPr>
        <w:pStyle w:val="ListeParagraf"/>
        <w:numPr>
          <w:ilvl w:val="0"/>
          <w:numId w:val="19"/>
        </w:numPr>
        <w:jc w:val="both"/>
        <w:rPr>
          <w:rFonts w:ascii="Times New Roman" w:hAnsi="Times New Roman" w:cs="Times New Roman"/>
          <w:sz w:val="24"/>
          <w:szCs w:val="24"/>
        </w:rPr>
      </w:pPr>
      <w:r w:rsidRPr="006E44E9">
        <w:rPr>
          <w:rFonts w:ascii="Times New Roman" w:hAnsi="Times New Roman" w:cs="Times New Roman"/>
          <w:sz w:val="24"/>
          <w:szCs w:val="24"/>
        </w:rPr>
        <w:t>Ticaret Sicili Yönetmeliği</w:t>
      </w:r>
    </w:p>
    <w:p w:rsidR="00B2275E" w:rsidRPr="006E44E9" w:rsidRDefault="00B2275E" w:rsidP="006E44E9">
      <w:pPr>
        <w:pStyle w:val="ListeParagraf"/>
        <w:numPr>
          <w:ilvl w:val="0"/>
          <w:numId w:val="19"/>
        </w:numPr>
        <w:jc w:val="both"/>
        <w:rPr>
          <w:rFonts w:ascii="Times New Roman" w:hAnsi="Times New Roman" w:cs="Times New Roman"/>
          <w:sz w:val="24"/>
          <w:szCs w:val="24"/>
        </w:rPr>
      </w:pPr>
      <w:r w:rsidRPr="006E44E9">
        <w:rPr>
          <w:rFonts w:ascii="Times New Roman" w:hAnsi="Times New Roman" w:cs="Times New Roman"/>
          <w:sz w:val="24"/>
          <w:szCs w:val="24"/>
        </w:rPr>
        <w:t xml:space="preserve">TOBB Evrak Yönetmeliği </w:t>
      </w:r>
    </w:p>
    <w:p w:rsidR="00B2275E" w:rsidRPr="006E44E9" w:rsidRDefault="00B2275E" w:rsidP="006E44E9">
      <w:pPr>
        <w:pStyle w:val="ListeParagraf"/>
        <w:numPr>
          <w:ilvl w:val="0"/>
          <w:numId w:val="19"/>
        </w:numPr>
        <w:jc w:val="both"/>
        <w:rPr>
          <w:rFonts w:ascii="Times New Roman" w:hAnsi="Times New Roman" w:cs="Times New Roman"/>
          <w:sz w:val="24"/>
          <w:szCs w:val="24"/>
        </w:rPr>
      </w:pPr>
      <w:r w:rsidRPr="006E44E9">
        <w:rPr>
          <w:rFonts w:ascii="Times New Roman" w:hAnsi="Times New Roman" w:cs="Times New Roman"/>
          <w:sz w:val="24"/>
          <w:szCs w:val="24"/>
        </w:rPr>
        <w:t xml:space="preserve">Türkiye Ticaret Sicili Gazetesi Nizamnamesi </w:t>
      </w:r>
    </w:p>
    <w:p w:rsidR="00B2275E" w:rsidRPr="006E44E9" w:rsidRDefault="00B2275E" w:rsidP="006E44E9">
      <w:pPr>
        <w:pStyle w:val="ListeParagraf"/>
        <w:numPr>
          <w:ilvl w:val="0"/>
          <w:numId w:val="19"/>
        </w:numPr>
        <w:jc w:val="both"/>
        <w:rPr>
          <w:rFonts w:ascii="Times New Roman" w:hAnsi="Times New Roman" w:cs="Times New Roman"/>
          <w:sz w:val="24"/>
          <w:szCs w:val="24"/>
        </w:rPr>
      </w:pPr>
      <w:r w:rsidRPr="006E44E9">
        <w:rPr>
          <w:rFonts w:ascii="Times New Roman" w:hAnsi="Times New Roman" w:cs="Times New Roman"/>
          <w:sz w:val="24"/>
          <w:szCs w:val="24"/>
        </w:rPr>
        <w:t xml:space="preserve">Türkiye Ticaret Sicili Gazetesi Yönetmeliği </w:t>
      </w:r>
    </w:p>
    <w:p w:rsidR="00B2275E" w:rsidRPr="006E44E9" w:rsidRDefault="00B2275E" w:rsidP="006E44E9">
      <w:pPr>
        <w:jc w:val="both"/>
        <w:rPr>
          <w:rFonts w:ascii="Times New Roman" w:hAnsi="Times New Roman" w:cs="Times New Roman"/>
          <w:b/>
          <w:sz w:val="24"/>
          <w:szCs w:val="24"/>
        </w:rPr>
      </w:pPr>
      <w:r w:rsidRPr="006E44E9">
        <w:rPr>
          <w:rFonts w:ascii="Times New Roman" w:hAnsi="Times New Roman" w:cs="Times New Roman"/>
          <w:b/>
          <w:sz w:val="24"/>
          <w:szCs w:val="24"/>
        </w:rPr>
        <w:t xml:space="preserve">Esaslar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TOBB Genel Kurulu Tarafından Seçilen Kurulların Görev ve Çalışma Esasları</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 xml:space="preserve">TOBB İl Kadın Girişimciler Kurulu ile TOBB İl Kadın Girişimciler Kurulu İcra Komitesi Çalışma Usul ve Esasları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 xml:space="preserve">TOBB Kadın Girişimciler Kurulu ile TOBB Kadın Girişimciler Kurulu İcra Komitesi Çalışma Usul ve Esasları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 xml:space="preserve">TOBB İl Kadın Girişimciler Kurulu İcra Komitesi Seçimlerine Dair Usul ve Esaslar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 xml:space="preserve">TOBB İl Genç Girişimciler Kurulu ile TOBB İl Genç Girişimciler Kurulu İcra Komitesi Çalışma Usul ve Esasları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 xml:space="preserve">TOBB İl Genç Girişimciler Kurulu İcra Komitesi Seçimlerine Dair Usul ve Esaslar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 xml:space="preserve">Yurt İçi Fuar Katılımında Kadın Girişimcilerin Desteklenmesi Projesine İlişkin Yönerge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 xml:space="preserve">Kapasite Kriterleri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Kapasite Esasları</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lastRenderedPageBreak/>
        <w:t>TOBB Yerli Malı Belgesinin Düzenlenmesine İlişkin Uygulama Esasları</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 xml:space="preserve">İş Makinası Tescili Esasları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 xml:space="preserve">Yurtiçinde Fuar Düzenlenmesine Dair Usul ve Esaslar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Yüksek İstişare Kurulu Çalışma Esasları</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 xml:space="preserve">TIR Sözleşmesi Uygulama Esasları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 xml:space="preserve">TIR Sözleşmesi Uygulama Esasları Değiştirilen Metinler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 xml:space="preserve">ATA Karnesi Uygulama Esasları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 xml:space="preserve">A.TR Dolaşım Belgesi Usul ve Esasları </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Sigorta Acenteleri Sektör Meclisi İle Sigorta Acenteleri İcra Komitesi Seçimlerine Dair Usul ve Esaslar</w:t>
      </w:r>
    </w:p>
    <w:p w:rsidR="00B2275E" w:rsidRPr="006E44E9" w:rsidRDefault="00B2275E" w:rsidP="006E44E9">
      <w:pPr>
        <w:pStyle w:val="ListeParagraf"/>
        <w:numPr>
          <w:ilvl w:val="0"/>
          <w:numId w:val="16"/>
        </w:numPr>
        <w:jc w:val="both"/>
        <w:rPr>
          <w:rFonts w:ascii="Times New Roman" w:hAnsi="Times New Roman" w:cs="Times New Roman"/>
          <w:sz w:val="24"/>
          <w:szCs w:val="24"/>
        </w:rPr>
      </w:pPr>
      <w:r w:rsidRPr="006E44E9">
        <w:rPr>
          <w:rFonts w:ascii="Times New Roman" w:hAnsi="Times New Roman" w:cs="Times New Roman"/>
          <w:sz w:val="24"/>
          <w:szCs w:val="24"/>
        </w:rPr>
        <w:t>Sigorta Eksperleri İcra Komitesi Seçimi Usul ve Esasları</w:t>
      </w:r>
    </w:p>
    <w:p w:rsidR="00822572" w:rsidRPr="006E44E9" w:rsidRDefault="00822572" w:rsidP="006E44E9">
      <w:pPr>
        <w:spacing w:line="276" w:lineRule="auto"/>
        <w:ind w:left="709"/>
        <w:jc w:val="both"/>
        <w:rPr>
          <w:rFonts w:ascii="Times New Roman" w:hAnsi="Times New Roman" w:cs="Times New Roman"/>
          <w:sz w:val="24"/>
          <w:szCs w:val="24"/>
          <w:lang w:val="tr-TR"/>
        </w:rPr>
      </w:pPr>
    </w:p>
    <w:p w:rsidR="00822572" w:rsidRPr="006E44E9" w:rsidRDefault="00822572" w:rsidP="006E44E9">
      <w:pPr>
        <w:spacing w:before="120" w:after="0" w:line="276" w:lineRule="auto"/>
        <w:ind w:firstLine="709"/>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Bunların dışında;</w:t>
      </w:r>
      <w:r w:rsidR="0022288F" w:rsidRPr="006E44E9">
        <w:rPr>
          <w:rFonts w:ascii="Times New Roman" w:hAnsi="Times New Roman" w:cs="Times New Roman"/>
          <w:sz w:val="24"/>
          <w:szCs w:val="24"/>
          <w:lang w:val="tr-TR"/>
        </w:rPr>
        <w:t xml:space="preserve"> </w:t>
      </w:r>
      <w:r w:rsidRPr="006E44E9">
        <w:rPr>
          <w:rFonts w:ascii="Times New Roman" w:hAnsi="Times New Roman" w:cs="Times New Roman"/>
          <w:sz w:val="24"/>
          <w:szCs w:val="24"/>
          <w:lang w:val="tr-TR"/>
        </w:rPr>
        <w:t xml:space="preserve">Genelge ve Bakanlık Görüşleri, </w:t>
      </w:r>
      <w:r w:rsidR="0022288F" w:rsidRPr="006E44E9">
        <w:rPr>
          <w:rFonts w:ascii="Times New Roman" w:hAnsi="Times New Roman" w:cs="Times New Roman"/>
          <w:sz w:val="24"/>
          <w:szCs w:val="24"/>
          <w:lang w:val="tr-TR"/>
        </w:rPr>
        <w:t xml:space="preserve"> </w:t>
      </w:r>
      <w:r w:rsidRPr="006E44E9">
        <w:rPr>
          <w:rFonts w:ascii="Times New Roman" w:hAnsi="Times New Roman" w:cs="Times New Roman"/>
          <w:sz w:val="24"/>
          <w:szCs w:val="24"/>
          <w:lang w:val="tr-TR"/>
        </w:rPr>
        <w:t>5590 Sayıl</w:t>
      </w:r>
      <w:r w:rsidR="000F626C" w:rsidRPr="006E44E9">
        <w:rPr>
          <w:rFonts w:ascii="Times New Roman" w:hAnsi="Times New Roman" w:cs="Times New Roman"/>
          <w:sz w:val="24"/>
          <w:szCs w:val="24"/>
          <w:lang w:val="tr-TR"/>
        </w:rPr>
        <w:t>ı (Eski) kanun ve buna ilişkin y</w:t>
      </w:r>
      <w:r w:rsidRPr="006E44E9">
        <w:rPr>
          <w:rFonts w:ascii="Times New Roman" w:hAnsi="Times New Roman" w:cs="Times New Roman"/>
          <w:sz w:val="24"/>
          <w:szCs w:val="24"/>
          <w:lang w:val="tr-TR"/>
        </w:rPr>
        <w:t>önetmelikler de yönetimler için bağlayıcı dokümanlardır.</w:t>
      </w:r>
      <w:r w:rsidR="0022288F" w:rsidRPr="006E44E9">
        <w:rPr>
          <w:rFonts w:ascii="Times New Roman" w:hAnsi="Times New Roman" w:cs="Times New Roman"/>
          <w:sz w:val="24"/>
          <w:szCs w:val="24"/>
          <w:lang w:val="tr-TR"/>
        </w:rPr>
        <w:t xml:space="preserve"> </w:t>
      </w:r>
      <w:r w:rsidRPr="006E44E9">
        <w:rPr>
          <w:rFonts w:ascii="Times New Roman" w:hAnsi="Times New Roman" w:cs="Times New Roman"/>
          <w:sz w:val="24"/>
          <w:szCs w:val="24"/>
          <w:lang w:val="tr-TR"/>
        </w:rPr>
        <w:t xml:space="preserve">Alacakların </w:t>
      </w:r>
      <w:r w:rsidR="000F626C" w:rsidRPr="006E44E9">
        <w:rPr>
          <w:rFonts w:ascii="Times New Roman" w:hAnsi="Times New Roman" w:cs="Times New Roman"/>
          <w:sz w:val="24"/>
          <w:szCs w:val="24"/>
          <w:lang w:val="tr-TR"/>
        </w:rPr>
        <w:t>yeniden yapılandırılması hakkında kanun, 5300 sayılı kanun ve ilgili yönetmelikleri fire, randıman ve zayiat oranları, örf, adet ve teamüller, uyulması zorunlu mesleki kararlar da dikkate alınmaktadır.</w:t>
      </w:r>
    </w:p>
    <w:p w:rsidR="000F626C" w:rsidRPr="006E44E9" w:rsidRDefault="000F626C" w:rsidP="0003290E">
      <w:pPr>
        <w:pStyle w:val="Balk1"/>
        <w:numPr>
          <w:ilvl w:val="0"/>
          <w:numId w:val="1"/>
        </w:numPr>
        <w:spacing w:after="240" w:line="276" w:lineRule="auto"/>
        <w:rPr>
          <w:rFonts w:ascii="Times New Roman" w:hAnsi="Times New Roman" w:cs="Times New Roman"/>
          <w:lang w:val="tr-TR"/>
        </w:rPr>
      </w:pPr>
      <w:bookmarkStart w:id="10" w:name="_Toc508443207"/>
      <w:r w:rsidRPr="006E44E9">
        <w:rPr>
          <w:rFonts w:ascii="Times New Roman" w:hAnsi="Times New Roman" w:cs="Times New Roman"/>
          <w:lang w:val="tr-TR"/>
        </w:rPr>
        <w:t>STRATEJİK PLANLAMA SÜRECİ</w:t>
      </w:r>
      <w:bookmarkEnd w:id="10"/>
    </w:p>
    <w:p w:rsidR="000F626C" w:rsidRPr="006E44E9" w:rsidRDefault="001B34BF" w:rsidP="000F626C">
      <w:pPr>
        <w:spacing w:line="276" w:lineRule="auto"/>
        <w:ind w:firstLine="709"/>
        <w:jc w:val="both"/>
        <w:rPr>
          <w:rFonts w:ascii="Times New Roman" w:hAnsi="Times New Roman" w:cs="Times New Roman"/>
          <w:sz w:val="24"/>
          <w:szCs w:val="24"/>
          <w:lang w:val="tr-TR"/>
        </w:rPr>
      </w:pPr>
      <w:r w:rsidRPr="006E44E9">
        <w:rPr>
          <w:rFonts w:ascii="Times New Roman" w:hAnsi="Times New Roman" w:cs="Times New Roman"/>
          <w:sz w:val="24"/>
          <w:szCs w:val="24"/>
          <w:lang w:val="tr-TR"/>
        </w:rPr>
        <w:t>Ordu Ticaret ve Sanayi Odası 2022</w:t>
      </w:r>
      <w:r w:rsidR="000F626C" w:rsidRPr="006E44E9">
        <w:rPr>
          <w:rFonts w:ascii="Times New Roman" w:hAnsi="Times New Roman" w:cs="Times New Roman"/>
          <w:sz w:val="24"/>
          <w:szCs w:val="24"/>
          <w:lang w:val="tr-TR"/>
        </w:rPr>
        <w:t>-20</w:t>
      </w:r>
      <w:r w:rsidRPr="006E44E9">
        <w:rPr>
          <w:rFonts w:ascii="Times New Roman" w:hAnsi="Times New Roman" w:cs="Times New Roman"/>
          <w:sz w:val="24"/>
          <w:szCs w:val="24"/>
          <w:lang w:val="tr-TR"/>
        </w:rPr>
        <w:t>25</w:t>
      </w:r>
      <w:r w:rsidR="000F626C" w:rsidRPr="006E44E9">
        <w:rPr>
          <w:rFonts w:ascii="Times New Roman" w:hAnsi="Times New Roman" w:cs="Times New Roman"/>
          <w:sz w:val="24"/>
          <w:szCs w:val="24"/>
          <w:lang w:val="tr-TR"/>
        </w:rPr>
        <w:t xml:space="preserve"> Stratejik Planı, </w:t>
      </w:r>
      <w:r w:rsidRPr="006E44E9">
        <w:rPr>
          <w:rFonts w:ascii="Times New Roman" w:hAnsi="Times New Roman" w:cs="Times New Roman"/>
          <w:sz w:val="24"/>
          <w:szCs w:val="24"/>
          <w:lang w:val="tr-TR"/>
        </w:rPr>
        <w:t xml:space="preserve">tüm birimlerin katılımı, Akademik Danışman, Yönetim Kurulu Üyeleri ve diğer paydaşların katılımları ile hazırlanmış olup, </w:t>
      </w:r>
      <w:r w:rsidR="000F626C" w:rsidRPr="006E44E9">
        <w:rPr>
          <w:rFonts w:ascii="Times New Roman" w:hAnsi="Times New Roman" w:cs="Times New Roman"/>
          <w:sz w:val="24"/>
          <w:szCs w:val="24"/>
          <w:lang w:val="tr-TR"/>
        </w:rPr>
        <w:t>Odamız Yönetim Kurulu Başkanlığının görev ve yetkilendirmeleri ile tamamlanmıştır.</w:t>
      </w:r>
    </w:p>
    <w:p w:rsidR="000F626C" w:rsidRPr="006E44E9" w:rsidRDefault="000F626C" w:rsidP="0003290E">
      <w:pPr>
        <w:pStyle w:val="Balk1"/>
        <w:numPr>
          <w:ilvl w:val="0"/>
          <w:numId w:val="6"/>
        </w:numPr>
        <w:rPr>
          <w:rFonts w:ascii="Times New Roman" w:hAnsi="Times New Roman" w:cs="Times New Roman"/>
          <w:lang w:val="tr-TR"/>
        </w:rPr>
      </w:pPr>
      <w:bookmarkStart w:id="11" w:name="_Toc508443208"/>
      <w:r w:rsidRPr="006E44E9">
        <w:rPr>
          <w:rFonts w:ascii="Times New Roman" w:hAnsi="Times New Roman" w:cs="Times New Roman"/>
          <w:lang w:val="tr-TR"/>
        </w:rPr>
        <w:t>Planlama Sürecinin Organizasyonu ve Hazırlık Çalışmaları</w:t>
      </w:r>
      <w:bookmarkEnd w:id="11"/>
      <w:r w:rsidRPr="006E44E9">
        <w:rPr>
          <w:rFonts w:ascii="Times New Roman" w:hAnsi="Times New Roman" w:cs="Times New Roman"/>
          <w:lang w:val="tr-TR"/>
        </w:rPr>
        <w:t xml:space="preserve"> </w:t>
      </w:r>
    </w:p>
    <w:p w:rsidR="000F626C" w:rsidRPr="006E44E9" w:rsidRDefault="000F626C" w:rsidP="000F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76" w:lineRule="auto"/>
        <w:ind w:left="709"/>
        <w:jc w:val="both"/>
        <w:rPr>
          <w:rFonts w:ascii="Times New Roman" w:hAnsi="Times New Roman" w:cs="Times New Roman"/>
          <w:kern w:val="1"/>
          <w:position w:val="8"/>
          <w:sz w:val="24"/>
          <w:szCs w:val="24"/>
          <w:lang w:val="tr-TR"/>
        </w:rPr>
      </w:pPr>
      <w:r w:rsidRPr="006E44E9">
        <w:rPr>
          <w:rFonts w:ascii="Times New Roman" w:hAnsi="Times New Roman" w:cs="Times New Roman"/>
          <w:kern w:val="1"/>
          <w:position w:val="8"/>
          <w:sz w:val="24"/>
          <w:szCs w:val="24"/>
          <w:lang w:val="tr-TR"/>
        </w:rPr>
        <w:t>20</w:t>
      </w:r>
      <w:r w:rsidR="001B34BF" w:rsidRPr="006E44E9">
        <w:rPr>
          <w:rFonts w:ascii="Times New Roman" w:hAnsi="Times New Roman" w:cs="Times New Roman"/>
          <w:kern w:val="1"/>
          <w:position w:val="8"/>
          <w:sz w:val="24"/>
          <w:szCs w:val="24"/>
          <w:lang w:val="tr-TR"/>
        </w:rPr>
        <w:t>22</w:t>
      </w:r>
      <w:r w:rsidR="000405DF" w:rsidRPr="006E44E9">
        <w:rPr>
          <w:rFonts w:ascii="Times New Roman" w:hAnsi="Times New Roman" w:cs="Times New Roman"/>
          <w:kern w:val="1"/>
          <w:position w:val="8"/>
          <w:sz w:val="24"/>
          <w:szCs w:val="24"/>
          <w:lang w:val="tr-TR"/>
        </w:rPr>
        <w:t>-202</w:t>
      </w:r>
      <w:r w:rsidR="001B34BF" w:rsidRPr="006E44E9">
        <w:rPr>
          <w:rFonts w:ascii="Times New Roman" w:hAnsi="Times New Roman" w:cs="Times New Roman"/>
          <w:kern w:val="1"/>
          <w:position w:val="8"/>
          <w:sz w:val="24"/>
          <w:szCs w:val="24"/>
          <w:lang w:val="tr-TR"/>
        </w:rPr>
        <w:t>5</w:t>
      </w:r>
      <w:r w:rsidR="000405DF" w:rsidRPr="006E44E9">
        <w:rPr>
          <w:rFonts w:ascii="Times New Roman" w:hAnsi="Times New Roman" w:cs="Times New Roman"/>
          <w:kern w:val="1"/>
          <w:position w:val="8"/>
          <w:sz w:val="24"/>
          <w:szCs w:val="24"/>
          <w:lang w:val="tr-TR"/>
        </w:rPr>
        <w:t xml:space="preserve"> Dönemi Stratejik Planı 2</w:t>
      </w:r>
      <w:r w:rsidRPr="006E44E9">
        <w:rPr>
          <w:rFonts w:ascii="Times New Roman" w:hAnsi="Times New Roman" w:cs="Times New Roman"/>
          <w:kern w:val="1"/>
          <w:position w:val="8"/>
          <w:sz w:val="24"/>
          <w:szCs w:val="24"/>
          <w:lang w:val="tr-TR"/>
        </w:rPr>
        <w:t xml:space="preserve"> ayrı dokümandan oluşmaktadır. </w:t>
      </w:r>
    </w:p>
    <w:p w:rsidR="000F626C" w:rsidRPr="006E44E9" w:rsidRDefault="000F626C" w:rsidP="0003290E">
      <w:pPr>
        <w:pStyle w:val="ListeParagraf"/>
        <w:numPr>
          <w:ilvl w:val="0"/>
          <w:numId w:val="5"/>
        </w:numPr>
        <w:spacing w:line="276" w:lineRule="auto"/>
        <w:ind w:left="709"/>
        <w:jc w:val="both"/>
        <w:rPr>
          <w:rFonts w:ascii="Times New Roman" w:hAnsi="Times New Roman" w:cs="Times New Roman"/>
          <w:sz w:val="24"/>
          <w:szCs w:val="24"/>
          <w:lang w:val="tr-TR"/>
        </w:rPr>
      </w:pPr>
      <w:r w:rsidRPr="006E44E9">
        <w:rPr>
          <w:rFonts w:ascii="Times New Roman" w:hAnsi="Times New Roman" w:cs="Times New Roman"/>
          <w:b/>
          <w:sz w:val="24"/>
          <w:szCs w:val="24"/>
          <w:lang w:val="tr-TR"/>
        </w:rPr>
        <w:t>Stratejik Plan Ana Dokümanı;</w:t>
      </w:r>
      <w:r w:rsidRPr="006E44E9">
        <w:rPr>
          <w:rFonts w:ascii="Times New Roman" w:hAnsi="Times New Roman" w:cs="Times New Roman"/>
          <w:sz w:val="24"/>
          <w:szCs w:val="24"/>
          <w:lang w:val="tr-TR"/>
        </w:rPr>
        <w:t xml:space="preserve"> </w:t>
      </w:r>
      <w:r w:rsidR="000405DF" w:rsidRPr="006E44E9">
        <w:rPr>
          <w:rFonts w:ascii="Times New Roman" w:hAnsi="Times New Roman" w:cs="Times New Roman"/>
          <w:sz w:val="24"/>
          <w:szCs w:val="24"/>
          <w:lang w:val="tr-TR"/>
        </w:rPr>
        <w:t xml:space="preserve">Durum Analizine ilişkin bilgilerin yer aldığı ve aynı zamanda </w:t>
      </w:r>
      <w:r w:rsidRPr="006E44E9">
        <w:rPr>
          <w:rFonts w:ascii="Times New Roman" w:hAnsi="Times New Roman" w:cs="Times New Roman"/>
          <w:sz w:val="24"/>
          <w:szCs w:val="24"/>
          <w:lang w:val="tr-TR"/>
        </w:rPr>
        <w:t>Vizyon, Misyon, Temel Değerler, Amaçlar ve Hedeflerin yer aldığı doküman</w:t>
      </w:r>
    </w:p>
    <w:p w:rsidR="000F626C" w:rsidRPr="006E44E9" w:rsidRDefault="000F626C" w:rsidP="0003290E">
      <w:pPr>
        <w:pStyle w:val="ListeParagraf"/>
        <w:numPr>
          <w:ilvl w:val="0"/>
          <w:numId w:val="5"/>
        </w:numPr>
        <w:spacing w:line="276" w:lineRule="auto"/>
        <w:ind w:left="709"/>
        <w:jc w:val="both"/>
        <w:rPr>
          <w:rFonts w:ascii="Times New Roman" w:hAnsi="Times New Roman" w:cs="Times New Roman"/>
          <w:sz w:val="24"/>
          <w:szCs w:val="24"/>
          <w:lang w:val="tr-TR"/>
        </w:rPr>
      </w:pPr>
      <w:r w:rsidRPr="006E44E9">
        <w:rPr>
          <w:rFonts w:ascii="Times New Roman" w:hAnsi="Times New Roman" w:cs="Times New Roman"/>
          <w:b/>
          <w:sz w:val="24"/>
          <w:szCs w:val="24"/>
          <w:lang w:val="tr-TR"/>
        </w:rPr>
        <w:t>Yıllık Programlar;</w:t>
      </w:r>
      <w:r w:rsidRPr="006E44E9">
        <w:rPr>
          <w:rFonts w:ascii="Times New Roman" w:hAnsi="Times New Roman" w:cs="Times New Roman"/>
          <w:sz w:val="24"/>
          <w:szCs w:val="24"/>
          <w:lang w:val="tr-TR"/>
        </w:rPr>
        <w:t xml:space="preserve"> Yıl bazında Amaç, Hedef, Faaliyet, Zamanlama, Maliyetlendirme ve Sorumluların belirlendiği, izleme ve değerlendirme amacıyla da kullanılacak olan doküman </w:t>
      </w:r>
    </w:p>
    <w:p w:rsidR="001B34BF" w:rsidRPr="006E44E9" w:rsidRDefault="001B34BF" w:rsidP="001B34BF">
      <w:pPr>
        <w:pStyle w:val="ListeParagraf"/>
        <w:spacing w:line="276" w:lineRule="auto"/>
        <w:ind w:left="709"/>
        <w:jc w:val="both"/>
        <w:rPr>
          <w:rFonts w:ascii="Times New Roman" w:hAnsi="Times New Roman" w:cs="Times New Roman"/>
          <w:sz w:val="24"/>
          <w:szCs w:val="24"/>
          <w:lang w:val="tr-TR"/>
        </w:rPr>
      </w:pPr>
    </w:p>
    <w:p w:rsidR="000F626C" w:rsidRPr="006E44E9" w:rsidRDefault="000F626C" w:rsidP="000F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jc w:val="both"/>
        <w:rPr>
          <w:rFonts w:ascii="Times New Roman" w:hAnsi="Times New Roman" w:cs="Times New Roman"/>
          <w:kern w:val="1"/>
          <w:position w:val="8"/>
          <w:sz w:val="24"/>
          <w:szCs w:val="24"/>
          <w:lang w:val="tr-TR"/>
        </w:rPr>
      </w:pPr>
      <w:r w:rsidRPr="006E44E9">
        <w:rPr>
          <w:rFonts w:ascii="Times New Roman" w:hAnsi="Times New Roman" w:cs="Times New Roman"/>
          <w:b/>
          <w:kern w:val="1"/>
          <w:position w:val="8"/>
          <w:sz w:val="24"/>
          <w:szCs w:val="24"/>
          <w:lang w:val="tr-TR"/>
        </w:rPr>
        <w:tab/>
      </w:r>
      <w:r w:rsidRPr="006E44E9">
        <w:rPr>
          <w:rFonts w:ascii="Times New Roman" w:hAnsi="Times New Roman" w:cs="Times New Roman"/>
          <w:kern w:val="1"/>
          <w:position w:val="8"/>
          <w:sz w:val="24"/>
          <w:szCs w:val="24"/>
          <w:lang w:val="tr-TR"/>
        </w:rPr>
        <w:t>Stratejik Plan Ana Doküman; Ordu Ticaret ve Sanayi odasının varoluş sebebi olan misyonu incelenmiş, çağın gereklerine göre yeniden yorumlanmıştır. Yeniden yorumlanan misyon çerçevesinde, stratejik yönetim anlayışıyla, odanın 4 yıl sonunda gelmek istediği yer olan vizyonu belirlenmiştir. Ordu TSO’yu bu vizyona taşıyacak süreçte benimsenen temel ilke ve değerler ortaya konmuştur.</w:t>
      </w:r>
    </w:p>
    <w:p w:rsidR="000F626C" w:rsidRPr="006E44E9" w:rsidRDefault="000F626C" w:rsidP="009B6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kern w:val="1"/>
          <w:position w:val="8"/>
          <w:sz w:val="24"/>
          <w:szCs w:val="24"/>
          <w:lang w:val="tr-TR"/>
        </w:rPr>
      </w:pPr>
      <w:r w:rsidRPr="006E44E9">
        <w:rPr>
          <w:rFonts w:ascii="Times New Roman" w:hAnsi="Times New Roman" w:cs="Times New Roman"/>
          <w:kern w:val="1"/>
          <w:position w:val="8"/>
          <w:sz w:val="24"/>
          <w:szCs w:val="24"/>
          <w:lang w:val="tr-TR"/>
        </w:rPr>
        <w:tab/>
        <w:t>Ana dokümanda, Ordu TSO’yu vizyonuna taşıyacak yol haritası oluşturulmuştur. Bu aşamada Mevcut Durum Analizinde ortaya çıkan bilgiler sentezlenmiştir.</w:t>
      </w:r>
      <w:r w:rsidR="009B63D5" w:rsidRPr="006E44E9">
        <w:rPr>
          <w:rFonts w:ascii="Times New Roman" w:hAnsi="Times New Roman" w:cs="Times New Roman"/>
          <w:kern w:val="1"/>
          <w:position w:val="8"/>
          <w:sz w:val="24"/>
          <w:szCs w:val="24"/>
          <w:lang w:val="tr-TR"/>
        </w:rPr>
        <w:t xml:space="preserve"> </w:t>
      </w:r>
      <w:r w:rsidRPr="006E44E9">
        <w:rPr>
          <w:rFonts w:ascii="Times New Roman" w:hAnsi="Times New Roman" w:cs="Times New Roman"/>
          <w:kern w:val="1"/>
          <w:position w:val="8"/>
          <w:sz w:val="24"/>
          <w:szCs w:val="24"/>
          <w:lang w:val="tr-TR"/>
        </w:rPr>
        <w:t xml:space="preserve">Stratejik Plan Destek </w:t>
      </w:r>
      <w:r w:rsidRPr="006E44E9">
        <w:rPr>
          <w:rFonts w:ascii="Times New Roman" w:hAnsi="Times New Roman" w:cs="Times New Roman"/>
          <w:kern w:val="1"/>
          <w:position w:val="8"/>
          <w:sz w:val="24"/>
          <w:szCs w:val="24"/>
          <w:lang w:val="tr-TR"/>
        </w:rPr>
        <w:lastRenderedPageBreak/>
        <w:t xml:space="preserve">Dokümanı; Başlangıç noktasının doğru belirlenebilmesi için Mevcut Durum Analizi çalışması gerçekleştirilmiştir. Bu çalışma ile Ordu TSO’nun tarihsel gelişimi, geçirdiği kritik dönemler ve bağlı olduğu yasal yükümlülükler ortaya konulduktan sonra; Ordu TSO’nun mali yapısı, insan kaynağı, fiziksel olanakları ve teknolojik altyapısının ortaya konduğu kaynak analizi gerçekleştirilmiştir. İç ve Dış Paydaş analizleri yapılmış sonuçları SWOT Analizi çalışması olarak ortaya konmuştur. </w:t>
      </w:r>
    </w:p>
    <w:p w:rsidR="000F626C" w:rsidRPr="006E44E9" w:rsidRDefault="000F626C" w:rsidP="000F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76" w:lineRule="auto"/>
        <w:jc w:val="both"/>
        <w:rPr>
          <w:rFonts w:ascii="Times New Roman" w:hAnsi="Times New Roman" w:cs="Times New Roman"/>
          <w:kern w:val="1"/>
          <w:position w:val="8"/>
          <w:sz w:val="24"/>
          <w:szCs w:val="24"/>
          <w:lang w:val="tr-TR"/>
        </w:rPr>
      </w:pPr>
      <w:r w:rsidRPr="006E44E9">
        <w:rPr>
          <w:rFonts w:ascii="Times New Roman" w:hAnsi="Times New Roman" w:cs="Times New Roman"/>
          <w:kern w:val="1"/>
          <w:position w:val="8"/>
          <w:sz w:val="24"/>
          <w:szCs w:val="24"/>
          <w:lang w:val="tr-TR"/>
        </w:rPr>
        <w:tab/>
        <w:t xml:space="preserve">Yıllık Programlar; Ana Dokümandaki her bir hedefe ilişkin faaliyetler tanımlanmış, her faaliyetin maliyeti, zamanlaması ve sorumluları belirlenmiştir. </w:t>
      </w:r>
    </w:p>
    <w:p w:rsidR="009B63D5" w:rsidRPr="006E44E9" w:rsidRDefault="009B63D5" w:rsidP="000F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76" w:lineRule="auto"/>
        <w:jc w:val="both"/>
        <w:rPr>
          <w:rFonts w:ascii="Times New Roman" w:hAnsi="Times New Roman" w:cs="Times New Roman"/>
          <w:kern w:val="1"/>
          <w:position w:val="8"/>
          <w:szCs w:val="24"/>
          <w:lang w:val="tr-TR"/>
        </w:rPr>
      </w:pPr>
      <w:r w:rsidRPr="006E44E9">
        <w:rPr>
          <w:rFonts w:ascii="Times New Roman" w:hAnsi="Times New Roman" w:cs="Times New Roman"/>
          <w:b/>
          <w:kern w:val="1"/>
          <w:position w:val="8"/>
          <w:szCs w:val="24"/>
          <w:lang w:val="tr-TR"/>
        </w:rPr>
        <w:t>Tablo 2.</w:t>
      </w:r>
      <w:r w:rsidRPr="006E44E9">
        <w:rPr>
          <w:rFonts w:ascii="Times New Roman" w:hAnsi="Times New Roman" w:cs="Times New Roman"/>
          <w:kern w:val="1"/>
          <w:position w:val="8"/>
          <w:szCs w:val="24"/>
          <w:lang w:val="tr-TR"/>
        </w:rPr>
        <w:t xml:space="preserve"> Stratejik </w:t>
      </w:r>
      <w:r w:rsidR="001B34BF" w:rsidRPr="006E44E9">
        <w:rPr>
          <w:rFonts w:ascii="Times New Roman" w:hAnsi="Times New Roman" w:cs="Times New Roman"/>
          <w:kern w:val="1"/>
          <w:position w:val="8"/>
          <w:szCs w:val="24"/>
          <w:lang w:val="tr-TR"/>
        </w:rPr>
        <w:t>Yönetim Süreci</w:t>
      </w:r>
    </w:p>
    <w:tbl>
      <w:tblPr>
        <w:tblStyle w:val="TabloKlavuzu"/>
        <w:tblW w:w="10174" w:type="dxa"/>
        <w:tblInd w:w="-318" w:type="dxa"/>
        <w:tblLayout w:type="fixed"/>
        <w:tblLook w:val="04A0" w:firstRow="1" w:lastRow="0" w:firstColumn="1" w:lastColumn="0" w:noHBand="0" w:noVBand="1"/>
      </w:tblPr>
      <w:tblGrid>
        <w:gridCol w:w="1324"/>
        <w:gridCol w:w="3780"/>
        <w:gridCol w:w="1923"/>
        <w:gridCol w:w="842"/>
        <w:gridCol w:w="779"/>
        <w:gridCol w:w="710"/>
        <w:gridCol w:w="816"/>
      </w:tblGrid>
      <w:tr w:rsidR="0059395D" w:rsidRPr="006E44E9" w:rsidTr="004E624B">
        <w:trPr>
          <w:trHeight w:val="195"/>
        </w:trPr>
        <w:tc>
          <w:tcPr>
            <w:tcW w:w="1324" w:type="dxa"/>
            <w:vMerge w:val="restart"/>
          </w:tcPr>
          <w:p w:rsidR="0059395D" w:rsidRPr="006E44E9" w:rsidRDefault="0059395D" w:rsidP="00E64B1C">
            <w:pPr>
              <w:rPr>
                <w:rFonts w:ascii="Times New Roman" w:hAnsi="Times New Roman" w:cs="Times New Roman"/>
                <w:color w:val="FF0000"/>
              </w:rPr>
            </w:pPr>
            <w:r w:rsidRPr="006E44E9">
              <w:rPr>
                <w:rFonts w:ascii="Times New Roman" w:hAnsi="Times New Roman" w:cs="Times New Roman"/>
                <w:color w:val="FF0000"/>
              </w:rPr>
              <w:t>Süreçler</w:t>
            </w:r>
          </w:p>
        </w:tc>
        <w:tc>
          <w:tcPr>
            <w:tcW w:w="3780" w:type="dxa"/>
            <w:vMerge w:val="restart"/>
          </w:tcPr>
          <w:p w:rsidR="0059395D" w:rsidRPr="006E44E9" w:rsidRDefault="0059395D" w:rsidP="00E64B1C">
            <w:pPr>
              <w:rPr>
                <w:rFonts w:ascii="Times New Roman" w:hAnsi="Times New Roman" w:cs="Times New Roman"/>
                <w:color w:val="FF0000"/>
              </w:rPr>
            </w:pPr>
            <w:r w:rsidRPr="006E44E9">
              <w:rPr>
                <w:rFonts w:ascii="Times New Roman" w:hAnsi="Times New Roman" w:cs="Times New Roman"/>
                <w:color w:val="FF0000"/>
              </w:rPr>
              <w:t xml:space="preserve">Faaliyetler </w:t>
            </w:r>
          </w:p>
        </w:tc>
        <w:tc>
          <w:tcPr>
            <w:tcW w:w="1923" w:type="dxa"/>
            <w:vMerge w:val="restart"/>
          </w:tcPr>
          <w:p w:rsidR="0059395D" w:rsidRPr="006E44E9" w:rsidRDefault="0059395D" w:rsidP="00E64B1C">
            <w:pPr>
              <w:rPr>
                <w:rFonts w:ascii="Times New Roman" w:hAnsi="Times New Roman" w:cs="Times New Roman"/>
                <w:color w:val="FF0000"/>
              </w:rPr>
            </w:pPr>
            <w:r w:rsidRPr="006E44E9">
              <w:rPr>
                <w:rFonts w:ascii="Times New Roman" w:hAnsi="Times New Roman" w:cs="Times New Roman"/>
                <w:color w:val="FF0000"/>
              </w:rPr>
              <w:t xml:space="preserve">Sorumlu Kurul/Ekip/Birim </w:t>
            </w:r>
          </w:p>
        </w:tc>
        <w:tc>
          <w:tcPr>
            <w:tcW w:w="3147" w:type="dxa"/>
            <w:gridSpan w:val="4"/>
          </w:tcPr>
          <w:p w:rsidR="0059395D" w:rsidRPr="006E44E9" w:rsidRDefault="0059395D" w:rsidP="0059395D">
            <w:pPr>
              <w:jc w:val="center"/>
              <w:rPr>
                <w:rFonts w:ascii="Times New Roman" w:hAnsi="Times New Roman" w:cs="Times New Roman"/>
                <w:color w:val="FF0000"/>
              </w:rPr>
            </w:pPr>
            <w:r w:rsidRPr="006E44E9">
              <w:rPr>
                <w:rFonts w:ascii="Times New Roman" w:hAnsi="Times New Roman" w:cs="Times New Roman"/>
                <w:color w:val="FF0000"/>
              </w:rPr>
              <w:t>Tarih</w:t>
            </w:r>
          </w:p>
        </w:tc>
      </w:tr>
      <w:tr w:rsidR="00167981" w:rsidRPr="006E44E9" w:rsidTr="004E624B">
        <w:trPr>
          <w:trHeight w:val="345"/>
        </w:trPr>
        <w:tc>
          <w:tcPr>
            <w:tcW w:w="1324" w:type="dxa"/>
            <w:vMerge/>
          </w:tcPr>
          <w:p w:rsidR="00167981" w:rsidRPr="006E44E9" w:rsidRDefault="00167981" w:rsidP="0059395D">
            <w:pPr>
              <w:rPr>
                <w:rFonts w:ascii="Times New Roman" w:hAnsi="Times New Roman" w:cs="Times New Roman"/>
                <w:color w:val="FF0000"/>
              </w:rPr>
            </w:pPr>
          </w:p>
        </w:tc>
        <w:tc>
          <w:tcPr>
            <w:tcW w:w="3780" w:type="dxa"/>
            <w:vMerge/>
          </w:tcPr>
          <w:p w:rsidR="00167981" w:rsidRPr="006E44E9" w:rsidRDefault="00167981" w:rsidP="0059395D">
            <w:pPr>
              <w:rPr>
                <w:rFonts w:ascii="Times New Roman" w:hAnsi="Times New Roman" w:cs="Times New Roman"/>
                <w:color w:val="FF0000"/>
              </w:rPr>
            </w:pPr>
          </w:p>
        </w:tc>
        <w:tc>
          <w:tcPr>
            <w:tcW w:w="1923" w:type="dxa"/>
            <w:vMerge/>
          </w:tcPr>
          <w:p w:rsidR="00167981" w:rsidRPr="006E44E9" w:rsidRDefault="00167981" w:rsidP="0059395D">
            <w:pPr>
              <w:rPr>
                <w:rFonts w:ascii="Times New Roman" w:hAnsi="Times New Roman" w:cs="Times New Roman"/>
                <w:color w:val="FF0000"/>
              </w:rPr>
            </w:pPr>
          </w:p>
        </w:tc>
        <w:tc>
          <w:tcPr>
            <w:tcW w:w="842" w:type="dxa"/>
          </w:tcPr>
          <w:p w:rsidR="00167981" w:rsidRPr="006E44E9" w:rsidRDefault="00167981" w:rsidP="0059395D">
            <w:pPr>
              <w:rPr>
                <w:rFonts w:ascii="Times New Roman" w:hAnsi="Times New Roman" w:cs="Times New Roman"/>
                <w:color w:val="FF0000"/>
                <w:sz w:val="20"/>
              </w:rPr>
            </w:pPr>
            <w:r w:rsidRPr="006E44E9">
              <w:rPr>
                <w:rFonts w:ascii="Times New Roman" w:hAnsi="Times New Roman" w:cs="Times New Roman"/>
                <w:color w:val="FF0000"/>
                <w:sz w:val="20"/>
              </w:rPr>
              <w:t>Şubat</w:t>
            </w:r>
          </w:p>
        </w:tc>
        <w:tc>
          <w:tcPr>
            <w:tcW w:w="779" w:type="dxa"/>
          </w:tcPr>
          <w:p w:rsidR="00167981" w:rsidRPr="006E44E9" w:rsidRDefault="00167981" w:rsidP="0059395D">
            <w:pPr>
              <w:rPr>
                <w:rFonts w:ascii="Times New Roman" w:hAnsi="Times New Roman" w:cs="Times New Roman"/>
                <w:color w:val="FF0000"/>
                <w:sz w:val="20"/>
              </w:rPr>
            </w:pPr>
            <w:r w:rsidRPr="006E44E9">
              <w:rPr>
                <w:rFonts w:ascii="Times New Roman" w:hAnsi="Times New Roman" w:cs="Times New Roman"/>
                <w:color w:val="FF0000"/>
                <w:sz w:val="20"/>
              </w:rPr>
              <w:t>Mart</w:t>
            </w:r>
          </w:p>
        </w:tc>
        <w:tc>
          <w:tcPr>
            <w:tcW w:w="710" w:type="dxa"/>
          </w:tcPr>
          <w:p w:rsidR="00167981" w:rsidRPr="006E44E9" w:rsidRDefault="00167981" w:rsidP="00167981">
            <w:pPr>
              <w:rPr>
                <w:rFonts w:ascii="Times New Roman" w:hAnsi="Times New Roman" w:cs="Times New Roman"/>
                <w:color w:val="FF0000"/>
                <w:sz w:val="20"/>
              </w:rPr>
            </w:pPr>
            <w:r w:rsidRPr="006E44E9">
              <w:rPr>
                <w:rFonts w:ascii="Times New Roman" w:hAnsi="Times New Roman" w:cs="Times New Roman"/>
                <w:color w:val="FF0000"/>
                <w:sz w:val="20"/>
              </w:rPr>
              <w:t>Nisan</w:t>
            </w:r>
          </w:p>
        </w:tc>
        <w:tc>
          <w:tcPr>
            <w:tcW w:w="816" w:type="dxa"/>
          </w:tcPr>
          <w:p w:rsidR="00167981" w:rsidRPr="006E44E9" w:rsidRDefault="00A4151A" w:rsidP="00167981">
            <w:pPr>
              <w:rPr>
                <w:rFonts w:ascii="Times New Roman" w:hAnsi="Times New Roman" w:cs="Times New Roman"/>
                <w:color w:val="FF0000"/>
                <w:sz w:val="20"/>
              </w:rPr>
            </w:pPr>
            <w:r w:rsidRPr="006E44E9">
              <w:rPr>
                <w:rFonts w:ascii="Times New Roman" w:hAnsi="Times New Roman" w:cs="Times New Roman"/>
                <w:color w:val="FF0000"/>
                <w:sz w:val="20"/>
              </w:rPr>
              <w:t>Mayıs</w:t>
            </w:r>
          </w:p>
        </w:tc>
      </w:tr>
      <w:tr w:rsidR="00167981" w:rsidRPr="006E44E9" w:rsidTr="004E624B">
        <w:tc>
          <w:tcPr>
            <w:tcW w:w="1324" w:type="dxa"/>
            <w:vMerge w:val="restart"/>
            <w:textDirection w:val="btLr"/>
            <w:vAlign w:val="center"/>
          </w:tcPr>
          <w:p w:rsidR="00167981" w:rsidRPr="006E44E9" w:rsidRDefault="00167981" w:rsidP="0059395D">
            <w:pPr>
              <w:ind w:left="113" w:right="113"/>
              <w:jc w:val="center"/>
              <w:rPr>
                <w:rFonts w:ascii="Times New Roman" w:hAnsi="Times New Roman" w:cs="Times New Roman"/>
                <w:color w:val="FF0000"/>
              </w:rPr>
            </w:pPr>
            <w:r w:rsidRPr="006E44E9">
              <w:rPr>
                <w:rFonts w:ascii="Times New Roman" w:hAnsi="Times New Roman" w:cs="Times New Roman"/>
                <w:color w:val="FF0000"/>
              </w:rPr>
              <w:t>Stratejik Plan Hazırlık Süreci</w:t>
            </w: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Strateji Geliştirme ve Denetleme Kurulunun oluşturulması</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 xml:space="preserve">YK </w:t>
            </w:r>
          </w:p>
        </w:tc>
        <w:tc>
          <w:tcPr>
            <w:tcW w:w="842" w:type="dxa"/>
            <w:shd w:val="clear" w:color="auto" w:fill="FFD966" w:themeFill="accent4" w:themeFillTint="99"/>
          </w:tcPr>
          <w:p w:rsidR="00167981" w:rsidRPr="006E44E9" w:rsidRDefault="00167981" w:rsidP="0059395D">
            <w:pPr>
              <w:rPr>
                <w:rFonts w:ascii="Times New Roman" w:hAnsi="Times New Roman" w:cs="Times New Roman"/>
                <w:color w:val="FFFF00"/>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r w:rsidR="00167981" w:rsidRPr="006E44E9" w:rsidTr="004E624B">
        <w:trPr>
          <w:trHeight w:val="611"/>
        </w:trPr>
        <w:tc>
          <w:tcPr>
            <w:tcW w:w="1324" w:type="dxa"/>
            <w:vMerge/>
          </w:tcPr>
          <w:p w:rsidR="00167981" w:rsidRPr="006E44E9" w:rsidRDefault="00167981" w:rsidP="0059395D">
            <w:pP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 xml:space="preserve">Stratejik Planlama Ekibinin oluşturulması ve görev dağılımlarının yapılması </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w:t>
            </w:r>
          </w:p>
        </w:tc>
        <w:tc>
          <w:tcPr>
            <w:tcW w:w="842" w:type="dxa"/>
            <w:shd w:val="clear" w:color="auto" w:fill="FFD966" w:themeFill="accent4" w:themeFillTint="99"/>
          </w:tcPr>
          <w:p w:rsidR="00167981" w:rsidRPr="006E44E9" w:rsidRDefault="00167981" w:rsidP="0059395D">
            <w:pPr>
              <w:rPr>
                <w:rFonts w:ascii="Times New Roman" w:hAnsi="Times New Roman" w:cs="Times New Roman"/>
                <w:color w:val="FFFF00"/>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r w:rsidR="00167981" w:rsidRPr="006E44E9" w:rsidTr="004E624B">
        <w:trPr>
          <w:trHeight w:val="374"/>
        </w:trPr>
        <w:tc>
          <w:tcPr>
            <w:tcW w:w="1324" w:type="dxa"/>
            <w:vMerge/>
          </w:tcPr>
          <w:p w:rsidR="00167981" w:rsidRPr="006E44E9" w:rsidRDefault="00167981" w:rsidP="0059395D">
            <w:pP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 xml:space="preserve">Stratejik plan genelgesinin hazırlanması ve tüm birimlere iletilmesi </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w:t>
            </w:r>
          </w:p>
        </w:tc>
        <w:tc>
          <w:tcPr>
            <w:tcW w:w="842" w:type="dxa"/>
            <w:shd w:val="clear" w:color="auto" w:fill="FFD966" w:themeFill="accent4" w:themeFillTint="99"/>
          </w:tcPr>
          <w:p w:rsidR="00167981" w:rsidRPr="006E44E9" w:rsidRDefault="00167981" w:rsidP="0059395D">
            <w:pPr>
              <w:rPr>
                <w:rFonts w:ascii="Times New Roman" w:hAnsi="Times New Roman" w:cs="Times New Roman"/>
                <w:color w:val="FFFF00"/>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r w:rsidR="00167981" w:rsidRPr="006E44E9" w:rsidTr="004E624B">
        <w:trPr>
          <w:cantSplit/>
          <w:trHeight w:val="174"/>
        </w:trPr>
        <w:tc>
          <w:tcPr>
            <w:tcW w:w="1324" w:type="dxa"/>
            <w:vMerge w:val="restart"/>
            <w:textDirection w:val="btLr"/>
            <w:vAlign w:val="center"/>
          </w:tcPr>
          <w:p w:rsidR="00167981" w:rsidRPr="006E44E9" w:rsidRDefault="00167981" w:rsidP="0059395D">
            <w:pPr>
              <w:ind w:left="113" w:right="113"/>
              <w:jc w:val="center"/>
              <w:rPr>
                <w:rFonts w:ascii="Times New Roman" w:hAnsi="Times New Roman" w:cs="Times New Roman"/>
                <w:color w:val="FF0000"/>
              </w:rPr>
            </w:pPr>
            <w:r w:rsidRPr="006E44E9">
              <w:rPr>
                <w:rFonts w:ascii="Times New Roman" w:hAnsi="Times New Roman" w:cs="Times New Roman"/>
                <w:color w:val="FF0000"/>
              </w:rPr>
              <w:t>Durum Analizi</w:t>
            </w: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Kurumsal tarihçe</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SPE</w:t>
            </w:r>
          </w:p>
        </w:tc>
        <w:tc>
          <w:tcPr>
            <w:tcW w:w="842" w:type="dxa"/>
            <w:shd w:val="clear" w:color="auto" w:fill="FFD966" w:themeFill="accent4" w:themeFillTint="99"/>
          </w:tcPr>
          <w:p w:rsidR="00167981" w:rsidRPr="006E44E9" w:rsidRDefault="00167981" w:rsidP="0059395D">
            <w:pPr>
              <w:rPr>
                <w:rFonts w:ascii="Times New Roman" w:hAnsi="Times New Roman" w:cs="Times New Roman"/>
                <w:color w:val="FFFF00"/>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r w:rsidR="00167981" w:rsidRPr="006E44E9" w:rsidTr="004E624B">
        <w:trPr>
          <w:cantSplit/>
          <w:trHeight w:val="70"/>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Mevzuat analizi</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SPE</w:t>
            </w:r>
          </w:p>
        </w:tc>
        <w:tc>
          <w:tcPr>
            <w:tcW w:w="842" w:type="dxa"/>
            <w:shd w:val="clear" w:color="auto" w:fill="FFD966" w:themeFill="accent4" w:themeFillTint="99"/>
          </w:tcPr>
          <w:p w:rsidR="00167981" w:rsidRPr="006E44E9" w:rsidRDefault="00167981" w:rsidP="0059395D">
            <w:pPr>
              <w:rPr>
                <w:rFonts w:ascii="Times New Roman" w:hAnsi="Times New Roman" w:cs="Times New Roman"/>
                <w:color w:val="FFFF00"/>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r w:rsidR="00167981" w:rsidRPr="006E44E9" w:rsidTr="004E624B">
        <w:trPr>
          <w:cantSplit/>
          <w:trHeight w:val="70"/>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Üst politika belgeleri analizi</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SPE</w:t>
            </w:r>
          </w:p>
        </w:tc>
        <w:tc>
          <w:tcPr>
            <w:tcW w:w="842" w:type="dxa"/>
            <w:shd w:val="clear" w:color="auto" w:fill="FFD966" w:themeFill="accent4" w:themeFillTint="99"/>
          </w:tcPr>
          <w:p w:rsidR="00167981" w:rsidRPr="006E44E9" w:rsidRDefault="00167981" w:rsidP="0059395D">
            <w:pPr>
              <w:rPr>
                <w:rFonts w:ascii="Times New Roman" w:hAnsi="Times New Roman" w:cs="Times New Roman"/>
                <w:color w:val="FFFF00"/>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r w:rsidR="00167981" w:rsidRPr="006E44E9" w:rsidTr="004E624B">
        <w:trPr>
          <w:cantSplit/>
          <w:trHeight w:val="70"/>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 xml:space="preserve">Faaliyet alanları ile ürün ve hizmetlerin belirlenmesi </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SPE</w:t>
            </w:r>
          </w:p>
        </w:tc>
        <w:tc>
          <w:tcPr>
            <w:tcW w:w="842" w:type="dxa"/>
            <w:shd w:val="clear" w:color="auto" w:fill="FFD966" w:themeFill="accent4" w:themeFillTint="99"/>
          </w:tcPr>
          <w:p w:rsidR="00167981" w:rsidRPr="006E44E9" w:rsidRDefault="00167981" w:rsidP="0059395D">
            <w:pPr>
              <w:rPr>
                <w:rFonts w:ascii="Times New Roman" w:hAnsi="Times New Roman" w:cs="Times New Roman"/>
                <w:color w:val="FFFF00"/>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r w:rsidR="00167981" w:rsidRPr="006E44E9" w:rsidTr="004E624B">
        <w:trPr>
          <w:cantSplit/>
          <w:trHeight w:val="70"/>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 xml:space="preserve">Paydaş analizi </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SPE</w:t>
            </w:r>
          </w:p>
        </w:tc>
        <w:tc>
          <w:tcPr>
            <w:tcW w:w="842" w:type="dxa"/>
            <w:shd w:val="clear" w:color="auto" w:fill="FFD966" w:themeFill="accent4" w:themeFillTint="99"/>
          </w:tcPr>
          <w:p w:rsidR="00167981" w:rsidRPr="006E44E9" w:rsidRDefault="00167981" w:rsidP="0059395D">
            <w:pPr>
              <w:rPr>
                <w:rFonts w:ascii="Times New Roman" w:hAnsi="Times New Roman" w:cs="Times New Roman"/>
                <w:color w:val="FFFF00"/>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r w:rsidR="00167981" w:rsidRPr="006E44E9" w:rsidTr="004E624B">
        <w:trPr>
          <w:cantSplit/>
          <w:trHeight w:val="70"/>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Kuruluş içi analiz</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SPE</w:t>
            </w:r>
          </w:p>
        </w:tc>
        <w:tc>
          <w:tcPr>
            <w:tcW w:w="842" w:type="dxa"/>
            <w:shd w:val="clear" w:color="auto" w:fill="FFD966" w:themeFill="accent4" w:themeFillTint="99"/>
          </w:tcPr>
          <w:p w:rsidR="00167981" w:rsidRPr="006E44E9" w:rsidRDefault="00167981" w:rsidP="0059395D">
            <w:pPr>
              <w:rPr>
                <w:rFonts w:ascii="Times New Roman" w:hAnsi="Times New Roman" w:cs="Times New Roman"/>
                <w:color w:val="FFFF00"/>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r w:rsidR="00167981" w:rsidRPr="006E44E9" w:rsidTr="004E624B">
        <w:trPr>
          <w:cantSplit/>
          <w:trHeight w:val="70"/>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 xml:space="preserve">PESTLE analizi </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SPE</w:t>
            </w:r>
          </w:p>
        </w:tc>
        <w:tc>
          <w:tcPr>
            <w:tcW w:w="842" w:type="dxa"/>
            <w:shd w:val="clear" w:color="auto" w:fill="FFD966" w:themeFill="accent4" w:themeFillTint="99"/>
          </w:tcPr>
          <w:p w:rsidR="00167981" w:rsidRPr="006E44E9" w:rsidRDefault="00167981" w:rsidP="0059395D">
            <w:pPr>
              <w:rPr>
                <w:rFonts w:ascii="Times New Roman" w:hAnsi="Times New Roman" w:cs="Times New Roman"/>
                <w:color w:val="FFFF00"/>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r w:rsidR="00167981" w:rsidRPr="006E44E9" w:rsidTr="004E624B">
        <w:trPr>
          <w:cantSplit/>
          <w:trHeight w:val="70"/>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GZFT analizi</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SPE</w:t>
            </w:r>
          </w:p>
        </w:tc>
        <w:tc>
          <w:tcPr>
            <w:tcW w:w="842" w:type="dxa"/>
            <w:shd w:val="clear" w:color="auto" w:fill="FFD966" w:themeFill="accent4" w:themeFillTint="99"/>
          </w:tcPr>
          <w:p w:rsidR="00167981" w:rsidRPr="006E44E9" w:rsidRDefault="00167981" w:rsidP="0059395D">
            <w:pPr>
              <w:rPr>
                <w:rFonts w:ascii="Times New Roman" w:hAnsi="Times New Roman" w:cs="Times New Roman"/>
                <w:color w:val="FFFF00"/>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bl>
    <w:p w:rsidR="009E21B5" w:rsidRPr="006E44E9" w:rsidRDefault="009E21B5">
      <w:pPr>
        <w:rPr>
          <w:rFonts w:ascii="Times New Roman" w:hAnsi="Times New Roman" w:cs="Times New Roman"/>
        </w:rPr>
      </w:pPr>
      <w:r w:rsidRPr="006E44E9">
        <w:rPr>
          <w:rFonts w:ascii="Times New Roman" w:hAnsi="Times New Roman" w:cs="Times New Roman"/>
        </w:rPr>
        <w:br w:type="page"/>
      </w:r>
    </w:p>
    <w:tbl>
      <w:tblPr>
        <w:tblStyle w:val="TabloKlavuzu"/>
        <w:tblW w:w="10174" w:type="dxa"/>
        <w:tblInd w:w="-318" w:type="dxa"/>
        <w:tblLayout w:type="fixed"/>
        <w:tblLook w:val="04A0" w:firstRow="1" w:lastRow="0" w:firstColumn="1" w:lastColumn="0" w:noHBand="0" w:noVBand="1"/>
      </w:tblPr>
      <w:tblGrid>
        <w:gridCol w:w="1324"/>
        <w:gridCol w:w="3780"/>
        <w:gridCol w:w="1923"/>
        <w:gridCol w:w="842"/>
        <w:gridCol w:w="779"/>
        <w:gridCol w:w="710"/>
        <w:gridCol w:w="816"/>
      </w:tblGrid>
      <w:tr w:rsidR="00167981" w:rsidRPr="006E44E9" w:rsidTr="004E624B">
        <w:trPr>
          <w:cantSplit/>
          <w:trHeight w:val="322"/>
        </w:trPr>
        <w:tc>
          <w:tcPr>
            <w:tcW w:w="1324" w:type="dxa"/>
            <w:vMerge w:val="restart"/>
            <w:textDirection w:val="btLr"/>
            <w:vAlign w:val="center"/>
          </w:tcPr>
          <w:p w:rsidR="00167981" w:rsidRPr="006E44E9" w:rsidRDefault="00167981" w:rsidP="0059395D">
            <w:pPr>
              <w:ind w:left="113" w:right="113"/>
              <w:jc w:val="center"/>
              <w:rPr>
                <w:rFonts w:ascii="Times New Roman" w:hAnsi="Times New Roman" w:cs="Times New Roman"/>
                <w:color w:val="FF0000"/>
              </w:rPr>
            </w:pPr>
            <w:r w:rsidRPr="006E44E9">
              <w:rPr>
                <w:rFonts w:ascii="Times New Roman" w:hAnsi="Times New Roman" w:cs="Times New Roman"/>
                <w:color w:val="FF0000"/>
              </w:rPr>
              <w:lastRenderedPageBreak/>
              <w:t xml:space="preserve">Geleceğe Bakış </w:t>
            </w: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Misyon</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w:t>
            </w:r>
          </w:p>
        </w:tc>
        <w:tc>
          <w:tcPr>
            <w:tcW w:w="842" w:type="dxa"/>
            <w:shd w:val="clear" w:color="auto" w:fill="auto"/>
          </w:tcPr>
          <w:p w:rsidR="00167981" w:rsidRPr="006E44E9" w:rsidRDefault="00167981" w:rsidP="0059395D">
            <w:pPr>
              <w:rPr>
                <w:rFonts w:ascii="Times New Roman" w:hAnsi="Times New Roman" w:cs="Times New Roman"/>
              </w:rPr>
            </w:pPr>
          </w:p>
        </w:tc>
        <w:tc>
          <w:tcPr>
            <w:tcW w:w="779" w:type="dxa"/>
            <w:shd w:val="clear" w:color="auto" w:fill="C00000"/>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r w:rsidR="00167981" w:rsidRPr="006E44E9" w:rsidTr="004E624B">
        <w:trPr>
          <w:cantSplit/>
          <w:trHeight w:val="360"/>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Vizyon</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w:t>
            </w:r>
          </w:p>
        </w:tc>
        <w:tc>
          <w:tcPr>
            <w:tcW w:w="842" w:type="dxa"/>
            <w:shd w:val="clear" w:color="auto" w:fill="auto"/>
          </w:tcPr>
          <w:p w:rsidR="00167981" w:rsidRPr="006E44E9" w:rsidRDefault="00167981" w:rsidP="0059395D">
            <w:pPr>
              <w:rPr>
                <w:rFonts w:ascii="Times New Roman" w:hAnsi="Times New Roman" w:cs="Times New Roman"/>
              </w:rPr>
            </w:pPr>
          </w:p>
        </w:tc>
        <w:tc>
          <w:tcPr>
            <w:tcW w:w="779" w:type="dxa"/>
            <w:shd w:val="clear" w:color="auto" w:fill="C00000"/>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r w:rsidR="00167981" w:rsidRPr="006E44E9" w:rsidTr="004E624B">
        <w:trPr>
          <w:cantSplit/>
          <w:trHeight w:val="406"/>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Temel Değerler</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w:t>
            </w:r>
          </w:p>
        </w:tc>
        <w:tc>
          <w:tcPr>
            <w:tcW w:w="842" w:type="dxa"/>
            <w:shd w:val="clear" w:color="auto" w:fill="auto"/>
          </w:tcPr>
          <w:p w:rsidR="00167981" w:rsidRPr="006E44E9" w:rsidRDefault="00167981" w:rsidP="0059395D">
            <w:pPr>
              <w:rPr>
                <w:rFonts w:ascii="Times New Roman" w:hAnsi="Times New Roman" w:cs="Times New Roman"/>
              </w:rPr>
            </w:pPr>
          </w:p>
        </w:tc>
        <w:tc>
          <w:tcPr>
            <w:tcW w:w="779" w:type="dxa"/>
            <w:shd w:val="clear" w:color="auto" w:fill="C00000"/>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tcPr>
          <w:p w:rsidR="00167981" w:rsidRPr="006E44E9" w:rsidRDefault="00167981" w:rsidP="0059395D">
            <w:pPr>
              <w:rPr>
                <w:rFonts w:ascii="Times New Roman" w:hAnsi="Times New Roman" w:cs="Times New Roman"/>
              </w:rPr>
            </w:pPr>
          </w:p>
        </w:tc>
      </w:tr>
      <w:tr w:rsidR="00167981" w:rsidRPr="006E44E9" w:rsidTr="004E624B">
        <w:trPr>
          <w:cantSplit/>
          <w:trHeight w:val="412"/>
        </w:trPr>
        <w:tc>
          <w:tcPr>
            <w:tcW w:w="1324" w:type="dxa"/>
            <w:vMerge w:val="restart"/>
            <w:textDirection w:val="btLr"/>
            <w:vAlign w:val="center"/>
          </w:tcPr>
          <w:p w:rsidR="00167981" w:rsidRPr="006E44E9" w:rsidRDefault="00167981" w:rsidP="0059395D">
            <w:pPr>
              <w:ind w:left="113" w:right="113"/>
              <w:jc w:val="center"/>
              <w:rPr>
                <w:rFonts w:ascii="Times New Roman" w:hAnsi="Times New Roman" w:cs="Times New Roman"/>
                <w:color w:val="FF0000"/>
              </w:rPr>
            </w:pPr>
            <w:r w:rsidRPr="006E44E9">
              <w:rPr>
                <w:rFonts w:ascii="Times New Roman" w:hAnsi="Times New Roman" w:cs="Times New Roman"/>
                <w:color w:val="FF0000"/>
              </w:rPr>
              <w:t>Strateji Geliştirme</w:t>
            </w:r>
          </w:p>
          <w:p w:rsidR="00167981" w:rsidRPr="006E44E9" w:rsidRDefault="00167981" w:rsidP="0059395D">
            <w:pPr>
              <w:ind w:left="113" w:right="113"/>
              <w:jc w:val="center"/>
              <w:rPr>
                <w:rFonts w:ascii="Times New Roman" w:hAnsi="Times New Roman" w:cs="Times New Roman"/>
                <w:color w:val="FF0000"/>
              </w:rPr>
            </w:pPr>
            <w:r w:rsidRPr="006E44E9">
              <w:rPr>
                <w:rFonts w:ascii="Times New Roman" w:hAnsi="Times New Roman" w:cs="Times New Roman"/>
              </w:rPr>
              <w:br w:type="page"/>
            </w: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Amaçlar</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YK/AİK</w:t>
            </w:r>
          </w:p>
        </w:tc>
        <w:tc>
          <w:tcPr>
            <w:tcW w:w="842" w:type="dxa"/>
          </w:tcPr>
          <w:p w:rsidR="00167981" w:rsidRPr="006E44E9" w:rsidRDefault="00167981" w:rsidP="0059395D">
            <w:pPr>
              <w:rPr>
                <w:rFonts w:ascii="Times New Roman" w:hAnsi="Times New Roman" w:cs="Times New Roman"/>
              </w:rPr>
            </w:pPr>
          </w:p>
        </w:tc>
        <w:tc>
          <w:tcPr>
            <w:tcW w:w="779" w:type="dxa"/>
            <w:shd w:val="clear" w:color="auto" w:fill="92D050"/>
          </w:tcPr>
          <w:p w:rsidR="00167981" w:rsidRPr="006E44E9" w:rsidRDefault="00167981" w:rsidP="0059395D">
            <w:pPr>
              <w:rPr>
                <w:rFonts w:ascii="Times New Roman" w:hAnsi="Times New Roman" w:cs="Times New Roman"/>
              </w:rPr>
            </w:pPr>
          </w:p>
        </w:tc>
        <w:tc>
          <w:tcPr>
            <w:tcW w:w="710" w:type="dxa"/>
            <w:shd w:val="clear" w:color="auto" w:fill="auto"/>
          </w:tcPr>
          <w:p w:rsidR="00167981" w:rsidRPr="006E44E9" w:rsidRDefault="00167981" w:rsidP="0059395D">
            <w:pPr>
              <w:rPr>
                <w:rFonts w:ascii="Times New Roman" w:hAnsi="Times New Roman" w:cs="Times New Roman"/>
              </w:rPr>
            </w:pPr>
          </w:p>
        </w:tc>
        <w:tc>
          <w:tcPr>
            <w:tcW w:w="816" w:type="dxa"/>
            <w:shd w:val="clear" w:color="auto" w:fill="auto"/>
          </w:tcPr>
          <w:p w:rsidR="00167981" w:rsidRPr="006E44E9" w:rsidRDefault="00167981" w:rsidP="0059395D">
            <w:pPr>
              <w:rPr>
                <w:rFonts w:ascii="Times New Roman" w:hAnsi="Times New Roman" w:cs="Times New Roman"/>
              </w:rPr>
            </w:pPr>
          </w:p>
        </w:tc>
      </w:tr>
      <w:tr w:rsidR="00167981" w:rsidRPr="006E44E9" w:rsidTr="004E624B">
        <w:trPr>
          <w:cantSplit/>
          <w:trHeight w:val="274"/>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Hedefler</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YK/AİK</w:t>
            </w:r>
          </w:p>
        </w:tc>
        <w:tc>
          <w:tcPr>
            <w:tcW w:w="842" w:type="dxa"/>
          </w:tcPr>
          <w:p w:rsidR="00167981" w:rsidRPr="006E44E9" w:rsidRDefault="00167981" w:rsidP="0059395D">
            <w:pPr>
              <w:rPr>
                <w:rFonts w:ascii="Times New Roman" w:hAnsi="Times New Roman" w:cs="Times New Roman"/>
              </w:rPr>
            </w:pPr>
          </w:p>
        </w:tc>
        <w:tc>
          <w:tcPr>
            <w:tcW w:w="779" w:type="dxa"/>
            <w:shd w:val="clear" w:color="auto" w:fill="92D050"/>
          </w:tcPr>
          <w:p w:rsidR="00167981" w:rsidRPr="006E44E9" w:rsidRDefault="00167981" w:rsidP="0059395D">
            <w:pPr>
              <w:rPr>
                <w:rFonts w:ascii="Times New Roman" w:hAnsi="Times New Roman" w:cs="Times New Roman"/>
              </w:rPr>
            </w:pPr>
          </w:p>
        </w:tc>
        <w:tc>
          <w:tcPr>
            <w:tcW w:w="710" w:type="dxa"/>
            <w:shd w:val="clear" w:color="auto" w:fill="auto"/>
          </w:tcPr>
          <w:p w:rsidR="00167981" w:rsidRPr="006E44E9" w:rsidRDefault="00167981" w:rsidP="0059395D">
            <w:pPr>
              <w:rPr>
                <w:rFonts w:ascii="Times New Roman" w:hAnsi="Times New Roman" w:cs="Times New Roman"/>
              </w:rPr>
            </w:pPr>
          </w:p>
        </w:tc>
        <w:tc>
          <w:tcPr>
            <w:tcW w:w="816" w:type="dxa"/>
            <w:shd w:val="clear" w:color="auto" w:fill="auto"/>
          </w:tcPr>
          <w:p w:rsidR="00167981" w:rsidRPr="006E44E9" w:rsidRDefault="00167981" w:rsidP="0059395D">
            <w:pPr>
              <w:rPr>
                <w:rFonts w:ascii="Times New Roman" w:hAnsi="Times New Roman" w:cs="Times New Roman"/>
              </w:rPr>
            </w:pPr>
          </w:p>
        </w:tc>
      </w:tr>
      <w:tr w:rsidR="00167981" w:rsidRPr="006E44E9" w:rsidTr="004E624B">
        <w:trPr>
          <w:cantSplit/>
          <w:trHeight w:val="274"/>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Performans Göstergeleri</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YK/AİK</w:t>
            </w:r>
          </w:p>
        </w:tc>
        <w:tc>
          <w:tcPr>
            <w:tcW w:w="842" w:type="dxa"/>
          </w:tcPr>
          <w:p w:rsidR="00167981" w:rsidRPr="006E44E9" w:rsidRDefault="00167981" w:rsidP="0059395D">
            <w:pPr>
              <w:rPr>
                <w:rFonts w:ascii="Times New Roman" w:hAnsi="Times New Roman" w:cs="Times New Roman"/>
              </w:rPr>
            </w:pPr>
          </w:p>
        </w:tc>
        <w:tc>
          <w:tcPr>
            <w:tcW w:w="779" w:type="dxa"/>
            <w:shd w:val="clear" w:color="auto" w:fill="92D050"/>
          </w:tcPr>
          <w:p w:rsidR="00167981" w:rsidRPr="006E44E9" w:rsidRDefault="00167981" w:rsidP="0059395D">
            <w:pPr>
              <w:rPr>
                <w:rFonts w:ascii="Times New Roman" w:hAnsi="Times New Roman" w:cs="Times New Roman"/>
              </w:rPr>
            </w:pPr>
          </w:p>
        </w:tc>
        <w:tc>
          <w:tcPr>
            <w:tcW w:w="710" w:type="dxa"/>
            <w:shd w:val="clear" w:color="auto" w:fill="auto"/>
          </w:tcPr>
          <w:p w:rsidR="00167981" w:rsidRPr="006E44E9" w:rsidRDefault="00167981" w:rsidP="0059395D">
            <w:pPr>
              <w:rPr>
                <w:rFonts w:ascii="Times New Roman" w:hAnsi="Times New Roman" w:cs="Times New Roman"/>
              </w:rPr>
            </w:pPr>
          </w:p>
        </w:tc>
        <w:tc>
          <w:tcPr>
            <w:tcW w:w="816" w:type="dxa"/>
            <w:shd w:val="clear" w:color="auto" w:fill="auto"/>
          </w:tcPr>
          <w:p w:rsidR="00167981" w:rsidRPr="006E44E9" w:rsidRDefault="00167981" w:rsidP="0059395D">
            <w:pPr>
              <w:rPr>
                <w:rFonts w:ascii="Times New Roman" w:hAnsi="Times New Roman" w:cs="Times New Roman"/>
              </w:rPr>
            </w:pPr>
          </w:p>
        </w:tc>
      </w:tr>
      <w:tr w:rsidR="00167981" w:rsidRPr="006E44E9" w:rsidTr="004E624B">
        <w:trPr>
          <w:cantSplit/>
          <w:trHeight w:val="274"/>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Stratejiler</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YK/AİK</w:t>
            </w:r>
          </w:p>
        </w:tc>
        <w:tc>
          <w:tcPr>
            <w:tcW w:w="842" w:type="dxa"/>
          </w:tcPr>
          <w:p w:rsidR="00167981" w:rsidRPr="006E44E9" w:rsidRDefault="00167981" w:rsidP="0059395D">
            <w:pPr>
              <w:rPr>
                <w:rFonts w:ascii="Times New Roman" w:hAnsi="Times New Roman" w:cs="Times New Roman"/>
              </w:rPr>
            </w:pPr>
          </w:p>
        </w:tc>
        <w:tc>
          <w:tcPr>
            <w:tcW w:w="779" w:type="dxa"/>
            <w:shd w:val="clear" w:color="auto" w:fill="92D050"/>
          </w:tcPr>
          <w:p w:rsidR="00167981" w:rsidRPr="006E44E9" w:rsidRDefault="00167981" w:rsidP="0059395D">
            <w:pPr>
              <w:rPr>
                <w:rFonts w:ascii="Times New Roman" w:hAnsi="Times New Roman" w:cs="Times New Roman"/>
              </w:rPr>
            </w:pPr>
          </w:p>
        </w:tc>
        <w:tc>
          <w:tcPr>
            <w:tcW w:w="710" w:type="dxa"/>
            <w:shd w:val="clear" w:color="auto" w:fill="auto"/>
          </w:tcPr>
          <w:p w:rsidR="00167981" w:rsidRPr="006E44E9" w:rsidRDefault="00167981" w:rsidP="0059395D">
            <w:pPr>
              <w:rPr>
                <w:rFonts w:ascii="Times New Roman" w:hAnsi="Times New Roman" w:cs="Times New Roman"/>
              </w:rPr>
            </w:pPr>
          </w:p>
        </w:tc>
        <w:tc>
          <w:tcPr>
            <w:tcW w:w="816" w:type="dxa"/>
            <w:shd w:val="clear" w:color="auto" w:fill="auto"/>
          </w:tcPr>
          <w:p w:rsidR="00167981" w:rsidRPr="006E44E9" w:rsidRDefault="00167981" w:rsidP="0059395D">
            <w:pPr>
              <w:rPr>
                <w:rFonts w:ascii="Times New Roman" w:hAnsi="Times New Roman" w:cs="Times New Roman"/>
              </w:rPr>
            </w:pPr>
          </w:p>
        </w:tc>
      </w:tr>
      <w:tr w:rsidR="00167981" w:rsidRPr="006E44E9" w:rsidTr="004E624B">
        <w:trPr>
          <w:cantSplit/>
          <w:trHeight w:val="274"/>
        </w:trPr>
        <w:tc>
          <w:tcPr>
            <w:tcW w:w="1324" w:type="dxa"/>
            <w:vMerge w:val="restart"/>
            <w:textDirection w:val="btLr"/>
            <w:vAlign w:val="center"/>
          </w:tcPr>
          <w:p w:rsidR="00167981" w:rsidRPr="006E44E9" w:rsidRDefault="00167981" w:rsidP="0059395D">
            <w:pPr>
              <w:ind w:left="113" w:right="113"/>
              <w:jc w:val="center"/>
              <w:rPr>
                <w:rFonts w:ascii="Times New Roman" w:hAnsi="Times New Roman" w:cs="Times New Roman"/>
                <w:color w:val="FF0000"/>
              </w:rPr>
            </w:pPr>
            <w:r w:rsidRPr="006E44E9">
              <w:rPr>
                <w:rFonts w:ascii="Times New Roman" w:hAnsi="Times New Roman" w:cs="Times New Roman"/>
                <w:color w:val="FF0000"/>
              </w:rPr>
              <w:t>Performans Programı</w:t>
            </w: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Performans Göstergeleri</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YK/AİK</w:t>
            </w:r>
          </w:p>
        </w:tc>
        <w:tc>
          <w:tcPr>
            <w:tcW w:w="842" w:type="dxa"/>
          </w:tcPr>
          <w:p w:rsidR="00167981" w:rsidRPr="006E44E9" w:rsidRDefault="00167981" w:rsidP="0059395D">
            <w:pPr>
              <w:rPr>
                <w:rFonts w:ascii="Times New Roman" w:hAnsi="Times New Roman" w:cs="Times New Roman"/>
              </w:rPr>
            </w:pPr>
          </w:p>
        </w:tc>
        <w:tc>
          <w:tcPr>
            <w:tcW w:w="779" w:type="dxa"/>
            <w:shd w:val="clear" w:color="auto" w:fill="auto"/>
          </w:tcPr>
          <w:p w:rsidR="00167981" w:rsidRPr="006E44E9" w:rsidRDefault="00167981" w:rsidP="0059395D">
            <w:pPr>
              <w:rPr>
                <w:rFonts w:ascii="Times New Roman" w:hAnsi="Times New Roman" w:cs="Times New Roman"/>
              </w:rPr>
            </w:pPr>
          </w:p>
        </w:tc>
        <w:tc>
          <w:tcPr>
            <w:tcW w:w="710" w:type="dxa"/>
            <w:shd w:val="clear" w:color="auto" w:fill="BF8F00" w:themeFill="accent4" w:themeFillShade="BF"/>
          </w:tcPr>
          <w:p w:rsidR="00167981" w:rsidRPr="006E44E9" w:rsidRDefault="00167981" w:rsidP="0059395D">
            <w:pPr>
              <w:rPr>
                <w:rFonts w:ascii="Times New Roman" w:hAnsi="Times New Roman" w:cs="Times New Roman"/>
              </w:rPr>
            </w:pPr>
          </w:p>
        </w:tc>
        <w:tc>
          <w:tcPr>
            <w:tcW w:w="816" w:type="dxa"/>
            <w:shd w:val="clear" w:color="auto" w:fill="auto"/>
          </w:tcPr>
          <w:p w:rsidR="00167981" w:rsidRPr="006E44E9" w:rsidRDefault="00167981" w:rsidP="0059395D">
            <w:pPr>
              <w:rPr>
                <w:rFonts w:ascii="Times New Roman" w:hAnsi="Times New Roman" w:cs="Times New Roman"/>
              </w:rPr>
            </w:pPr>
          </w:p>
        </w:tc>
      </w:tr>
      <w:tr w:rsidR="00167981" w:rsidRPr="006E44E9" w:rsidTr="004E624B">
        <w:trPr>
          <w:cantSplit/>
          <w:trHeight w:val="70"/>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Faaliyetler</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YK/AİK</w:t>
            </w:r>
          </w:p>
        </w:tc>
        <w:tc>
          <w:tcPr>
            <w:tcW w:w="842" w:type="dxa"/>
          </w:tcPr>
          <w:p w:rsidR="00167981" w:rsidRPr="006E44E9" w:rsidRDefault="00167981" w:rsidP="0059395D">
            <w:pPr>
              <w:rPr>
                <w:rFonts w:ascii="Times New Roman" w:hAnsi="Times New Roman" w:cs="Times New Roman"/>
              </w:rPr>
            </w:pPr>
          </w:p>
        </w:tc>
        <w:tc>
          <w:tcPr>
            <w:tcW w:w="779" w:type="dxa"/>
            <w:shd w:val="clear" w:color="auto" w:fill="auto"/>
          </w:tcPr>
          <w:p w:rsidR="00167981" w:rsidRPr="006E44E9" w:rsidRDefault="00167981" w:rsidP="0059395D">
            <w:pPr>
              <w:rPr>
                <w:rFonts w:ascii="Times New Roman" w:hAnsi="Times New Roman" w:cs="Times New Roman"/>
              </w:rPr>
            </w:pPr>
          </w:p>
        </w:tc>
        <w:tc>
          <w:tcPr>
            <w:tcW w:w="710" w:type="dxa"/>
            <w:shd w:val="clear" w:color="auto" w:fill="BF8F00" w:themeFill="accent4" w:themeFillShade="BF"/>
          </w:tcPr>
          <w:p w:rsidR="00167981" w:rsidRPr="006E44E9" w:rsidRDefault="00167981" w:rsidP="0059395D">
            <w:pPr>
              <w:rPr>
                <w:rFonts w:ascii="Times New Roman" w:hAnsi="Times New Roman" w:cs="Times New Roman"/>
              </w:rPr>
            </w:pPr>
          </w:p>
        </w:tc>
        <w:tc>
          <w:tcPr>
            <w:tcW w:w="816" w:type="dxa"/>
            <w:shd w:val="clear" w:color="auto" w:fill="auto"/>
          </w:tcPr>
          <w:p w:rsidR="00167981" w:rsidRPr="006E44E9" w:rsidRDefault="00167981" w:rsidP="0059395D">
            <w:pPr>
              <w:rPr>
                <w:rFonts w:ascii="Times New Roman" w:hAnsi="Times New Roman" w:cs="Times New Roman"/>
              </w:rPr>
            </w:pPr>
          </w:p>
        </w:tc>
      </w:tr>
      <w:tr w:rsidR="00167981" w:rsidRPr="006E44E9" w:rsidTr="004E624B">
        <w:trPr>
          <w:cantSplit/>
          <w:trHeight w:val="284"/>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Maliyetlendirme</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w:t>
            </w:r>
          </w:p>
        </w:tc>
        <w:tc>
          <w:tcPr>
            <w:tcW w:w="842" w:type="dxa"/>
          </w:tcPr>
          <w:p w:rsidR="00167981" w:rsidRPr="006E44E9" w:rsidRDefault="00167981" w:rsidP="0059395D">
            <w:pPr>
              <w:rPr>
                <w:rFonts w:ascii="Times New Roman" w:hAnsi="Times New Roman" w:cs="Times New Roman"/>
              </w:rPr>
            </w:pPr>
          </w:p>
        </w:tc>
        <w:tc>
          <w:tcPr>
            <w:tcW w:w="779" w:type="dxa"/>
            <w:shd w:val="clear" w:color="auto" w:fill="auto"/>
          </w:tcPr>
          <w:p w:rsidR="00167981" w:rsidRPr="006E44E9" w:rsidRDefault="00167981" w:rsidP="0059395D">
            <w:pPr>
              <w:rPr>
                <w:rFonts w:ascii="Times New Roman" w:hAnsi="Times New Roman" w:cs="Times New Roman"/>
              </w:rPr>
            </w:pPr>
          </w:p>
        </w:tc>
        <w:tc>
          <w:tcPr>
            <w:tcW w:w="710" w:type="dxa"/>
            <w:shd w:val="clear" w:color="auto" w:fill="BF8F00" w:themeFill="accent4" w:themeFillShade="BF"/>
          </w:tcPr>
          <w:p w:rsidR="00167981" w:rsidRPr="006E44E9" w:rsidRDefault="00167981" w:rsidP="0059395D">
            <w:pPr>
              <w:rPr>
                <w:rFonts w:ascii="Times New Roman" w:hAnsi="Times New Roman" w:cs="Times New Roman"/>
              </w:rPr>
            </w:pPr>
          </w:p>
        </w:tc>
        <w:tc>
          <w:tcPr>
            <w:tcW w:w="816" w:type="dxa"/>
            <w:shd w:val="clear" w:color="auto" w:fill="auto"/>
          </w:tcPr>
          <w:p w:rsidR="00167981" w:rsidRPr="006E44E9" w:rsidRDefault="00167981" w:rsidP="0059395D">
            <w:pPr>
              <w:rPr>
                <w:rFonts w:ascii="Times New Roman" w:hAnsi="Times New Roman" w:cs="Times New Roman"/>
              </w:rPr>
            </w:pPr>
          </w:p>
        </w:tc>
      </w:tr>
      <w:tr w:rsidR="00167981" w:rsidRPr="006E44E9" w:rsidTr="004E624B">
        <w:trPr>
          <w:cantSplit/>
          <w:trHeight w:val="501"/>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color w:val="FF0000"/>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Bütçeleme</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w:t>
            </w:r>
          </w:p>
        </w:tc>
        <w:tc>
          <w:tcPr>
            <w:tcW w:w="842" w:type="dxa"/>
          </w:tcPr>
          <w:p w:rsidR="00167981" w:rsidRPr="006E44E9" w:rsidRDefault="00167981" w:rsidP="0059395D">
            <w:pPr>
              <w:rPr>
                <w:rFonts w:ascii="Times New Roman" w:hAnsi="Times New Roman" w:cs="Times New Roman"/>
              </w:rPr>
            </w:pPr>
          </w:p>
        </w:tc>
        <w:tc>
          <w:tcPr>
            <w:tcW w:w="779" w:type="dxa"/>
            <w:shd w:val="clear" w:color="auto" w:fill="auto"/>
          </w:tcPr>
          <w:p w:rsidR="00167981" w:rsidRPr="006E44E9" w:rsidRDefault="00167981" w:rsidP="0059395D">
            <w:pPr>
              <w:rPr>
                <w:rFonts w:ascii="Times New Roman" w:hAnsi="Times New Roman" w:cs="Times New Roman"/>
              </w:rPr>
            </w:pPr>
          </w:p>
        </w:tc>
        <w:tc>
          <w:tcPr>
            <w:tcW w:w="710" w:type="dxa"/>
            <w:shd w:val="clear" w:color="auto" w:fill="BF8F00" w:themeFill="accent4" w:themeFillShade="BF"/>
          </w:tcPr>
          <w:p w:rsidR="00167981" w:rsidRPr="006E44E9" w:rsidRDefault="00167981" w:rsidP="0059395D">
            <w:pPr>
              <w:rPr>
                <w:rFonts w:ascii="Times New Roman" w:hAnsi="Times New Roman" w:cs="Times New Roman"/>
              </w:rPr>
            </w:pPr>
          </w:p>
        </w:tc>
        <w:tc>
          <w:tcPr>
            <w:tcW w:w="816" w:type="dxa"/>
            <w:shd w:val="clear" w:color="auto" w:fill="auto"/>
          </w:tcPr>
          <w:p w:rsidR="00167981" w:rsidRPr="006E44E9" w:rsidRDefault="00167981" w:rsidP="0059395D">
            <w:pPr>
              <w:rPr>
                <w:rFonts w:ascii="Times New Roman" w:hAnsi="Times New Roman" w:cs="Times New Roman"/>
              </w:rPr>
            </w:pPr>
          </w:p>
        </w:tc>
      </w:tr>
      <w:tr w:rsidR="00167981" w:rsidRPr="006E44E9" w:rsidTr="004E624B">
        <w:trPr>
          <w:cantSplit/>
          <w:trHeight w:val="420"/>
        </w:trPr>
        <w:tc>
          <w:tcPr>
            <w:tcW w:w="1324" w:type="dxa"/>
            <w:vMerge w:val="restart"/>
            <w:textDirection w:val="btLr"/>
            <w:vAlign w:val="center"/>
          </w:tcPr>
          <w:p w:rsidR="00167981" w:rsidRPr="006E44E9" w:rsidRDefault="00167981" w:rsidP="0059395D">
            <w:pPr>
              <w:ind w:left="113" w:right="113"/>
              <w:jc w:val="center"/>
              <w:rPr>
                <w:rFonts w:ascii="Times New Roman" w:hAnsi="Times New Roman" w:cs="Times New Roman"/>
                <w:color w:val="FF0000"/>
              </w:rPr>
            </w:pPr>
            <w:r w:rsidRPr="006E44E9">
              <w:rPr>
                <w:rFonts w:ascii="Times New Roman" w:hAnsi="Times New Roman" w:cs="Times New Roman"/>
                <w:color w:val="FF0000"/>
              </w:rPr>
              <w:t>İzleme ve Değerlendirme</w:t>
            </w: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Stratejik Plan İzleme Raporu</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AİK</w:t>
            </w:r>
          </w:p>
        </w:tc>
        <w:tc>
          <w:tcPr>
            <w:tcW w:w="842" w:type="dxa"/>
          </w:tcPr>
          <w:p w:rsidR="00167981" w:rsidRPr="006E44E9" w:rsidRDefault="00167981" w:rsidP="0059395D">
            <w:pPr>
              <w:rPr>
                <w:rFonts w:ascii="Times New Roman" w:hAnsi="Times New Roman" w:cs="Times New Roman"/>
              </w:rPr>
            </w:pPr>
          </w:p>
        </w:tc>
        <w:tc>
          <w:tcPr>
            <w:tcW w:w="779" w:type="dxa"/>
            <w:shd w:val="clear" w:color="auto" w:fill="auto"/>
          </w:tcPr>
          <w:p w:rsidR="00167981" w:rsidRPr="006E44E9" w:rsidRDefault="00167981" w:rsidP="0059395D">
            <w:pPr>
              <w:rPr>
                <w:rFonts w:ascii="Times New Roman" w:hAnsi="Times New Roman" w:cs="Times New Roman"/>
              </w:rPr>
            </w:pPr>
          </w:p>
        </w:tc>
        <w:tc>
          <w:tcPr>
            <w:tcW w:w="710" w:type="dxa"/>
            <w:shd w:val="clear" w:color="auto" w:fill="auto"/>
          </w:tcPr>
          <w:p w:rsidR="00167981" w:rsidRPr="006E44E9" w:rsidRDefault="00167981" w:rsidP="0059395D">
            <w:pPr>
              <w:rPr>
                <w:rFonts w:ascii="Times New Roman" w:hAnsi="Times New Roman" w:cs="Times New Roman"/>
              </w:rPr>
            </w:pPr>
          </w:p>
        </w:tc>
        <w:tc>
          <w:tcPr>
            <w:tcW w:w="816" w:type="dxa"/>
            <w:shd w:val="clear" w:color="auto" w:fill="8496B0" w:themeFill="text2" w:themeFillTint="99"/>
          </w:tcPr>
          <w:p w:rsidR="00167981" w:rsidRPr="006E44E9" w:rsidRDefault="00167981" w:rsidP="0059395D">
            <w:pPr>
              <w:rPr>
                <w:rFonts w:ascii="Times New Roman" w:hAnsi="Times New Roman" w:cs="Times New Roman"/>
              </w:rPr>
            </w:pPr>
          </w:p>
        </w:tc>
      </w:tr>
      <w:tr w:rsidR="00167981" w:rsidRPr="006E44E9" w:rsidTr="004E624B">
        <w:trPr>
          <w:cantSplit/>
          <w:trHeight w:val="423"/>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 xml:space="preserve">Stratejik Plan Değerlendirme Tablosu </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AİK</w:t>
            </w:r>
          </w:p>
        </w:tc>
        <w:tc>
          <w:tcPr>
            <w:tcW w:w="842" w:type="dxa"/>
          </w:tcPr>
          <w:p w:rsidR="00167981" w:rsidRPr="006E44E9" w:rsidRDefault="00167981" w:rsidP="0059395D">
            <w:pPr>
              <w:rPr>
                <w:rFonts w:ascii="Times New Roman" w:hAnsi="Times New Roman" w:cs="Times New Roman"/>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shd w:val="clear" w:color="auto" w:fill="8496B0" w:themeFill="text2" w:themeFillTint="99"/>
          </w:tcPr>
          <w:p w:rsidR="00167981" w:rsidRPr="006E44E9" w:rsidRDefault="00167981" w:rsidP="0059395D">
            <w:pPr>
              <w:rPr>
                <w:rFonts w:ascii="Times New Roman" w:hAnsi="Times New Roman" w:cs="Times New Roman"/>
              </w:rPr>
            </w:pPr>
          </w:p>
        </w:tc>
      </w:tr>
      <w:tr w:rsidR="00167981" w:rsidRPr="006E44E9" w:rsidTr="004E624B">
        <w:trPr>
          <w:cantSplit/>
          <w:trHeight w:val="418"/>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 xml:space="preserve">Faaliyet Raporu </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YK</w:t>
            </w:r>
          </w:p>
        </w:tc>
        <w:tc>
          <w:tcPr>
            <w:tcW w:w="842" w:type="dxa"/>
          </w:tcPr>
          <w:p w:rsidR="00167981" w:rsidRPr="006E44E9" w:rsidRDefault="00167981" w:rsidP="0059395D">
            <w:pPr>
              <w:rPr>
                <w:rFonts w:ascii="Times New Roman" w:hAnsi="Times New Roman" w:cs="Times New Roman"/>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shd w:val="clear" w:color="auto" w:fill="8496B0" w:themeFill="text2" w:themeFillTint="99"/>
          </w:tcPr>
          <w:p w:rsidR="00167981" w:rsidRPr="006E44E9" w:rsidRDefault="00167981" w:rsidP="0059395D">
            <w:pPr>
              <w:rPr>
                <w:rFonts w:ascii="Times New Roman" w:hAnsi="Times New Roman" w:cs="Times New Roman"/>
              </w:rPr>
            </w:pPr>
          </w:p>
        </w:tc>
      </w:tr>
      <w:tr w:rsidR="00167981" w:rsidRPr="006E44E9" w:rsidTr="004E624B">
        <w:trPr>
          <w:cantSplit/>
          <w:trHeight w:val="395"/>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İç Kontrol</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SGDK</w:t>
            </w:r>
          </w:p>
        </w:tc>
        <w:tc>
          <w:tcPr>
            <w:tcW w:w="842" w:type="dxa"/>
          </w:tcPr>
          <w:p w:rsidR="00167981" w:rsidRPr="006E44E9" w:rsidRDefault="00167981" w:rsidP="0059395D">
            <w:pPr>
              <w:rPr>
                <w:rFonts w:ascii="Times New Roman" w:hAnsi="Times New Roman" w:cs="Times New Roman"/>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shd w:val="clear" w:color="auto" w:fill="8496B0" w:themeFill="text2" w:themeFillTint="99"/>
          </w:tcPr>
          <w:p w:rsidR="00167981" w:rsidRPr="006E44E9" w:rsidRDefault="00167981" w:rsidP="0059395D">
            <w:pPr>
              <w:rPr>
                <w:rFonts w:ascii="Times New Roman" w:hAnsi="Times New Roman" w:cs="Times New Roman"/>
              </w:rPr>
            </w:pPr>
          </w:p>
        </w:tc>
      </w:tr>
      <w:tr w:rsidR="00167981" w:rsidRPr="006E44E9" w:rsidTr="004E624B">
        <w:trPr>
          <w:cantSplit/>
          <w:trHeight w:val="416"/>
        </w:trPr>
        <w:tc>
          <w:tcPr>
            <w:tcW w:w="1324" w:type="dxa"/>
            <w:vMerge/>
            <w:textDirection w:val="btLr"/>
            <w:vAlign w:val="center"/>
          </w:tcPr>
          <w:p w:rsidR="00167981" w:rsidRPr="006E44E9" w:rsidRDefault="00167981" w:rsidP="0059395D">
            <w:pPr>
              <w:ind w:left="113" w:right="113"/>
              <w:jc w:val="center"/>
              <w:rPr>
                <w:rFonts w:ascii="Times New Roman" w:hAnsi="Times New Roman" w:cs="Times New Roman"/>
              </w:rPr>
            </w:pPr>
          </w:p>
        </w:tc>
        <w:tc>
          <w:tcPr>
            <w:tcW w:w="3780"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İç Denetim</w:t>
            </w:r>
          </w:p>
        </w:tc>
        <w:tc>
          <w:tcPr>
            <w:tcW w:w="1923" w:type="dxa"/>
          </w:tcPr>
          <w:p w:rsidR="00167981" w:rsidRPr="006E44E9" w:rsidRDefault="00167981" w:rsidP="0059395D">
            <w:pPr>
              <w:rPr>
                <w:rFonts w:ascii="Times New Roman" w:hAnsi="Times New Roman" w:cs="Times New Roman"/>
              </w:rPr>
            </w:pPr>
            <w:r w:rsidRPr="006E44E9">
              <w:rPr>
                <w:rFonts w:ascii="Times New Roman" w:hAnsi="Times New Roman" w:cs="Times New Roman"/>
              </w:rPr>
              <w:t>SGDK</w:t>
            </w:r>
          </w:p>
        </w:tc>
        <w:tc>
          <w:tcPr>
            <w:tcW w:w="842" w:type="dxa"/>
          </w:tcPr>
          <w:p w:rsidR="00167981" w:rsidRPr="006E44E9" w:rsidRDefault="00167981" w:rsidP="0059395D">
            <w:pPr>
              <w:rPr>
                <w:rFonts w:ascii="Times New Roman" w:hAnsi="Times New Roman" w:cs="Times New Roman"/>
              </w:rPr>
            </w:pPr>
          </w:p>
        </w:tc>
        <w:tc>
          <w:tcPr>
            <w:tcW w:w="779" w:type="dxa"/>
          </w:tcPr>
          <w:p w:rsidR="00167981" w:rsidRPr="006E44E9" w:rsidRDefault="00167981" w:rsidP="0059395D">
            <w:pPr>
              <w:rPr>
                <w:rFonts w:ascii="Times New Roman" w:hAnsi="Times New Roman" w:cs="Times New Roman"/>
              </w:rPr>
            </w:pPr>
          </w:p>
        </w:tc>
        <w:tc>
          <w:tcPr>
            <w:tcW w:w="710" w:type="dxa"/>
          </w:tcPr>
          <w:p w:rsidR="00167981" w:rsidRPr="006E44E9" w:rsidRDefault="00167981" w:rsidP="0059395D">
            <w:pPr>
              <w:rPr>
                <w:rFonts w:ascii="Times New Roman" w:hAnsi="Times New Roman" w:cs="Times New Roman"/>
              </w:rPr>
            </w:pPr>
          </w:p>
        </w:tc>
        <w:tc>
          <w:tcPr>
            <w:tcW w:w="816" w:type="dxa"/>
            <w:shd w:val="clear" w:color="auto" w:fill="8496B0" w:themeFill="text2" w:themeFillTint="99"/>
          </w:tcPr>
          <w:p w:rsidR="00167981" w:rsidRPr="006E44E9" w:rsidRDefault="00167981" w:rsidP="0059395D">
            <w:pPr>
              <w:rPr>
                <w:rFonts w:ascii="Times New Roman" w:hAnsi="Times New Roman" w:cs="Times New Roman"/>
              </w:rPr>
            </w:pPr>
          </w:p>
        </w:tc>
      </w:tr>
    </w:tbl>
    <w:p w:rsidR="001B34BF" w:rsidRPr="006E44E9" w:rsidRDefault="001B34BF" w:rsidP="000F626C">
      <w:pPr>
        <w:pStyle w:val="AralkYok"/>
        <w:ind w:left="709"/>
        <w:rPr>
          <w:rFonts w:ascii="Times New Roman" w:hAnsi="Times New Roman" w:cs="Times New Roman"/>
          <w:sz w:val="18"/>
          <w:szCs w:val="18"/>
        </w:rPr>
      </w:pPr>
    </w:p>
    <w:p w:rsidR="000F626C" w:rsidRPr="006E44E9" w:rsidRDefault="000F626C" w:rsidP="000F626C">
      <w:pPr>
        <w:pStyle w:val="AralkYok"/>
        <w:ind w:left="709"/>
        <w:rPr>
          <w:rFonts w:ascii="Times New Roman" w:hAnsi="Times New Roman" w:cs="Times New Roman"/>
          <w:sz w:val="18"/>
          <w:szCs w:val="18"/>
        </w:rPr>
      </w:pPr>
      <w:r w:rsidRPr="006E44E9">
        <w:rPr>
          <w:rFonts w:ascii="Times New Roman" w:hAnsi="Times New Roman" w:cs="Times New Roman"/>
          <w:sz w:val="18"/>
          <w:szCs w:val="18"/>
        </w:rPr>
        <w:t>YK</w:t>
      </w:r>
      <w:r w:rsidR="001B34BF" w:rsidRPr="006E44E9">
        <w:rPr>
          <w:rFonts w:ascii="Times New Roman" w:hAnsi="Times New Roman" w:cs="Times New Roman"/>
          <w:sz w:val="18"/>
          <w:szCs w:val="18"/>
        </w:rPr>
        <w:tab/>
      </w:r>
      <w:r w:rsidRPr="006E44E9">
        <w:rPr>
          <w:rFonts w:ascii="Times New Roman" w:hAnsi="Times New Roman" w:cs="Times New Roman"/>
          <w:sz w:val="18"/>
          <w:szCs w:val="18"/>
        </w:rPr>
        <w:t xml:space="preserve">: Yönetim Kurulu </w:t>
      </w:r>
    </w:p>
    <w:p w:rsidR="001B34BF" w:rsidRPr="006E44E9" w:rsidRDefault="001B34BF" w:rsidP="000F626C">
      <w:pPr>
        <w:pStyle w:val="AralkYok"/>
        <w:ind w:left="709"/>
        <w:rPr>
          <w:rFonts w:ascii="Times New Roman" w:hAnsi="Times New Roman" w:cs="Times New Roman"/>
          <w:sz w:val="18"/>
          <w:szCs w:val="18"/>
        </w:rPr>
      </w:pPr>
      <w:r w:rsidRPr="006E44E9">
        <w:rPr>
          <w:rFonts w:ascii="Times New Roman" w:hAnsi="Times New Roman" w:cs="Times New Roman"/>
          <w:sz w:val="18"/>
          <w:szCs w:val="18"/>
        </w:rPr>
        <w:t>AİK</w:t>
      </w:r>
      <w:r w:rsidRPr="006E44E9">
        <w:rPr>
          <w:rFonts w:ascii="Times New Roman" w:hAnsi="Times New Roman" w:cs="Times New Roman"/>
          <w:sz w:val="18"/>
          <w:szCs w:val="18"/>
        </w:rPr>
        <w:tab/>
        <w:t>: Akreditasyon İzleme Komitesi</w:t>
      </w:r>
    </w:p>
    <w:p w:rsidR="000F626C" w:rsidRPr="006E44E9" w:rsidRDefault="000F626C" w:rsidP="000F626C">
      <w:pPr>
        <w:pStyle w:val="AralkYok"/>
        <w:ind w:left="709"/>
        <w:rPr>
          <w:rFonts w:ascii="Times New Roman" w:hAnsi="Times New Roman" w:cs="Times New Roman"/>
          <w:sz w:val="18"/>
          <w:szCs w:val="18"/>
        </w:rPr>
      </w:pPr>
      <w:r w:rsidRPr="006E44E9">
        <w:rPr>
          <w:rFonts w:ascii="Times New Roman" w:hAnsi="Times New Roman" w:cs="Times New Roman"/>
          <w:sz w:val="18"/>
          <w:szCs w:val="18"/>
        </w:rPr>
        <w:t>GS</w:t>
      </w:r>
      <w:r w:rsidR="001B34BF" w:rsidRPr="006E44E9">
        <w:rPr>
          <w:rFonts w:ascii="Times New Roman" w:hAnsi="Times New Roman" w:cs="Times New Roman"/>
          <w:sz w:val="18"/>
          <w:szCs w:val="18"/>
        </w:rPr>
        <w:tab/>
      </w:r>
      <w:r w:rsidRPr="006E44E9">
        <w:rPr>
          <w:rFonts w:ascii="Times New Roman" w:hAnsi="Times New Roman" w:cs="Times New Roman"/>
          <w:sz w:val="18"/>
          <w:szCs w:val="18"/>
        </w:rPr>
        <w:t>: Genel Sekreter</w:t>
      </w:r>
    </w:p>
    <w:p w:rsidR="001B34BF" w:rsidRPr="006E44E9" w:rsidRDefault="001B34BF" w:rsidP="000F626C">
      <w:pPr>
        <w:pStyle w:val="AralkYok"/>
        <w:ind w:left="709"/>
        <w:rPr>
          <w:rFonts w:ascii="Times New Roman" w:hAnsi="Times New Roman" w:cs="Times New Roman"/>
          <w:sz w:val="18"/>
          <w:szCs w:val="18"/>
        </w:rPr>
      </w:pPr>
      <w:r w:rsidRPr="006E44E9">
        <w:rPr>
          <w:rFonts w:ascii="Times New Roman" w:hAnsi="Times New Roman" w:cs="Times New Roman"/>
          <w:sz w:val="18"/>
          <w:szCs w:val="18"/>
        </w:rPr>
        <w:t>SGDK</w:t>
      </w:r>
      <w:r w:rsidRPr="006E44E9">
        <w:rPr>
          <w:rFonts w:ascii="Times New Roman" w:hAnsi="Times New Roman" w:cs="Times New Roman"/>
          <w:sz w:val="18"/>
          <w:szCs w:val="18"/>
        </w:rPr>
        <w:tab/>
        <w:t xml:space="preserve">: Srateji Geliştirme ve Denetleme Kurulu </w:t>
      </w:r>
    </w:p>
    <w:p w:rsidR="000F626C" w:rsidRPr="006E44E9" w:rsidRDefault="000F626C" w:rsidP="000F626C">
      <w:pPr>
        <w:pStyle w:val="AralkYok"/>
        <w:ind w:left="709"/>
        <w:rPr>
          <w:rFonts w:ascii="Times New Roman" w:hAnsi="Times New Roman" w:cs="Times New Roman"/>
          <w:sz w:val="18"/>
          <w:szCs w:val="18"/>
        </w:rPr>
      </w:pPr>
      <w:r w:rsidRPr="006E44E9">
        <w:rPr>
          <w:rFonts w:ascii="Times New Roman" w:hAnsi="Times New Roman" w:cs="Times New Roman"/>
          <w:sz w:val="18"/>
          <w:szCs w:val="18"/>
        </w:rPr>
        <w:t>SPE</w:t>
      </w:r>
      <w:r w:rsidR="001B34BF" w:rsidRPr="006E44E9">
        <w:rPr>
          <w:rFonts w:ascii="Times New Roman" w:hAnsi="Times New Roman" w:cs="Times New Roman"/>
          <w:sz w:val="18"/>
          <w:szCs w:val="18"/>
        </w:rPr>
        <w:tab/>
      </w:r>
      <w:r w:rsidRPr="006E44E9">
        <w:rPr>
          <w:rFonts w:ascii="Times New Roman" w:hAnsi="Times New Roman" w:cs="Times New Roman"/>
          <w:sz w:val="18"/>
          <w:szCs w:val="18"/>
        </w:rPr>
        <w:t xml:space="preserve">: Stratejik Planlama Ekibi </w:t>
      </w:r>
    </w:p>
    <w:p w:rsidR="00FE24A4" w:rsidRPr="006E44E9" w:rsidRDefault="00FE24A4" w:rsidP="000F626C">
      <w:pPr>
        <w:pStyle w:val="AralkYok"/>
        <w:ind w:left="709"/>
        <w:rPr>
          <w:rFonts w:ascii="Times New Roman" w:hAnsi="Times New Roman" w:cs="Times New Roman"/>
          <w:sz w:val="18"/>
          <w:szCs w:val="18"/>
        </w:rPr>
      </w:pPr>
    </w:p>
    <w:p w:rsidR="000F626C" w:rsidRPr="006E44E9" w:rsidRDefault="000F626C" w:rsidP="0003290E">
      <w:pPr>
        <w:pStyle w:val="Balk1"/>
        <w:numPr>
          <w:ilvl w:val="0"/>
          <w:numId w:val="6"/>
        </w:numPr>
        <w:spacing w:after="240"/>
        <w:rPr>
          <w:rFonts w:ascii="Times New Roman" w:hAnsi="Times New Roman" w:cs="Times New Roman"/>
          <w:lang w:val="tr-TR"/>
        </w:rPr>
      </w:pPr>
      <w:bookmarkStart w:id="12" w:name="_Toc508443209"/>
      <w:r w:rsidRPr="006E44E9">
        <w:rPr>
          <w:rFonts w:ascii="Times New Roman" w:hAnsi="Times New Roman" w:cs="Times New Roman"/>
          <w:lang w:val="tr-TR"/>
        </w:rPr>
        <w:t>Stratejik Planlamanın Organizasyon Yapısı</w:t>
      </w:r>
      <w:bookmarkEnd w:id="12"/>
    </w:p>
    <w:p w:rsidR="000F626C" w:rsidRPr="006E44E9" w:rsidRDefault="00B823F5" w:rsidP="00A7425A">
      <w:pPr>
        <w:spacing w:line="276" w:lineRule="auto"/>
        <w:ind w:firstLine="720"/>
        <w:jc w:val="both"/>
        <w:rPr>
          <w:rFonts w:ascii="Times New Roman" w:hAnsi="Times New Roman" w:cs="Times New Roman"/>
          <w:szCs w:val="24"/>
          <w:lang w:val="tr-TR"/>
        </w:rPr>
      </w:pPr>
      <w:r w:rsidRPr="006E44E9">
        <w:rPr>
          <w:rFonts w:ascii="Times New Roman" w:hAnsi="Times New Roman" w:cs="Times New Roman"/>
          <w:szCs w:val="24"/>
          <w:lang w:val="tr-TR"/>
        </w:rPr>
        <w:t>Ordu TSO’nun 2022-2025</w:t>
      </w:r>
      <w:r w:rsidR="00A7425A" w:rsidRPr="006E44E9">
        <w:rPr>
          <w:rFonts w:ascii="Times New Roman" w:hAnsi="Times New Roman" w:cs="Times New Roman"/>
          <w:szCs w:val="24"/>
          <w:lang w:val="tr-TR"/>
        </w:rPr>
        <w:t xml:space="preserve"> yıllarını kapsayan Stratejik Planı’na ilişkin planlama sürecinin ana hatlarını belirlemek, koordinasyonunu sağlamak ve yönlendirilmesini gerçekleştirmek için tablo </w:t>
      </w:r>
      <w:r w:rsidR="00341FF3" w:rsidRPr="006E44E9">
        <w:rPr>
          <w:rFonts w:ascii="Times New Roman" w:hAnsi="Times New Roman" w:cs="Times New Roman"/>
          <w:szCs w:val="24"/>
          <w:lang w:val="tr-TR"/>
        </w:rPr>
        <w:t>3’</w:t>
      </w:r>
      <w:r w:rsidR="00A7425A" w:rsidRPr="006E44E9">
        <w:rPr>
          <w:rFonts w:ascii="Times New Roman" w:hAnsi="Times New Roman" w:cs="Times New Roman"/>
          <w:szCs w:val="24"/>
          <w:lang w:val="tr-TR"/>
        </w:rPr>
        <w:t>deki bireylerden oluşan bir ekip oluşturulmuştur.</w:t>
      </w:r>
    </w:p>
    <w:p w:rsidR="000F626C" w:rsidRPr="006E44E9" w:rsidRDefault="009B63D5" w:rsidP="000F626C">
      <w:pPr>
        <w:rPr>
          <w:rFonts w:ascii="Times New Roman" w:hAnsi="Times New Roman" w:cs="Times New Roman"/>
          <w:lang w:val="tr-TR"/>
        </w:rPr>
      </w:pPr>
      <w:r w:rsidRPr="006E44E9">
        <w:rPr>
          <w:rFonts w:ascii="Times New Roman" w:hAnsi="Times New Roman" w:cs="Times New Roman"/>
          <w:b/>
          <w:lang w:val="tr-TR"/>
        </w:rPr>
        <w:t>Tablo 3.</w:t>
      </w:r>
      <w:r w:rsidRPr="006E44E9">
        <w:rPr>
          <w:rFonts w:ascii="Times New Roman" w:hAnsi="Times New Roman" w:cs="Times New Roman"/>
          <w:lang w:val="tr-TR"/>
        </w:rPr>
        <w:t xml:space="preserve"> Stratejik Plan Hazırlama Ekibi</w:t>
      </w:r>
    </w:p>
    <w:tbl>
      <w:tblPr>
        <w:tblStyle w:val="DzTablo11"/>
        <w:tblW w:w="0" w:type="auto"/>
        <w:jc w:val="center"/>
        <w:tblLook w:val="04A0" w:firstRow="1" w:lastRow="0" w:firstColumn="1" w:lastColumn="0" w:noHBand="0" w:noVBand="1"/>
      </w:tblPr>
      <w:tblGrid>
        <w:gridCol w:w="4343"/>
        <w:gridCol w:w="4331"/>
      </w:tblGrid>
      <w:tr w:rsidR="00885D08" w:rsidRPr="006E44E9" w:rsidTr="00A742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3" w:type="dxa"/>
          </w:tcPr>
          <w:p w:rsidR="00A7425A" w:rsidRPr="006E44E9" w:rsidRDefault="00A7425A" w:rsidP="00A7425A">
            <w:pPr>
              <w:pStyle w:val="ListeParagraf"/>
              <w:ind w:left="0"/>
              <w:rPr>
                <w:rFonts w:ascii="Times New Roman" w:hAnsi="Times New Roman" w:cs="Times New Roman"/>
                <w:i/>
                <w:sz w:val="20"/>
                <w:szCs w:val="20"/>
                <w:lang w:val="tr-TR"/>
              </w:rPr>
            </w:pPr>
            <w:r w:rsidRPr="006E44E9">
              <w:rPr>
                <w:rFonts w:ascii="Times New Roman" w:hAnsi="Times New Roman" w:cs="Times New Roman"/>
                <w:i/>
                <w:sz w:val="20"/>
                <w:szCs w:val="20"/>
                <w:lang w:val="tr-TR"/>
              </w:rPr>
              <w:t>Adı-Soyadı</w:t>
            </w:r>
          </w:p>
        </w:tc>
        <w:tc>
          <w:tcPr>
            <w:tcW w:w="4331" w:type="dxa"/>
          </w:tcPr>
          <w:p w:rsidR="00A7425A" w:rsidRPr="006E44E9" w:rsidRDefault="00A7425A" w:rsidP="00A7425A">
            <w:pPr>
              <w:pStyle w:val="ListeParagraf"/>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lang w:val="tr-TR"/>
              </w:rPr>
            </w:pPr>
            <w:r w:rsidRPr="006E44E9">
              <w:rPr>
                <w:rFonts w:ascii="Times New Roman" w:hAnsi="Times New Roman" w:cs="Times New Roman"/>
                <w:i/>
                <w:sz w:val="20"/>
                <w:szCs w:val="20"/>
                <w:lang w:val="tr-TR"/>
              </w:rPr>
              <w:t>Görevi</w:t>
            </w:r>
          </w:p>
        </w:tc>
      </w:tr>
      <w:tr w:rsidR="00885D08" w:rsidRPr="006E44E9" w:rsidTr="00A742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3" w:type="dxa"/>
          </w:tcPr>
          <w:p w:rsidR="00A7425A" w:rsidRPr="006E44E9" w:rsidRDefault="00B823F5" w:rsidP="00A7425A">
            <w:pPr>
              <w:pStyle w:val="ListeParagraf"/>
              <w:ind w:left="0"/>
              <w:rPr>
                <w:rFonts w:ascii="Times New Roman" w:hAnsi="Times New Roman" w:cs="Times New Roman"/>
                <w:b w:val="0"/>
                <w:i/>
                <w:sz w:val="20"/>
                <w:szCs w:val="20"/>
                <w:lang w:val="tr-TR"/>
              </w:rPr>
            </w:pPr>
            <w:r w:rsidRPr="006E44E9">
              <w:rPr>
                <w:rFonts w:ascii="Times New Roman" w:hAnsi="Times New Roman" w:cs="Times New Roman"/>
                <w:b w:val="0"/>
                <w:sz w:val="20"/>
                <w:szCs w:val="20"/>
                <w:lang w:val="tr-TR"/>
              </w:rPr>
              <w:t>A.Levent KARLIBEL</w:t>
            </w:r>
          </w:p>
        </w:tc>
        <w:tc>
          <w:tcPr>
            <w:tcW w:w="4331" w:type="dxa"/>
          </w:tcPr>
          <w:p w:rsidR="00A7425A" w:rsidRPr="006E44E9" w:rsidRDefault="00A7425A" w:rsidP="00A7425A">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0"/>
                <w:szCs w:val="20"/>
                <w:lang w:val="tr-TR"/>
              </w:rPr>
            </w:pPr>
            <w:r w:rsidRPr="006E44E9">
              <w:rPr>
                <w:rFonts w:ascii="Times New Roman" w:hAnsi="Times New Roman" w:cs="Times New Roman"/>
                <w:sz w:val="20"/>
                <w:szCs w:val="20"/>
                <w:lang w:val="tr-TR"/>
              </w:rPr>
              <w:t>Ordu TSO Yönetim Kurulu Başkanı</w:t>
            </w:r>
          </w:p>
        </w:tc>
      </w:tr>
      <w:tr w:rsidR="00885D08" w:rsidRPr="006E44E9" w:rsidTr="00A7425A">
        <w:trPr>
          <w:jc w:val="center"/>
        </w:trPr>
        <w:tc>
          <w:tcPr>
            <w:cnfStyle w:val="001000000000" w:firstRow="0" w:lastRow="0" w:firstColumn="1" w:lastColumn="0" w:oddVBand="0" w:evenVBand="0" w:oddHBand="0" w:evenHBand="0" w:firstRowFirstColumn="0" w:firstRowLastColumn="0" w:lastRowFirstColumn="0" w:lastRowLastColumn="0"/>
            <w:tcW w:w="4343" w:type="dxa"/>
          </w:tcPr>
          <w:p w:rsidR="00A7425A" w:rsidRPr="006E44E9" w:rsidRDefault="00A7425A" w:rsidP="00A7425A">
            <w:pPr>
              <w:pStyle w:val="ListeParagraf"/>
              <w:ind w:left="0"/>
              <w:rPr>
                <w:rFonts w:ascii="Times New Roman" w:hAnsi="Times New Roman" w:cs="Times New Roman"/>
                <w:b w:val="0"/>
                <w:i/>
                <w:sz w:val="20"/>
                <w:szCs w:val="20"/>
                <w:lang w:val="tr-TR"/>
              </w:rPr>
            </w:pPr>
            <w:r w:rsidRPr="006E44E9">
              <w:rPr>
                <w:rFonts w:ascii="Times New Roman" w:hAnsi="Times New Roman" w:cs="Times New Roman"/>
                <w:b w:val="0"/>
                <w:sz w:val="20"/>
                <w:szCs w:val="20"/>
                <w:lang w:val="tr-TR"/>
              </w:rPr>
              <w:t xml:space="preserve">Alperen Mustafa </w:t>
            </w:r>
            <w:r w:rsidR="009B63D5" w:rsidRPr="006E44E9">
              <w:rPr>
                <w:rFonts w:ascii="Times New Roman" w:hAnsi="Times New Roman" w:cs="Times New Roman"/>
                <w:b w:val="0"/>
                <w:sz w:val="20"/>
                <w:szCs w:val="20"/>
                <w:lang w:val="tr-TR"/>
              </w:rPr>
              <w:t>YİĞİT</w:t>
            </w:r>
          </w:p>
        </w:tc>
        <w:tc>
          <w:tcPr>
            <w:tcW w:w="4331" w:type="dxa"/>
          </w:tcPr>
          <w:p w:rsidR="00A7425A" w:rsidRPr="006E44E9" w:rsidRDefault="00A7425A" w:rsidP="00A7425A">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0"/>
                <w:szCs w:val="20"/>
                <w:lang w:val="tr-TR"/>
              </w:rPr>
            </w:pPr>
            <w:r w:rsidRPr="006E44E9">
              <w:rPr>
                <w:rFonts w:ascii="Times New Roman" w:hAnsi="Times New Roman" w:cs="Times New Roman"/>
                <w:sz w:val="20"/>
                <w:szCs w:val="20"/>
                <w:lang w:val="tr-TR"/>
              </w:rPr>
              <w:t>Akademik Danışmanı</w:t>
            </w:r>
          </w:p>
        </w:tc>
      </w:tr>
      <w:tr w:rsidR="00885D08" w:rsidRPr="006E44E9" w:rsidTr="00A742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3" w:type="dxa"/>
          </w:tcPr>
          <w:p w:rsidR="00B823F5" w:rsidRPr="006E44E9" w:rsidRDefault="00B823F5" w:rsidP="00A7425A">
            <w:pPr>
              <w:pStyle w:val="ListeParagraf"/>
              <w:ind w:left="0"/>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Ertuğrul AZAKLI</w:t>
            </w:r>
          </w:p>
        </w:tc>
        <w:tc>
          <w:tcPr>
            <w:tcW w:w="4331" w:type="dxa"/>
          </w:tcPr>
          <w:p w:rsidR="00B823F5" w:rsidRPr="006E44E9" w:rsidRDefault="00B823F5" w:rsidP="00A7425A">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Ordu TSO Genel Sekreter Yardımcısı</w:t>
            </w:r>
          </w:p>
        </w:tc>
      </w:tr>
      <w:tr w:rsidR="00885D08" w:rsidRPr="006E44E9" w:rsidTr="00A7425A">
        <w:trPr>
          <w:jc w:val="center"/>
        </w:trPr>
        <w:tc>
          <w:tcPr>
            <w:cnfStyle w:val="001000000000" w:firstRow="0" w:lastRow="0" w:firstColumn="1" w:lastColumn="0" w:oddVBand="0" w:evenVBand="0" w:oddHBand="0" w:evenHBand="0" w:firstRowFirstColumn="0" w:firstRowLastColumn="0" w:lastRowFirstColumn="0" w:lastRowLastColumn="0"/>
            <w:tcW w:w="4343" w:type="dxa"/>
          </w:tcPr>
          <w:p w:rsidR="00A7425A" w:rsidRPr="006E44E9" w:rsidRDefault="00A7425A" w:rsidP="00A7425A">
            <w:pPr>
              <w:pStyle w:val="ListeParagraf"/>
              <w:ind w:left="0"/>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Özge ATAKAN</w:t>
            </w:r>
          </w:p>
        </w:tc>
        <w:tc>
          <w:tcPr>
            <w:tcW w:w="4331" w:type="dxa"/>
          </w:tcPr>
          <w:p w:rsidR="00A7425A" w:rsidRPr="006E44E9" w:rsidRDefault="00A7425A" w:rsidP="00B823F5">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Ordu TSO </w:t>
            </w:r>
            <w:r w:rsidR="00B823F5" w:rsidRPr="006E44E9">
              <w:rPr>
                <w:rFonts w:ascii="Times New Roman" w:hAnsi="Times New Roman" w:cs="Times New Roman"/>
                <w:sz w:val="20"/>
                <w:szCs w:val="20"/>
                <w:lang w:val="tr-TR"/>
              </w:rPr>
              <w:t>Proje Ortak Girişim</w:t>
            </w:r>
          </w:p>
        </w:tc>
      </w:tr>
      <w:tr w:rsidR="0024269E" w:rsidRPr="006E44E9" w:rsidTr="00A742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3" w:type="dxa"/>
          </w:tcPr>
          <w:p w:rsidR="0024269E" w:rsidRPr="006E44E9" w:rsidRDefault="0024269E" w:rsidP="0024269E">
            <w:pPr>
              <w:pStyle w:val="ListeParagraf"/>
              <w:ind w:left="0"/>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Yasemen Baş</w:t>
            </w:r>
          </w:p>
        </w:tc>
        <w:tc>
          <w:tcPr>
            <w:tcW w:w="4331" w:type="dxa"/>
          </w:tcPr>
          <w:p w:rsidR="0024269E" w:rsidRPr="006E44E9" w:rsidRDefault="0024269E" w:rsidP="0024269E">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Proje ve Arge Müdürü </w:t>
            </w:r>
          </w:p>
        </w:tc>
      </w:tr>
      <w:tr w:rsidR="0024269E" w:rsidRPr="006E44E9" w:rsidTr="00A7425A">
        <w:trPr>
          <w:jc w:val="center"/>
        </w:trPr>
        <w:tc>
          <w:tcPr>
            <w:cnfStyle w:val="001000000000" w:firstRow="0" w:lastRow="0" w:firstColumn="1" w:lastColumn="0" w:oddVBand="0" w:evenVBand="0" w:oddHBand="0" w:evenHBand="0" w:firstRowFirstColumn="0" w:firstRowLastColumn="0" w:lastRowFirstColumn="0" w:lastRowLastColumn="0"/>
            <w:tcW w:w="4343" w:type="dxa"/>
          </w:tcPr>
          <w:p w:rsidR="0024269E" w:rsidRPr="006E44E9" w:rsidRDefault="0024269E" w:rsidP="0024269E">
            <w:pPr>
              <w:pStyle w:val="ListeParagraf"/>
              <w:ind w:left="0"/>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Tolga CARLI</w:t>
            </w:r>
          </w:p>
        </w:tc>
        <w:tc>
          <w:tcPr>
            <w:tcW w:w="4331" w:type="dxa"/>
          </w:tcPr>
          <w:p w:rsidR="0024269E" w:rsidRPr="006E44E9" w:rsidRDefault="0024269E" w:rsidP="0024269E">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Ordu TSO İş Geliştirme ve İstatistik</w:t>
            </w:r>
          </w:p>
        </w:tc>
      </w:tr>
      <w:tr w:rsidR="0024269E" w:rsidRPr="006E44E9" w:rsidTr="00A742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3" w:type="dxa"/>
          </w:tcPr>
          <w:p w:rsidR="0024269E" w:rsidRPr="006E44E9" w:rsidRDefault="0024269E" w:rsidP="0024269E">
            <w:pPr>
              <w:pStyle w:val="ListeParagraf"/>
              <w:ind w:left="0"/>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Tamer NASUHBEYOĞLU</w:t>
            </w:r>
          </w:p>
        </w:tc>
        <w:tc>
          <w:tcPr>
            <w:tcW w:w="4331" w:type="dxa"/>
          </w:tcPr>
          <w:p w:rsidR="0024269E" w:rsidRPr="006E44E9" w:rsidRDefault="0024269E" w:rsidP="0024269E">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Ordu TSO Sanayi Sicil ve İşlemler Uzmanı</w:t>
            </w:r>
          </w:p>
        </w:tc>
      </w:tr>
    </w:tbl>
    <w:p w:rsidR="00B823F5" w:rsidRPr="006E44E9" w:rsidRDefault="00B823F5" w:rsidP="00A7425A">
      <w:pPr>
        <w:pStyle w:val="ListeParagraf"/>
        <w:rPr>
          <w:rFonts w:ascii="Times New Roman" w:hAnsi="Times New Roman" w:cs="Times New Roman"/>
          <w:b/>
          <w:i/>
          <w:lang w:val="tr-TR"/>
        </w:rPr>
      </w:pPr>
    </w:p>
    <w:p w:rsidR="00464062" w:rsidRPr="006E44E9" w:rsidRDefault="0024269E" w:rsidP="009E21B5">
      <w:pPr>
        <w:rPr>
          <w:rFonts w:ascii="Times New Roman" w:hAnsi="Times New Roman" w:cs="Times New Roman"/>
          <w:b/>
          <w:szCs w:val="24"/>
        </w:rPr>
      </w:pPr>
      <w:r w:rsidRPr="006E44E9">
        <w:rPr>
          <w:rFonts w:ascii="Times New Roman" w:hAnsi="Times New Roman" w:cs="Times New Roman"/>
          <w:b/>
          <w:szCs w:val="24"/>
        </w:rPr>
        <w:br w:type="page"/>
      </w:r>
      <w:r w:rsidR="00464062" w:rsidRPr="006E44E9">
        <w:rPr>
          <w:rFonts w:ascii="Times New Roman" w:hAnsi="Times New Roman" w:cs="Times New Roman"/>
          <w:b/>
          <w:szCs w:val="24"/>
        </w:rPr>
        <w:lastRenderedPageBreak/>
        <w:t xml:space="preserve">Tablo 4. </w:t>
      </w:r>
      <w:r w:rsidR="00464062" w:rsidRPr="006E44E9">
        <w:rPr>
          <w:rFonts w:ascii="Times New Roman" w:hAnsi="Times New Roman" w:cs="Times New Roman"/>
          <w:szCs w:val="24"/>
        </w:rPr>
        <w:t>Strateji Geliştirme ve Denetleme Kurulu</w:t>
      </w:r>
    </w:p>
    <w:p w:rsidR="00464062" w:rsidRPr="006E44E9" w:rsidRDefault="00464062" w:rsidP="00464062">
      <w:pPr>
        <w:pStyle w:val="AralkYok"/>
        <w:rPr>
          <w:rFonts w:ascii="Times New Roman" w:hAnsi="Times New Roman" w:cs="Times New Roman"/>
          <w:sz w:val="20"/>
          <w:szCs w:val="20"/>
        </w:rPr>
      </w:pPr>
    </w:p>
    <w:tbl>
      <w:tblPr>
        <w:tblStyle w:val="KlavuzTablo2-Vurgu1"/>
        <w:tblW w:w="0" w:type="auto"/>
        <w:jc w:val="center"/>
        <w:tblLook w:val="04A0" w:firstRow="1" w:lastRow="0" w:firstColumn="1" w:lastColumn="0" w:noHBand="0" w:noVBand="1"/>
      </w:tblPr>
      <w:tblGrid>
        <w:gridCol w:w="4343"/>
        <w:gridCol w:w="4331"/>
      </w:tblGrid>
      <w:tr w:rsidR="00464062" w:rsidRPr="006E44E9" w:rsidTr="004640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3" w:type="dxa"/>
          </w:tcPr>
          <w:p w:rsidR="00464062" w:rsidRPr="006E44E9" w:rsidRDefault="00464062" w:rsidP="00464062">
            <w:pPr>
              <w:pStyle w:val="AralkYok"/>
              <w:rPr>
                <w:rFonts w:ascii="Times New Roman" w:hAnsi="Times New Roman" w:cs="Times New Roman"/>
                <w:i/>
                <w:sz w:val="20"/>
                <w:szCs w:val="20"/>
              </w:rPr>
            </w:pPr>
            <w:r w:rsidRPr="006E44E9">
              <w:rPr>
                <w:rFonts w:ascii="Times New Roman" w:hAnsi="Times New Roman" w:cs="Times New Roman"/>
                <w:i/>
                <w:sz w:val="20"/>
                <w:szCs w:val="20"/>
              </w:rPr>
              <w:t>Adı-Soyadı</w:t>
            </w:r>
          </w:p>
        </w:tc>
        <w:tc>
          <w:tcPr>
            <w:tcW w:w="4331" w:type="dxa"/>
          </w:tcPr>
          <w:p w:rsidR="00464062" w:rsidRPr="006E44E9" w:rsidRDefault="00464062" w:rsidP="00464062">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6E44E9">
              <w:rPr>
                <w:rFonts w:ascii="Times New Roman" w:hAnsi="Times New Roman" w:cs="Times New Roman"/>
                <w:i/>
                <w:sz w:val="20"/>
                <w:szCs w:val="20"/>
              </w:rPr>
              <w:t>Görevi</w:t>
            </w:r>
          </w:p>
        </w:tc>
      </w:tr>
      <w:tr w:rsidR="00464062" w:rsidRPr="006E44E9" w:rsidTr="00464062">
        <w:trPr>
          <w:cnfStyle w:val="000000100000" w:firstRow="0" w:lastRow="0" w:firstColumn="0" w:lastColumn="0" w:oddVBand="0" w:evenVBand="0" w:oddHBand="1" w:evenHBand="0" w:firstRowFirstColumn="0" w:firstRowLastColumn="0" w:lastRowFirstColumn="0" w:lastRowLastColumn="0"/>
          <w:trHeight w:val="108"/>
          <w:jc w:val="center"/>
        </w:trPr>
        <w:tc>
          <w:tcPr>
            <w:cnfStyle w:val="001000000000" w:firstRow="0" w:lastRow="0" w:firstColumn="1" w:lastColumn="0" w:oddVBand="0" w:evenVBand="0" w:oddHBand="0" w:evenHBand="0" w:firstRowFirstColumn="0" w:firstRowLastColumn="0" w:lastRowFirstColumn="0" w:lastRowLastColumn="0"/>
            <w:tcW w:w="4343" w:type="dxa"/>
          </w:tcPr>
          <w:p w:rsidR="00464062" w:rsidRPr="006E44E9" w:rsidRDefault="00464062" w:rsidP="00464062">
            <w:pPr>
              <w:pStyle w:val="AralkYok"/>
              <w:rPr>
                <w:rFonts w:ascii="Times New Roman" w:hAnsi="Times New Roman" w:cs="Times New Roman"/>
                <w:i/>
                <w:sz w:val="20"/>
                <w:szCs w:val="20"/>
              </w:rPr>
            </w:pPr>
            <w:r w:rsidRPr="006E44E9">
              <w:rPr>
                <w:rFonts w:ascii="Times New Roman" w:hAnsi="Times New Roman" w:cs="Times New Roman"/>
                <w:i/>
                <w:sz w:val="20"/>
                <w:szCs w:val="20"/>
              </w:rPr>
              <w:t>Abdullah TİTİZ</w:t>
            </w:r>
          </w:p>
        </w:tc>
        <w:tc>
          <w:tcPr>
            <w:tcW w:w="4331" w:type="dxa"/>
          </w:tcPr>
          <w:p w:rsidR="00464062" w:rsidRPr="006E44E9" w:rsidRDefault="00464062" w:rsidP="00464062">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sidRPr="006E44E9">
              <w:rPr>
                <w:rFonts w:ascii="Times New Roman" w:hAnsi="Times New Roman" w:cs="Times New Roman"/>
                <w:i/>
                <w:sz w:val="20"/>
                <w:szCs w:val="20"/>
              </w:rPr>
              <w:t>Yönetim Kurulu Başkan Yardımcısı</w:t>
            </w:r>
          </w:p>
        </w:tc>
      </w:tr>
      <w:tr w:rsidR="00464062" w:rsidRPr="006E44E9" w:rsidTr="00464062">
        <w:trPr>
          <w:jc w:val="center"/>
        </w:trPr>
        <w:tc>
          <w:tcPr>
            <w:cnfStyle w:val="001000000000" w:firstRow="0" w:lastRow="0" w:firstColumn="1" w:lastColumn="0" w:oddVBand="0" w:evenVBand="0" w:oddHBand="0" w:evenHBand="0" w:firstRowFirstColumn="0" w:firstRowLastColumn="0" w:lastRowFirstColumn="0" w:lastRowLastColumn="0"/>
            <w:tcW w:w="4343" w:type="dxa"/>
          </w:tcPr>
          <w:p w:rsidR="00464062" w:rsidRPr="006E44E9" w:rsidRDefault="00464062" w:rsidP="00464062">
            <w:pPr>
              <w:pStyle w:val="AralkYok"/>
              <w:rPr>
                <w:rFonts w:ascii="Times New Roman" w:hAnsi="Times New Roman" w:cs="Times New Roman"/>
                <w:i/>
                <w:sz w:val="20"/>
                <w:szCs w:val="20"/>
              </w:rPr>
            </w:pPr>
            <w:r w:rsidRPr="006E44E9">
              <w:rPr>
                <w:rFonts w:ascii="Times New Roman" w:hAnsi="Times New Roman" w:cs="Times New Roman"/>
                <w:i/>
                <w:sz w:val="20"/>
                <w:szCs w:val="20"/>
              </w:rPr>
              <w:t>Emre YILMAZ</w:t>
            </w:r>
          </w:p>
        </w:tc>
        <w:tc>
          <w:tcPr>
            <w:tcW w:w="4331" w:type="dxa"/>
          </w:tcPr>
          <w:p w:rsidR="00464062" w:rsidRPr="006E44E9" w:rsidRDefault="00464062" w:rsidP="00464062">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6E44E9">
              <w:rPr>
                <w:rFonts w:ascii="Times New Roman" w:hAnsi="Times New Roman" w:cs="Times New Roman"/>
                <w:i/>
                <w:sz w:val="20"/>
                <w:szCs w:val="20"/>
              </w:rPr>
              <w:t xml:space="preserve">Yönetim Kurulu Üyesi </w:t>
            </w:r>
          </w:p>
        </w:tc>
      </w:tr>
      <w:tr w:rsidR="00464062" w:rsidRPr="006E44E9" w:rsidTr="004640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3" w:type="dxa"/>
          </w:tcPr>
          <w:p w:rsidR="00464062" w:rsidRPr="006E44E9" w:rsidRDefault="00464062" w:rsidP="00464062">
            <w:pPr>
              <w:pStyle w:val="AralkYok"/>
              <w:rPr>
                <w:rFonts w:ascii="Times New Roman" w:hAnsi="Times New Roman" w:cs="Times New Roman"/>
                <w:i/>
                <w:sz w:val="20"/>
                <w:szCs w:val="20"/>
              </w:rPr>
            </w:pPr>
            <w:r w:rsidRPr="006E44E9">
              <w:rPr>
                <w:rFonts w:ascii="Times New Roman" w:hAnsi="Times New Roman" w:cs="Times New Roman"/>
                <w:i/>
                <w:sz w:val="20"/>
                <w:szCs w:val="20"/>
              </w:rPr>
              <w:t>Halil İbrahim ÇALIŞ</w:t>
            </w:r>
          </w:p>
        </w:tc>
        <w:tc>
          <w:tcPr>
            <w:tcW w:w="4331" w:type="dxa"/>
          </w:tcPr>
          <w:p w:rsidR="00464062" w:rsidRPr="006E44E9" w:rsidRDefault="00464062" w:rsidP="00464062">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sidRPr="006E44E9">
              <w:rPr>
                <w:rFonts w:ascii="Times New Roman" w:hAnsi="Times New Roman" w:cs="Times New Roman"/>
                <w:i/>
                <w:sz w:val="20"/>
                <w:szCs w:val="20"/>
              </w:rPr>
              <w:t>Meclis Üyesi</w:t>
            </w:r>
          </w:p>
        </w:tc>
      </w:tr>
      <w:tr w:rsidR="00464062" w:rsidRPr="006E44E9" w:rsidTr="00464062">
        <w:trPr>
          <w:jc w:val="center"/>
        </w:trPr>
        <w:tc>
          <w:tcPr>
            <w:cnfStyle w:val="001000000000" w:firstRow="0" w:lastRow="0" w:firstColumn="1" w:lastColumn="0" w:oddVBand="0" w:evenVBand="0" w:oddHBand="0" w:evenHBand="0" w:firstRowFirstColumn="0" w:firstRowLastColumn="0" w:lastRowFirstColumn="0" w:lastRowLastColumn="0"/>
            <w:tcW w:w="4343" w:type="dxa"/>
          </w:tcPr>
          <w:p w:rsidR="00464062" w:rsidRPr="006E44E9" w:rsidRDefault="00464062" w:rsidP="00464062">
            <w:pPr>
              <w:pStyle w:val="AralkYok"/>
              <w:rPr>
                <w:rFonts w:ascii="Times New Roman" w:hAnsi="Times New Roman" w:cs="Times New Roman"/>
                <w:i/>
                <w:sz w:val="20"/>
                <w:szCs w:val="20"/>
              </w:rPr>
            </w:pPr>
            <w:r w:rsidRPr="006E44E9">
              <w:rPr>
                <w:rFonts w:ascii="Times New Roman" w:hAnsi="Times New Roman" w:cs="Times New Roman"/>
                <w:i/>
                <w:sz w:val="20"/>
                <w:szCs w:val="20"/>
              </w:rPr>
              <w:t>Bahadır BAŞ</w:t>
            </w:r>
          </w:p>
        </w:tc>
        <w:tc>
          <w:tcPr>
            <w:tcW w:w="4331" w:type="dxa"/>
          </w:tcPr>
          <w:p w:rsidR="00464062" w:rsidRPr="006E44E9" w:rsidRDefault="00464062" w:rsidP="00464062">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6E44E9">
              <w:rPr>
                <w:rFonts w:ascii="Times New Roman" w:hAnsi="Times New Roman" w:cs="Times New Roman"/>
                <w:i/>
                <w:sz w:val="20"/>
                <w:szCs w:val="20"/>
              </w:rPr>
              <w:t>OSMMM</w:t>
            </w:r>
          </w:p>
        </w:tc>
      </w:tr>
    </w:tbl>
    <w:p w:rsidR="00464062" w:rsidRPr="006E44E9" w:rsidRDefault="00464062" w:rsidP="00464062">
      <w:pPr>
        <w:pStyle w:val="AralkYok"/>
        <w:rPr>
          <w:rFonts w:ascii="Times New Roman" w:hAnsi="Times New Roman" w:cs="Times New Roman"/>
          <w:sz w:val="20"/>
          <w:szCs w:val="20"/>
        </w:rPr>
      </w:pPr>
    </w:p>
    <w:p w:rsidR="00A7425A" w:rsidRPr="006E44E9" w:rsidRDefault="00962D18" w:rsidP="0003290E">
      <w:pPr>
        <w:pStyle w:val="Balk1"/>
        <w:numPr>
          <w:ilvl w:val="0"/>
          <w:numId w:val="1"/>
        </w:numPr>
        <w:rPr>
          <w:rFonts w:ascii="Times New Roman" w:hAnsi="Times New Roman" w:cs="Times New Roman"/>
          <w:lang w:val="tr-TR"/>
        </w:rPr>
      </w:pPr>
      <w:bookmarkStart w:id="13" w:name="_Toc508443210"/>
      <w:r w:rsidRPr="006E44E9">
        <w:rPr>
          <w:rFonts w:ascii="Times New Roman" w:hAnsi="Times New Roman" w:cs="Times New Roman"/>
          <w:lang w:val="tr-TR"/>
        </w:rPr>
        <w:t>DURUM ANALİZİ</w:t>
      </w:r>
      <w:bookmarkEnd w:id="13"/>
    </w:p>
    <w:p w:rsidR="000446AB" w:rsidRPr="006E44E9" w:rsidRDefault="000446AB" w:rsidP="0003290E">
      <w:pPr>
        <w:pStyle w:val="Balk1"/>
        <w:numPr>
          <w:ilvl w:val="0"/>
          <w:numId w:val="7"/>
        </w:numPr>
        <w:rPr>
          <w:rFonts w:ascii="Times New Roman" w:hAnsi="Times New Roman" w:cs="Times New Roman"/>
          <w:lang w:val="tr-TR"/>
        </w:rPr>
      </w:pPr>
      <w:bookmarkStart w:id="14" w:name="_Toc508443211"/>
      <w:r w:rsidRPr="006E44E9">
        <w:rPr>
          <w:rFonts w:ascii="Times New Roman" w:hAnsi="Times New Roman" w:cs="Times New Roman"/>
          <w:lang w:val="tr-TR"/>
        </w:rPr>
        <w:t>Faaliyetler</w:t>
      </w:r>
      <w:bookmarkEnd w:id="14"/>
    </w:p>
    <w:p w:rsidR="00871472" w:rsidRPr="00C30F5A" w:rsidRDefault="00871472" w:rsidP="00871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88"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Ordu Ticaret ve Sanayi Odasında mevzuat gereği yerine getirilen görevler aşağıda sunulmaktadır.</w:t>
      </w:r>
    </w:p>
    <w:p w:rsidR="00871472" w:rsidRPr="00C30F5A" w:rsidRDefault="0062125F" w:rsidP="0003290E">
      <w:pPr>
        <w:pStyle w:val="ListeParagraf"/>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 xml:space="preserve">Ticaret </w:t>
      </w:r>
      <w:r w:rsidR="00E64B1C" w:rsidRPr="00C30F5A">
        <w:rPr>
          <w:rFonts w:ascii="Times New Roman" w:hAnsi="Times New Roman" w:cs="Times New Roman"/>
          <w:kern w:val="1"/>
          <w:position w:val="8"/>
          <w:sz w:val="24"/>
          <w:szCs w:val="24"/>
          <w:lang w:val="tr-TR"/>
        </w:rPr>
        <w:t>Sicili İşlemleri</w:t>
      </w:r>
    </w:p>
    <w:p w:rsidR="005F5D3E" w:rsidRPr="00C30F5A" w:rsidRDefault="005F5D3E" w:rsidP="0003290E">
      <w:pPr>
        <w:pStyle w:val="ListeParagraf"/>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 xml:space="preserve">Üye </w:t>
      </w:r>
      <w:r w:rsidR="00E64B1C" w:rsidRPr="00C30F5A">
        <w:rPr>
          <w:rFonts w:ascii="Times New Roman" w:hAnsi="Times New Roman" w:cs="Times New Roman"/>
          <w:kern w:val="1"/>
          <w:position w:val="8"/>
          <w:sz w:val="24"/>
          <w:szCs w:val="24"/>
          <w:lang w:val="tr-TR"/>
        </w:rPr>
        <w:t>Sicili İşlemleri</w:t>
      </w:r>
    </w:p>
    <w:p w:rsidR="00871472" w:rsidRPr="00C30F5A" w:rsidRDefault="005F5D3E" w:rsidP="0003290E">
      <w:pPr>
        <w:pStyle w:val="ListeParagraf"/>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M</w:t>
      </w:r>
      <w:r w:rsidR="0062125F" w:rsidRPr="00C30F5A">
        <w:rPr>
          <w:rFonts w:ascii="Times New Roman" w:hAnsi="Times New Roman" w:cs="Times New Roman"/>
          <w:kern w:val="1"/>
          <w:position w:val="8"/>
          <w:sz w:val="24"/>
          <w:szCs w:val="24"/>
          <w:lang w:val="tr-TR"/>
        </w:rPr>
        <w:t xml:space="preserve">uamelat </w:t>
      </w:r>
      <w:r w:rsidR="00E64B1C" w:rsidRPr="00C30F5A">
        <w:rPr>
          <w:rFonts w:ascii="Times New Roman" w:hAnsi="Times New Roman" w:cs="Times New Roman"/>
          <w:kern w:val="1"/>
          <w:position w:val="8"/>
          <w:sz w:val="24"/>
          <w:szCs w:val="24"/>
          <w:lang w:val="tr-TR"/>
        </w:rPr>
        <w:t>İşlemleri</w:t>
      </w:r>
    </w:p>
    <w:p w:rsidR="00E64B1C" w:rsidRPr="00C30F5A" w:rsidRDefault="00E64B1C" w:rsidP="0003290E">
      <w:pPr>
        <w:pStyle w:val="ListeParagraf"/>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 xml:space="preserve">Sigortacılık Levha İşlemleri </w:t>
      </w:r>
    </w:p>
    <w:p w:rsidR="00871472" w:rsidRPr="00C30F5A" w:rsidRDefault="0062125F" w:rsidP="0003290E">
      <w:pPr>
        <w:pStyle w:val="ListeParagraf"/>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Belgelendirme işlemleri</w:t>
      </w:r>
    </w:p>
    <w:p w:rsidR="00E64B1C" w:rsidRPr="00C30F5A" w:rsidRDefault="00E64B1C" w:rsidP="0003290E">
      <w:pPr>
        <w:pStyle w:val="ListeParagraf"/>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 xml:space="preserve">Onay İşlem ve hizmetleri </w:t>
      </w:r>
    </w:p>
    <w:p w:rsidR="00871472" w:rsidRPr="00C30F5A" w:rsidRDefault="00E64B1C" w:rsidP="0003290E">
      <w:pPr>
        <w:pStyle w:val="ListeParagraf"/>
        <w:widowControl w:val="0"/>
        <w:numPr>
          <w:ilvl w:val="0"/>
          <w:numId w:val="8"/>
        </w:numPr>
        <w:tabs>
          <w:tab w:val="left" w:pos="56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 xml:space="preserve">İstatistik Araştırma Hizmetleri </w:t>
      </w:r>
    </w:p>
    <w:p w:rsidR="00E64B1C" w:rsidRPr="00C30F5A" w:rsidRDefault="00E64B1C" w:rsidP="0003290E">
      <w:pPr>
        <w:pStyle w:val="ListeParagraf"/>
        <w:widowControl w:val="0"/>
        <w:numPr>
          <w:ilvl w:val="0"/>
          <w:numId w:val="8"/>
        </w:numPr>
        <w:tabs>
          <w:tab w:val="left" w:pos="56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 xml:space="preserve">Eksper Hizmetleri </w:t>
      </w:r>
    </w:p>
    <w:p w:rsidR="000405DF" w:rsidRPr="00C30F5A" w:rsidRDefault="000405DF" w:rsidP="0003290E">
      <w:pPr>
        <w:pStyle w:val="ListeParagraf"/>
        <w:widowControl w:val="0"/>
        <w:numPr>
          <w:ilvl w:val="0"/>
          <w:numId w:val="8"/>
        </w:numPr>
        <w:tabs>
          <w:tab w:val="left" w:pos="56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Proje</w:t>
      </w:r>
      <w:r w:rsidR="00193EA4" w:rsidRPr="00C30F5A">
        <w:rPr>
          <w:rFonts w:ascii="Times New Roman" w:hAnsi="Times New Roman" w:cs="Times New Roman"/>
          <w:kern w:val="1"/>
          <w:position w:val="8"/>
          <w:sz w:val="24"/>
          <w:szCs w:val="24"/>
          <w:lang w:val="tr-TR"/>
        </w:rPr>
        <w:t>, Ortak Girişim</w:t>
      </w:r>
      <w:r w:rsidRPr="00C30F5A">
        <w:rPr>
          <w:rFonts w:ascii="Times New Roman" w:hAnsi="Times New Roman" w:cs="Times New Roman"/>
          <w:kern w:val="1"/>
          <w:position w:val="8"/>
          <w:sz w:val="24"/>
          <w:szCs w:val="24"/>
          <w:lang w:val="tr-TR"/>
        </w:rPr>
        <w:t xml:space="preserve"> </w:t>
      </w:r>
      <w:r w:rsidR="00E64B1C" w:rsidRPr="00C30F5A">
        <w:rPr>
          <w:rFonts w:ascii="Times New Roman" w:hAnsi="Times New Roman" w:cs="Times New Roman"/>
          <w:kern w:val="1"/>
          <w:position w:val="8"/>
          <w:sz w:val="24"/>
          <w:szCs w:val="24"/>
          <w:lang w:val="tr-TR"/>
        </w:rPr>
        <w:t xml:space="preserve">ve Ar-Ge </w:t>
      </w:r>
      <w:r w:rsidRPr="00C30F5A">
        <w:rPr>
          <w:rFonts w:ascii="Times New Roman" w:hAnsi="Times New Roman" w:cs="Times New Roman"/>
          <w:kern w:val="1"/>
          <w:position w:val="8"/>
          <w:sz w:val="24"/>
          <w:szCs w:val="24"/>
          <w:lang w:val="tr-TR"/>
        </w:rPr>
        <w:t>Hizmetleri vb.</w:t>
      </w:r>
    </w:p>
    <w:p w:rsidR="00E64B1C" w:rsidRPr="00C30F5A" w:rsidRDefault="00E64B1C" w:rsidP="0003290E">
      <w:pPr>
        <w:pStyle w:val="ListeParagraf"/>
        <w:widowControl w:val="0"/>
        <w:numPr>
          <w:ilvl w:val="0"/>
          <w:numId w:val="8"/>
        </w:numPr>
        <w:tabs>
          <w:tab w:val="left" w:pos="56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 xml:space="preserve">LOBİ Faaliyetleri </w:t>
      </w:r>
    </w:p>
    <w:p w:rsidR="00E64B1C" w:rsidRPr="00C30F5A" w:rsidRDefault="00193EA4" w:rsidP="0003290E">
      <w:pPr>
        <w:pStyle w:val="ListeParagraf"/>
        <w:widowControl w:val="0"/>
        <w:numPr>
          <w:ilvl w:val="0"/>
          <w:numId w:val="8"/>
        </w:numPr>
        <w:tabs>
          <w:tab w:val="left" w:pos="56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Sosyal Sorumluluk Faaliyetleri</w:t>
      </w:r>
    </w:p>
    <w:p w:rsidR="00193EA4" w:rsidRPr="00C30F5A" w:rsidRDefault="00193EA4" w:rsidP="0003290E">
      <w:pPr>
        <w:pStyle w:val="ListeParagraf"/>
        <w:widowControl w:val="0"/>
        <w:numPr>
          <w:ilvl w:val="0"/>
          <w:numId w:val="8"/>
        </w:numPr>
        <w:tabs>
          <w:tab w:val="left" w:pos="56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İş geliştirme, Eğitim, Bilgi ve Danışmanlık Faaliyetleri</w:t>
      </w:r>
      <w:r w:rsidR="00AB2B5C" w:rsidRPr="00C30F5A">
        <w:rPr>
          <w:rFonts w:ascii="Times New Roman" w:hAnsi="Times New Roman" w:cs="Times New Roman"/>
          <w:kern w:val="1"/>
          <w:position w:val="8"/>
          <w:sz w:val="24"/>
          <w:szCs w:val="24"/>
          <w:lang w:val="tr-TR"/>
        </w:rPr>
        <w:t xml:space="preserve"> vb.</w:t>
      </w:r>
    </w:p>
    <w:p w:rsidR="00871472" w:rsidRPr="00C30F5A" w:rsidRDefault="00871472" w:rsidP="00871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ab/>
        <w:t>Odada mevzuat gereği yerine getirilen görevlerin dışında, üyelerin ihtiyaçlarına cevap verecek ve beklentilerini karşılayacak hizmetleri de yerine getirmek için faaliyetler de bulunmaktadır.</w:t>
      </w:r>
    </w:p>
    <w:p w:rsidR="00871472" w:rsidRPr="00C30F5A" w:rsidRDefault="00871472" w:rsidP="00871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76"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ab/>
        <w:t>Ordu TSO, tüm bu görev ve hizmetlerin sağlıklı biçimde yerine getirebilmek için, organizasyonel yapısını kurmuş ve çağdaş yönetim anlayışıyla, kurumsal bir yapı içerisinde, verimlilik ve üye memnuniyeti prensipleri çerçevesinde destek faaliyetlerini yürütmektedir.</w:t>
      </w:r>
      <w:bookmarkStart w:id="15" w:name="_Toc309343511"/>
    </w:p>
    <w:bookmarkEnd w:id="15"/>
    <w:p w:rsidR="00871472" w:rsidRPr="00C30F5A" w:rsidRDefault="00871472" w:rsidP="00871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88" w:lineRule="auto"/>
        <w:jc w:val="both"/>
        <w:rPr>
          <w:rFonts w:ascii="Times New Roman" w:hAnsi="Times New Roman" w:cs="Times New Roman"/>
          <w:i/>
          <w:kern w:val="1"/>
          <w:position w:val="8"/>
          <w:sz w:val="24"/>
          <w:szCs w:val="24"/>
          <w:lang w:val="tr-TR"/>
        </w:rPr>
      </w:pPr>
      <w:r w:rsidRPr="00C30F5A">
        <w:rPr>
          <w:rFonts w:ascii="Times New Roman" w:hAnsi="Times New Roman" w:cs="Times New Roman"/>
          <w:i/>
          <w:kern w:val="1"/>
          <w:position w:val="8"/>
          <w:sz w:val="24"/>
          <w:szCs w:val="24"/>
          <w:lang w:val="tr-TR"/>
        </w:rPr>
        <w:t xml:space="preserve">Kamu adına yürütülen hizmetler; </w:t>
      </w:r>
    </w:p>
    <w:p w:rsidR="00871472" w:rsidRPr="00C30F5A" w:rsidRDefault="001F4019" w:rsidP="00871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88"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ab/>
      </w:r>
      <w:r w:rsidR="00871472" w:rsidRPr="00C30F5A">
        <w:rPr>
          <w:rFonts w:ascii="Times New Roman" w:hAnsi="Times New Roman" w:cs="Times New Roman"/>
          <w:kern w:val="1"/>
          <w:position w:val="8"/>
          <w:sz w:val="24"/>
          <w:szCs w:val="24"/>
          <w:lang w:val="tr-TR"/>
        </w:rPr>
        <w:t xml:space="preserve">Kanun ve Yönetmeliklerle Odalara verilmiş ve “Kamu” adına yerine getirilen görevler olup; bu görevlerin ifası aşamasında, kanun ve yönetmelik dışında, Oda’nın herhangi bir insiyatif kullanması söz konusu olamamaktadır. Oda bu konuda ancak, mevzuata aykırı olmayacak biçimde, </w:t>
      </w:r>
      <w:r w:rsidR="00871472" w:rsidRPr="00C30F5A">
        <w:rPr>
          <w:rFonts w:ascii="Times New Roman" w:hAnsi="Times New Roman" w:cs="Times New Roman"/>
          <w:kern w:val="1"/>
          <w:position w:val="8"/>
          <w:sz w:val="24"/>
          <w:szCs w:val="24"/>
          <w:lang w:val="tr-TR"/>
        </w:rPr>
        <w:lastRenderedPageBreak/>
        <w:t>işlemleri hızlandırma mahiyetinde bazı önlemler alabilmektedir. Oda bu durumda sadece “uygulayıcı” (operatör) konumunda olduğundan, bu karakteristikteki hizmetler “</w:t>
      </w:r>
      <w:r w:rsidR="00871472" w:rsidRPr="00C30F5A">
        <w:rPr>
          <w:rFonts w:ascii="Times New Roman" w:hAnsi="Times New Roman" w:cs="Times New Roman"/>
          <w:b/>
          <w:kern w:val="1"/>
          <w:position w:val="8"/>
          <w:sz w:val="24"/>
          <w:szCs w:val="24"/>
          <w:lang w:val="tr-TR"/>
        </w:rPr>
        <w:t>Temel Hizmetler</w:t>
      </w:r>
      <w:r w:rsidR="00871472" w:rsidRPr="00C30F5A">
        <w:rPr>
          <w:rFonts w:ascii="Times New Roman" w:hAnsi="Times New Roman" w:cs="Times New Roman"/>
          <w:kern w:val="1"/>
          <w:position w:val="8"/>
          <w:sz w:val="24"/>
          <w:szCs w:val="24"/>
          <w:lang w:val="tr-TR"/>
        </w:rPr>
        <w:t xml:space="preserve">” olarak nitelendirilebilmektedir. </w:t>
      </w:r>
    </w:p>
    <w:p w:rsidR="00871472" w:rsidRPr="00C30F5A" w:rsidRDefault="00871472" w:rsidP="00871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88" w:lineRule="auto"/>
        <w:jc w:val="both"/>
        <w:rPr>
          <w:rFonts w:ascii="Times New Roman" w:hAnsi="Times New Roman" w:cs="Times New Roman"/>
          <w:i/>
          <w:kern w:val="1"/>
          <w:position w:val="8"/>
          <w:sz w:val="24"/>
          <w:szCs w:val="24"/>
          <w:lang w:val="tr-TR"/>
        </w:rPr>
      </w:pPr>
      <w:r w:rsidRPr="00C30F5A">
        <w:rPr>
          <w:rFonts w:ascii="Times New Roman" w:hAnsi="Times New Roman" w:cs="Times New Roman"/>
          <w:i/>
          <w:kern w:val="1"/>
          <w:position w:val="8"/>
          <w:sz w:val="24"/>
          <w:szCs w:val="24"/>
          <w:lang w:val="tr-TR"/>
        </w:rPr>
        <w:t>Üye odaklı hizmetler:</w:t>
      </w:r>
    </w:p>
    <w:p w:rsidR="00871472" w:rsidRPr="00C30F5A" w:rsidRDefault="001F4019" w:rsidP="00871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88"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ab/>
      </w:r>
      <w:r w:rsidR="00871472" w:rsidRPr="00C30F5A">
        <w:rPr>
          <w:rFonts w:ascii="Times New Roman" w:hAnsi="Times New Roman" w:cs="Times New Roman"/>
          <w:kern w:val="1"/>
          <w:position w:val="8"/>
          <w:sz w:val="24"/>
          <w:szCs w:val="24"/>
          <w:lang w:val="tr-TR"/>
        </w:rPr>
        <w:t xml:space="preserve">Oda’nın misyonu gereği, “Kamu” adına yürüttüğü hizmetlerinin dışında, üyelerinin ihtiyaç ve beklentilerine, çağın gereklerine uygun biçimde, cevap verebileceği türde hizmetler olup; gerçek anlamda çağdaş odacılık faaliyetleri olarak nitelendirilmektedir. </w:t>
      </w:r>
    </w:p>
    <w:p w:rsidR="00871472" w:rsidRPr="00C30F5A" w:rsidRDefault="001F4019" w:rsidP="00871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88" w:lineRule="auto"/>
        <w:jc w:val="both"/>
        <w:rPr>
          <w:rFonts w:ascii="Times New Roman" w:hAnsi="Times New Roman" w:cs="Times New Roman"/>
          <w:kern w:val="1"/>
          <w:position w:val="8"/>
          <w:sz w:val="24"/>
          <w:szCs w:val="24"/>
          <w:lang w:val="tr-TR"/>
        </w:rPr>
      </w:pPr>
      <w:r w:rsidRPr="00C30F5A">
        <w:rPr>
          <w:rFonts w:ascii="Times New Roman" w:hAnsi="Times New Roman" w:cs="Times New Roman"/>
          <w:kern w:val="1"/>
          <w:position w:val="8"/>
          <w:sz w:val="24"/>
          <w:szCs w:val="24"/>
          <w:lang w:val="tr-TR"/>
        </w:rPr>
        <w:tab/>
      </w:r>
      <w:r w:rsidR="00871472" w:rsidRPr="00C30F5A">
        <w:rPr>
          <w:rFonts w:ascii="Times New Roman" w:hAnsi="Times New Roman" w:cs="Times New Roman"/>
          <w:kern w:val="1"/>
          <w:position w:val="8"/>
          <w:sz w:val="24"/>
          <w:szCs w:val="24"/>
          <w:lang w:val="tr-TR"/>
        </w:rPr>
        <w:t>Bu tarz hizmetler, “üye memnuniyetini” yönetim anlayışının merkezine yerleştirmiş kurumların, üyelerinin ihtiyaç ve beklentilerini karşılamaya yönelik olarak sunduğu hizmetler olup; zaman, mekân ve tercihlere göre farklılıklar göstereceğinden, bu farklılıklara karşılık, Oda tarafından yeni hizmet tarzlarının (taktiklerin) geliştirilmesi gerekmektedir. Bu nitelikteki hizmetler “</w:t>
      </w:r>
      <w:r w:rsidR="00871472" w:rsidRPr="00C30F5A">
        <w:rPr>
          <w:rFonts w:ascii="Times New Roman" w:hAnsi="Times New Roman" w:cs="Times New Roman"/>
          <w:b/>
          <w:kern w:val="1"/>
          <w:position w:val="8"/>
          <w:sz w:val="24"/>
          <w:szCs w:val="24"/>
          <w:lang w:val="tr-TR"/>
        </w:rPr>
        <w:t>Stratejik Hizmetler</w:t>
      </w:r>
      <w:r w:rsidR="00871472" w:rsidRPr="00C30F5A">
        <w:rPr>
          <w:rFonts w:ascii="Times New Roman" w:hAnsi="Times New Roman" w:cs="Times New Roman"/>
          <w:kern w:val="1"/>
          <w:position w:val="8"/>
          <w:sz w:val="24"/>
          <w:szCs w:val="24"/>
          <w:lang w:val="tr-TR"/>
        </w:rPr>
        <w:t xml:space="preserve">” olarak adlandırılmaktadır. </w:t>
      </w:r>
    </w:p>
    <w:p w:rsidR="007D2B0D" w:rsidRPr="006E44E9" w:rsidRDefault="007D2B0D" w:rsidP="008714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88" w:lineRule="auto"/>
        <w:jc w:val="both"/>
        <w:rPr>
          <w:rFonts w:ascii="Times New Roman" w:hAnsi="Times New Roman" w:cs="Times New Roman"/>
          <w:kern w:val="1"/>
          <w:position w:val="8"/>
          <w:szCs w:val="24"/>
          <w:lang w:val="tr-TR"/>
        </w:rPr>
      </w:pPr>
      <w:r w:rsidRPr="006E44E9">
        <w:rPr>
          <w:rFonts w:ascii="Times New Roman" w:hAnsi="Times New Roman" w:cs="Times New Roman"/>
          <w:kern w:val="1"/>
          <w:position w:val="8"/>
          <w:szCs w:val="24"/>
          <w:lang w:val="tr-TR"/>
        </w:rPr>
        <w:t>Tablo 4. Ordu TSO  Hizmetleri</w:t>
      </w:r>
    </w:p>
    <w:tbl>
      <w:tblPr>
        <w:tblStyle w:val="DzTablo11"/>
        <w:tblW w:w="8962" w:type="dxa"/>
        <w:tblLayout w:type="fixed"/>
        <w:tblLook w:val="04A0" w:firstRow="1" w:lastRow="0" w:firstColumn="1" w:lastColumn="0" w:noHBand="0" w:noVBand="1"/>
      </w:tblPr>
      <w:tblGrid>
        <w:gridCol w:w="851"/>
        <w:gridCol w:w="2126"/>
        <w:gridCol w:w="5985"/>
      </w:tblGrid>
      <w:tr w:rsidR="00871472" w:rsidRPr="006E44E9" w:rsidTr="00871472">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851" w:type="dxa"/>
            <w:hideMark/>
          </w:tcPr>
          <w:p w:rsidR="00871472" w:rsidRPr="006E44E9" w:rsidRDefault="00871472" w:rsidP="008E0EF1">
            <w:pPr>
              <w:spacing w:before="40" w:after="40"/>
              <w:ind w:left="-67"/>
              <w:jc w:val="center"/>
              <w:rPr>
                <w:rFonts w:ascii="Times New Roman" w:hAnsi="Times New Roman" w:cs="Times New Roman"/>
                <w:sz w:val="20"/>
                <w:szCs w:val="20"/>
                <w:lang w:val="tr-TR" w:eastAsia="tr-TR"/>
              </w:rPr>
            </w:pPr>
          </w:p>
        </w:tc>
        <w:tc>
          <w:tcPr>
            <w:tcW w:w="2126" w:type="dxa"/>
            <w:hideMark/>
          </w:tcPr>
          <w:p w:rsidR="00871472" w:rsidRPr="006E44E9" w:rsidRDefault="00871472" w:rsidP="008E0EF1">
            <w:pPr>
              <w:spacing w:before="40" w:after="40"/>
              <w:ind w:left="-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kern w:val="24"/>
                <w:sz w:val="20"/>
                <w:szCs w:val="20"/>
                <w:lang w:val="tr-TR" w:eastAsia="tr-TR"/>
              </w:rPr>
              <w:t>Süreç</w:t>
            </w:r>
          </w:p>
        </w:tc>
        <w:tc>
          <w:tcPr>
            <w:tcW w:w="5985" w:type="dxa"/>
            <w:hideMark/>
          </w:tcPr>
          <w:p w:rsidR="00871472" w:rsidRPr="006E44E9" w:rsidRDefault="00871472" w:rsidP="008E0EF1">
            <w:pPr>
              <w:spacing w:before="40" w:after="40"/>
              <w:ind w:left="-3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kern w:val="24"/>
                <w:sz w:val="20"/>
                <w:szCs w:val="20"/>
                <w:lang w:val="tr-TR" w:eastAsia="tr-TR"/>
              </w:rPr>
              <w:t>Faaliyet</w:t>
            </w:r>
          </w:p>
        </w:tc>
      </w:tr>
      <w:tr w:rsidR="00A06AB8" w:rsidRPr="006E44E9" w:rsidTr="00E5092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851" w:type="dxa"/>
            <w:vMerge w:val="restart"/>
            <w:textDirection w:val="btLr"/>
            <w:hideMark/>
          </w:tcPr>
          <w:p w:rsidR="00A06AB8" w:rsidRPr="006E44E9" w:rsidRDefault="00A06AB8" w:rsidP="008E0EF1">
            <w:pPr>
              <w:spacing w:before="40" w:after="40"/>
              <w:ind w:left="426" w:right="113"/>
              <w:jc w:val="center"/>
              <w:rPr>
                <w:rFonts w:ascii="Times New Roman" w:hAnsi="Times New Roman" w:cs="Times New Roman"/>
                <w:kern w:val="24"/>
                <w:sz w:val="2"/>
                <w:szCs w:val="2"/>
                <w:lang w:val="tr-TR" w:eastAsia="tr-TR"/>
              </w:rPr>
            </w:pPr>
          </w:p>
          <w:p w:rsidR="00A06AB8" w:rsidRPr="006E44E9" w:rsidRDefault="00A06AB8" w:rsidP="008E0EF1">
            <w:pPr>
              <w:spacing w:before="40" w:after="40"/>
              <w:ind w:left="426" w:right="113"/>
              <w:jc w:val="center"/>
              <w:rPr>
                <w:rFonts w:ascii="Times New Roman" w:hAnsi="Times New Roman" w:cs="Times New Roman"/>
                <w:kern w:val="24"/>
                <w:sz w:val="2"/>
                <w:szCs w:val="2"/>
                <w:lang w:val="tr-TR" w:eastAsia="tr-TR"/>
              </w:rPr>
            </w:pPr>
          </w:p>
          <w:p w:rsidR="00A06AB8" w:rsidRPr="006E44E9" w:rsidRDefault="00A06AB8" w:rsidP="008E0EF1">
            <w:pPr>
              <w:spacing w:before="40" w:after="40"/>
              <w:ind w:left="426" w:right="113"/>
              <w:jc w:val="center"/>
              <w:rPr>
                <w:rFonts w:ascii="Times New Roman" w:hAnsi="Times New Roman" w:cs="Times New Roman"/>
                <w:sz w:val="20"/>
                <w:szCs w:val="20"/>
                <w:lang w:val="tr-TR" w:eastAsia="tr-TR"/>
              </w:rPr>
            </w:pPr>
            <w:r w:rsidRPr="006E44E9">
              <w:rPr>
                <w:rFonts w:ascii="Times New Roman" w:hAnsi="Times New Roman" w:cs="Times New Roman"/>
                <w:kern w:val="24"/>
                <w:sz w:val="20"/>
                <w:szCs w:val="20"/>
                <w:lang w:val="tr-TR" w:eastAsia="tr-TR"/>
              </w:rPr>
              <w:t>Hizmetler</w:t>
            </w:r>
          </w:p>
        </w:tc>
        <w:tc>
          <w:tcPr>
            <w:tcW w:w="2126" w:type="dxa"/>
            <w:vMerge w:val="restart"/>
            <w:hideMark/>
          </w:tcPr>
          <w:p w:rsidR="00A06AB8" w:rsidRPr="006E44E9" w:rsidRDefault="00A06AB8" w:rsidP="008E0EF1">
            <w:pPr>
              <w:spacing w:before="40" w:after="40"/>
              <w:ind w:lef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0"/>
                <w:szCs w:val="20"/>
                <w:lang w:val="tr-TR" w:eastAsia="tr-TR"/>
              </w:rPr>
            </w:pPr>
          </w:p>
          <w:p w:rsidR="00A06AB8" w:rsidRPr="006E44E9" w:rsidRDefault="00A06AB8" w:rsidP="00E50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
                <w:szCs w:val="2"/>
                <w:lang w:val="tr-TR" w:eastAsia="tr-TR"/>
              </w:rPr>
            </w:pPr>
          </w:p>
          <w:p w:rsidR="00A06AB8" w:rsidRPr="006E44E9" w:rsidRDefault="00A06AB8" w:rsidP="00E50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
                <w:szCs w:val="2"/>
                <w:lang w:val="tr-TR" w:eastAsia="tr-TR"/>
              </w:rPr>
            </w:pPr>
          </w:p>
          <w:p w:rsidR="00A06AB8" w:rsidRPr="006E44E9" w:rsidRDefault="00A06AB8" w:rsidP="00E50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kern w:val="24"/>
                <w:sz w:val="20"/>
                <w:szCs w:val="20"/>
                <w:lang w:val="tr-TR" w:eastAsia="tr-TR"/>
              </w:rPr>
              <w:t>Temel Hizmetler</w:t>
            </w:r>
          </w:p>
        </w:tc>
        <w:tc>
          <w:tcPr>
            <w:tcW w:w="5985" w:type="dxa"/>
            <w:hideMark/>
          </w:tcPr>
          <w:p w:rsidR="00A06AB8" w:rsidRPr="006E44E9" w:rsidRDefault="00A06AB8" w:rsidP="008E0EF1">
            <w:pPr>
              <w:spacing w:before="40" w:after="40"/>
              <w:ind w:left="1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kern w:val="24"/>
                <w:sz w:val="20"/>
                <w:szCs w:val="20"/>
                <w:lang w:val="tr-TR" w:eastAsia="tr-TR"/>
              </w:rPr>
              <w:t>Ticaret Sicili  / Tescil-İlan</w:t>
            </w:r>
            <w:r w:rsidR="009E21B5" w:rsidRPr="006E44E9">
              <w:rPr>
                <w:rFonts w:ascii="Times New Roman" w:hAnsi="Times New Roman" w:cs="Times New Roman"/>
                <w:kern w:val="24"/>
                <w:sz w:val="20"/>
                <w:szCs w:val="20"/>
                <w:lang w:val="tr-TR" w:eastAsia="tr-TR"/>
              </w:rPr>
              <w:t xml:space="preserve"> işlemleri</w:t>
            </w:r>
          </w:p>
        </w:tc>
      </w:tr>
      <w:tr w:rsidR="00A06AB8" w:rsidRPr="006E44E9" w:rsidTr="00E50926">
        <w:trPr>
          <w:trHeight w:hRule="exact" w:val="284"/>
        </w:trPr>
        <w:tc>
          <w:tcPr>
            <w:cnfStyle w:val="001000000000" w:firstRow="0" w:lastRow="0" w:firstColumn="1" w:lastColumn="0" w:oddVBand="0" w:evenVBand="0" w:oddHBand="0" w:evenHBand="0" w:firstRowFirstColumn="0" w:firstRowLastColumn="0" w:lastRowFirstColumn="0" w:lastRowLastColumn="0"/>
            <w:tcW w:w="851" w:type="dxa"/>
            <w:vMerge/>
            <w:textDirection w:val="btLr"/>
            <w:hideMark/>
          </w:tcPr>
          <w:p w:rsidR="00A06AB8" w:rsidRPr="006E44E9" w:rsidRDefault="00A06AB8" w:rsidP="008E0EF1">
            <w:pPr>
              <w:ind w:left="426" w:right="113"/>
              <w:jc w:val="center"/>
              <w:rPr>
                <w:rFonts w:ascii="Times New Roman" w:hAnsi="Times New Roman" w:cs="Times New Roman"/>
                <w:sz w:val="20"/>
                <w:szCs w:val="20"/>
                <w:lang w:val="tr-TR" w:eastAsia="tr-TR"/>
              </w:rPr>
            </w:pPr>
          </w:p>
        </w:tc>
        <w:tc>
          <w:tcPr>
            <w:tcW w:w="2126" w:type="dxa"/>
            <w:vMerge/>
            <w:hideMark/>
          </w:tcPr>
          <w:p w:rsidR="00A06AB8" w:rsidRPr="006E44E9" w:rsidRDefault="00A06AB8" w:rsidP="008E0EF1">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eastAsia="tr-TR"/>
              </w:rPr>
            </w:pPr>
          </w:p>
        </w:tc>
        <w:tc>
          <w:tcPr>
            <w:tcW w:w="5985" w:type="dxa"/>
            <w:hideMark/>
          </w:tcPr>
          <w:p w:rsidR="00A06AB8" w:rsidRPr="006E44E9" w:rsidRDefault="00A06AB8" w:rsidP="008E0EF1">
            <w:pPr>
              <w:spacing w:before="40" w:after="40"/>
              <w:ind w:left="1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kern w:val="24"/>
                <w:sz w:val="20"/>
                <w:szCs w:val="20"/>
                <w:lang w:val="tr-TR" w:eastAsia="tr-TR"/>
              </w:rPr>
              <w:t>Oda (Üye) Sicili</w:t>
            </w:r>
            <w:r w:rsidR="009E21B5" w:rsidRPr="006E44E9">
              <w:rPr>
                <w:rFonts w:ascii="Times New Roman" w:hAnsi="Times New Roman" w:cs="Times New Roman"/>
                <w:kern w:val="24"/>
                <w:sz w:val="20"/>
                <w:szCs w:val="20"/>
                <w:lang w:val="tr-TR" w:eastAsia="tr-TR"/>
              </w:rPr>
              <w:t xml:space="preserve"> (Kayıt/Terkin) işlemleri </w:t>
            </w:r>
          </w:p>
        </w:tc>
      </w:tr>
      <w:tr w:rsidR="00A06AB8" w:rsidRPr="006E44E9" w:rsidTr="009E21B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851" w:type="dxa"/>
            <w:vMerge/>
            <w:textDirection w:val="btLr"/>
            <w:hideMark/>
          </w:tcPr>
          <w:p w:rsidR="00A06AB8" w:rsidRPr="006E44E9" w:rsidRDefault="00A06AB8" w:rsidP="008E0EF1">
            <w:pPr>
              <w:ind w:left="426" w:right="113"/>
              <w:jc w:val="center"/>
              <w:rPr>
                <w:rFonts w:ascii="Times New Roman" w:hAnsi="Times New Roman" w:cs="Times New Roman"/>
                <w:sz w:val="20"/>
                <w:szCs w:val="20"/>
                <w:lang w:val="tr-TR" w:eastAsia="tr-TR"/>
              </w:rPr>
            </w:pPr>
          </w:p>
        </w:tc>
        <w:tc>
          <w:tcPr>
            <w:tcW w:w="2126" w:type="dxa"/>
            <w:vMerge/>
            <w:hideMark/>
          </w:tcPr>
          <w:p w:rsidR="00A06AB8" w:rsidRPr="006E44E9" w:rsidRDefault="00A06AB8" w:rsidP="008E0EF1">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p>
        </w:tc>
        <w:tc>
          <w:tcPr>
            <w:tcW w:w="5985" w:type="dxa"/>
          </w:tcPr>
          <w:p w:rsidR="00A06AB8" w:rsidRPr="006E44E9" w:rsidRDefault="009E21B5" w:rsidP="009E21B5">
            <w:pPr>
              <w:spacing w:before="40" w:after="40"/>
              <w:ind w:left="1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sz w:val="20"/>
                <w:szCs w:val="20"/>
                <w:lang w:val="tr-TR" w:eastAsia="tr-TR"/>
              </w:rPr>
              <w:t xml:space="preserve">Sanayi Sicili İşlemleri </w:t>
            </w:r>
          </w:p>
        </w:tc>
      </w:tr>
      <w:tr w:rsidR="009E21B5" w:rsidRPr="006E44E9" w:rsidTr="00E50926">
        <w:trPr>
          <w:trHeight w:hRule="exact" w:val="284"/>
        </w:trPr>
        <w:tc>
          <w:tcPr>
            <w:cnfStyle w:val="001000000000" w:firstRow="0" w:lastRow="0" w:firstColumn="1" w:lastColumn="0" w:oddVBand="0" w:evenVBand="0" w:oddHBand="0" w:evenHBand="0" w:firstRowFirstColumn="0" w:firstRowLastColumn="0" w:lastRowFirstColumn="0" w:lastRowLastColumn="0"/>
            <w:tcW w:w="851" w:type="dxa"/>
            <w:vMerge/>
            <w:textDirection w:val="btLr"/>
          </w:tcPr>
          <w:p w:rsidR="009E21B5" w:rsidRPr="006E44E9" w:rsidRDefault="009E21B5" w:rsidP="009E21B5">
            <w:pPr>
              <w:ind w:left="426" w:right="113"/>
              <w:jc w:val="center"/>
              <w:rPr>
                <w:rFonts w:ascii="Times New Roman" w:hAnsi="Times New Roman" w:cs="Times New Roman"/>
                <w:sz w:val="20"/>
                <w:szCs w:val="20"/>
                <w:lang w:val="tr-TR" w:eastAsia="tr-TR"/>
              </w:rPr>
            </w:pPr>
          </w:p>
        </w:tc>
        <w:tc>
          <w:tcPr>
            <w:tcW w:w="2126" w:type="dxa"/>
            <w:vMerge/>
          </w:tcPr>
          <w:p w:rsidR="009E21B5" w:rsidRPr="006E44E9" w:rsidRDefault="009E21B5" w:rsidP="009E21B5">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eastAsia="tr-TR"/>
              </w:rPr>
            </w:pPr>
          </w:p>
        </w:tc>
        <w:tc>
          <w:tcPr>
            <w:tcW w:w="5985" w:type="dxa"/>
          </w:tcPr>
          <w:p w:rsidR="009E21B5" w:rsidRPr="006E44E9" w:rsidRDefault="009E21B5" w:rsidP="009E21B5">
            <w:pPr>
              <w:spacing w:before="40" w:after="40"/>
              <w:ind w:left="1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sz w:val="20"/>
                <w:szCs w:val="20"/>
                <w:lang w:val="tr-TR" w:eastAsia="tr-TR"/>
              </w:rPr>
              <w:t>Belgelendirme Hizmetleri</w:t>
            </w:r>
          </w:p>
        </w:tc>
      </w:tr>
      <w:tr w:rsidR="009E21B5" w:rsidRPr="006E44E9" w:rsidTr="00E5092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851" w:type="dxa"/>
            <w:vMerge/>
            <w:textDirection w:val="btLr"/>
          </w:tcPr>
          <w:p w:rsidR="009E21B5" w:rsidRPr="006E44E9" w:rsidRDefault="009E21B5" w:rsidP="009E21B5">
            <w:pPr>
              <w:ind w:left="426" w:right="113"/>
              <w:jc w:val="center"/>
              <w:rPr>
                <w:rFonts w:ascii="Times New Roman" w:hAnsi="Times New Roman" w:cs="Times New Roman"/>
                <w:sz w:val="20"/>
                <w:szCs w:val="20"/>
                <w:lang w:val="tr-TR" w:eastAsia="tr-TR"/>
              </w:rPr>
            </w:pPr>
          </w:p>
        </w:tc>
        <w:tc>
          <w:tcPr>
            <w:tcW w:w="2126" w:type="dxa"/>
            <w:vMerge/>
          </w:tcPr>
          <w:p w:rsidR="009E21B5" w:rsidRPr="006E44E9" w:rsidRDefault="009E21B5" w:rsidP="009E21B5">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p>
        </w:tc>
        <w:tc>
          <w:tcPr>
            <w:tcW w:w="5985" w:type="dxa"/>
          </w:tcPr>
          <w:p w:rsidR="009E21B5" w:rsidRPr="006E44E9" w:rsidRDefault="009E21B5" w:rsidP="009E21B5">
            <w:pPr>
              <w:spacing w:before="40" w:after="40"/>
              <w:ind w:left="1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0"/>
                <w:szCs w:val="20"/>
                <w:lang w:val="tr-TR" w:eastAsia="tr-TR"/>
              </w:rPr>
            </w:pPr>
            <w:r w:rsidRPr="006E44E9">
              <w:rPr>
                <w:rFonts w:ascii="Times New Roman" w:hAnsi="Times New Roman" w:cs="Times New Roman"/>
                <w:kern w:val="24"/>
                <w:sz w:val="20"/>
                <w:szCs w:val="20"/>
                <w:lang w:val="tr-TR" w:eastAsia="tr-TR"/>
              </w:rPr>
              <w:t>Eksper Hizmetleri</w:t>
            </w:r>
          </w:p>
        </w:tc>
      </w:tr>
      <w:tr w:rsidR="009E21B5" w:rsidRPr="006E44E9" w:rsidTr="00E50926">
        <w:trPr>
          <w:trHeight w:hRule="exact" w:val="284"/>
        </w:trPr>
        <w:tc>
          <w:tcPr>
            <w:cnfStyle w:val="001000000000" w:firstRow="0" w:lastRow="0" w:firstColumn="1" w:lastColumn="0" w:oddVBand="0" w:evenVBand="0" w:oddHBand="0" w:evenHBand="0" w:firstRowFirstColumn="0" w:firstRowLastColumn="0" w:lastRowFirstColumn="0" w:lastRowLastColumn="0"/>
            <w:tcW w:w="851" w:type="dxa"/>
            <w:vMerge/>
            <w:textDirection w:val="btLr"/>
          </w:tcPr>
          <w:p w:rsidR="009E21B5" w:rsidRPr="006E44E9" w:rsidRDefault="009E21B5" w:rsidP="009E21B5">
            <w:pPr>
              <w:ind w:left="426" w:right="113"/>
              <w:jc w:val="center"/>
              <w:rPr>
                <w:rFonts w:ascii="Times New Roman" w:hAnsi="Times New Roman" w:cs="Times New Roman"/>
                <w:sz w:val="20"/>
                <w:szCs w:val="20"/>
                <w:lang w:val="tr-TR" w:eastAsia="tr-TR"/>
              </w:rPr>
            </w:pPr>
          </w:p>
        </w:tc>
        <w:tc>
          <w:tcPr>
            <w:tcW w:w="2126" w:type="dxa"/>
            <w:vMerge/>
          </w:tcPr>
          <w:p w:rsidR="009E21B5" w:rsidRPr="006E44E9" w:rsidRDefault="009E21B5" w:rsidP="009E21B5">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eastAsia="tr-TR"/>
              </w:rPr>
            </w:pPr>
          </w:p>
        </w:tc>
        <w:tc>
          <w:tcPr>
            <w:tcW w:w="5985" w:type="dxa"/>
          </w:tcPr>
          <w:p w:rsidR="009E21B5" w:rsidRPr="006E44E9" w:rsidRDefault="009E21B5" w:rsidP="009E21B5">
            <w:pPr>
              <w:spacing w:before="40" w:after="40"/>
              <w:ind w:left="1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0"/>
                <w:szCs w:val="20"/>
                <w:lang w:val="tr-TR" w:eastAsia="tr-TR"/>
              </w:rPr>
            </w:pPr>
          </w:p>
        </w:tc>
      </w:tr>
      <w:tr w:rsidR="009E21B5" w:rsidRPr="006E44E9" w:rsidTr="00E5092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851" w:type="dxa"/>
            <w:vMerge/>
            <w:textDirection w:val="btLr"/>
            <w:hideMark/>
          </w:tcPr>
          <w:p w:rsidR="009E21B5" w:rsidRPr="006E44E9" w:rsidRDefault="009E21B5" w:rsidP="009E21B5">
            <w:pPr>
              <w:ind w:left="426" w:right="113"/>
              <w:jc w:val="center"/>
              <w:rPr>
                <w:rFonts w:ascii="Times New Roman" w:hAnsi="Times New Roman" w:cs="Times New Roman"/>
                <w:sz w:val="20"/>
                <w:szCs w:val="20"/>
                <w:lang w:val="tr-TR" w:eastAsia="tr-TR"/>
              </w:rPr>
            </w:pPr>
          </w:p>
        </w:tc>
        <w:tc>
          <w:tcPr>
            <w:tcW w:w="2126" w:type="dxa"/>
            <w:vMerge w:val="restart"/>
            <w:hideMark/>
          </w:tcPr>
          <w:p w:rsidR="009E21B5" w:rsidRPr="006E44E9" w:rsidRDefault="009E21B5" w:rsidP="009E21B5">
            <w:pPr>
              <w:spacing w:before="40" w:after="40"/>
              <w:ind w:lef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p>
          <w:p w:rsidR="009E21B5" w:rsidRPr="006E44E9" w:rsidRDefault="009E21B5" w:rsidP="009E21B5">
            <w:pPr>
              <w:spacing w:before="40" w:after="40"/>
              <w:ind w:lef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p>
          <w:p w:rsidR="009E21B5" w:rsidRPr="006E44E9" w:rsidRDefault="009E21B5" w:rsidP="009E21B5">
            <w:pPr>
              <w:spacing w:before="40" w:after="40"/>
              <w:ind w:lef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p>
          <w:p w:rsidR="009E21B5" w:rsidRPr="006E44E9" w:rsidRDefault="009E21B5" w:rsidP="009E21B5">
            <w:pPr>
              <w:spacing w:before="40" w:after="40"/>
              <w:ind w:lef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p>
          <w:p w:rsidR="009E21B5" w:rsidRPr="006E44E9" w:rsidRDefault="009E21B5" w:rsidP="009E21B5">
            <w:pPr>
              <w:spacing w:before="40" w:after="40"/>
              <w:ind w:lef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sz w:val="20"/>
                <w:szCs w:val="20"/>
                <w:lang w:val="tr-TR" w:eastAsia="tr-TR"/>
              </w:rPr>
              <w:t>Stratejik Hizmetler</w:t>
            </w:r>
          </w:p>
        </w:tc>
        <w:tc>
          <w:tcPr>
            <w:tcW w:w="5985" w:type="dxa"/>
          </w:tcPr>
          <w:p w:rsidR="009E21B5" w:rsidRPr="006E44E9" w:rsidRDefault="009E21B5" w:rsidP="009E21B5">
            <w:pPr>
              <w:spacing w:before="40" w:after="40"/>
              <w:ind w:left="1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sz w:val="20"/>
                <w:szCs w:val="20"/>
                <w:lang w:val="tr-TR" w:eastAsia="tr-TR"/>
              </w:rPr>
              <w:t>İstatistik Araştırma Hizmetleri</w:t>
            </w:r>
          </w:p>
        </w:tc>
      </w:tr>
      <w:tr w:rsidR="009E21B5" w:rsidRPr="006E44E9" w:rsidTr="00E50926">
        <w:trPr>
          <w:trHeight w:hRule="exact" w:val="284"/>
        </w:trPr>
        <w:tc>
          <w:tcPr>
            <w:cnfStyle w:val="001000000000" w:firstRow="0" w:lastRow="0" w:firstColumn="1" w:lastColumn="0" w:oddVBand="0" w:evenVBand="0" w:oddHBand="0" w:evenHBand="0" w:firstRowFirstColumn="0" w:firstRowLastColumn="0" w:lastRowFirstColumn="0" w:lastRowLastColumn="0"/>
            <w:tcW w:w="851" w:type="dxa"/>
            <w:vMerge/>
            <w:textDirection w:val="btLr"/>
            <w:hideMark/>
          </w:tcPr>
          <w:p w:rsidR="009E21B5" w:rsidRPr="006E44E9" w:rsidRDefault="009E21B5" w:rsidP="009E21B5">
            <w:pPr>
              <w:ind w:left="426" w:right="113"/>
              <w:jc w:val="center"/>
              <w:rPr>
                <w:rFonts w:ascii="Times New Roman" w:hAnsi="Times New Roman" w:cs="Times New Roman"/>
                <w:sz w:val="20"/>
                <w:szCs w:val="20"/>
                <w:lang w:val="tr-TR" w:eastAsia="tr-TR"/>
              </w:rPr>
            </w:pPr>
          </w:p>
        </w:tc>
        <w:tc>
          <w:tcPr>
            <w:tcW w:w="2126" w:type="dxa"/>
            <w:vMerge/>
            <w:hideMark/>
          </w:tcPr>
          <w:p w:rsidR="009E21B5" w:rsidRPr="006E44E9" w:rsidRDefault="009E21B5" w:rsidP="009E21B5">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eastAsia="tr-TR"/>
              </w:rPr>
            </w:pPr>
          </w:p>
        </w:tc>
        <w:tc>
          <w:tcPr>
            <w:tcW w:w="5985" w:type="dxa"/>
          </w:tcPr>
          <w:p w:rsidR="009E21B5" w:rsidRPr="006E44E9" w:rsidRDefault="009E21B5" w:rsidP="009E21B5">
            <w:pPr>
              <w:spacing w:before="40" w:after="40"/>
              <w:ind w:left="1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sz w:val="20"/>
                <w:szCs w:val="20"/>
                <w:lang w:val="tr-TR" w:eastAsia="tr-TR"/>
              </w:rPr>
              <w:t xml:space="preserve">Proje, Ortak Girişim ve Ar-Ge Hizmetleri </w:t>
            </w:r>
          </w:p>
        </w:tc>
      </w:tr>
      <w:tr w:rsidR="009E21B5" w:rsidRPr="006E44E9" w:rsidTr="00193EA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851" w:type="dxa"/>
            <w:vMerge/>
            <w:textDirection w:val="btLr"/>
            <w:hideMark/>
          </w:tcPr>
          <w:p w:rsidR="009E21B5" w:rsidRPr="006E44E9" w:rsidRDefault="009E21B5" w:rsidP="009E21B5">
            <w:pPr>
              <w:ind w:left="426" w:right="113"/>
              <w:jc w:val="center"/>
              <w:rPr>
                <w:rFonts w:ascii="Times New Roman" w:hAnsi="Times New Roman" w:cs="Times New Roman"/>
                <w:sz w:val="20"/>
                <w:szCs w:val="20"/>
                <w:lang w:val="tr-TR" w:eastAsia="tr-TR"/>
              </w:rPr>
            </w:pPr>
          </w:p>
        </w:tc>
        <w:tc>
          <w:tcPr>
            <w:tcW w:w="2126" w:type="dxa"/>
            <w:vMerge/>
            <w:hideMark/>
          </w:tcPr>
          <w:p w:rsidR="009E21B5" w:rsidRPr="006E44E9" w:rsidRDefault="009E21B5" w:rsidP="009E21B5">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p>
        </w:tc>
        <w:tc>
          <w:tcPr>
            <w:tcW w:w="5985" w:type="dxa"/>
          </w:tcPr>
          <w:p w:rsidR="009E21B5" w:rsidRPr="006E44E9" w:rsidRDefault="009E21B5" w:rsidP="009E21B5">
            <w:pPr>
              <w:spacing w:before="40" w:after="40"/>
              <w:ind w:left="1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sz w:val="20"/>
                <w:szCs w:val="20"/>
                <w:lang w:val="tr-TR" w:eastAsia="tr-TR"/>
              </w:rPr>
              <w:t>LOBİ faaliyetleri</w:t>
            </w:r>
          </w:p>
        </w:tc>
      </w:tr>
      <w:tr w:rsidR="009E21B5" w:rsidRPr="006E44E9" w:rsidTr="00193EA4">
        <w:trPr>
          <w:trHeight w:hRule="exact" w:val="284"/>
        </w:trPr>
        <w:tc>
          <w:tcPr>
            <w:cnfStyle w:val="001000000000" w:firstRow="0" w:lastRow="0" w:firstColumn="1" w:lastColumn="0" w:oddVBand="0" w:evenVBand="0" w:oddHBand="0" w:evenHBand="0" w:firstRowFirstColumn="0" w:firstRowLastColumn="0" w:lastRowFirstColumn="0" w:lastRowLastColumn="0"/>
            <w:tcW w:w="851" w:type="dxa"/>
            <w:vMerge/>
            <w:textDirection w:val="btLr"/>
            <w:hideMark/>
          </w:tcPr>
          <w:p w:rsidR="009E21B5" w:rsidRPr="006E44E9" w:rsidRDefault="009E21B5" w:rsidP="009E21B5">
            <w:pPr>
              <w:ind w:left="426" w:right="113"/>
              <w:jc w:val="center"/>
              <w:rPr>
                <w:rFonts w:ascii="Times New Roman" w:hAnsi="Times New Roman" w:cs="Times New Roman"/>
                <w:sz w:val="20"/>
                <w:szCs w:val="20"/>
                <w:lang w:val="tr-TR" w:eastAsia="tr-TR"/>
              </w:rPr>
            </w:pPr>
          </w:p>
        </w:tc>
        <w:tc>
          <w:tcPr>
            <w:tcW w:w="2126" w:type="dxa"/>
            <w:vMerge/>
            <w:hideMark/>
          </w:tcPr>
          <w:p w:rsidR="009E21B5" w:rsidRPr="006E44E9" w:rsidRDefault="009E21B5" w:rsidP="009E21B5">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eastAsia="tr-TR"/>
              </w:rPr>
            </w:pPr>
          </w:p>
        </w:tc>
        <w:tc>
          <w:tcPr>
            <w:tcW w:w="5985" w:type="dxa"/>
          </w:tcPr>
          <w:p w:rsidR="009E21B5" w:rsidRPr="006E44E9" w:rsidRDefault="009E21B5" w:rsidP="009E21B5">
            <w:pPr>
              <w:spacing w:before="40" w:after="40"/>
              <w:ind w:left="1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sz w:val="20"/>
                <w:szCs w:val="20"/>
                <w:lang w:val="tr-TR" w:eastAsia="tr-TR"/>
              </w:rPr>
              <w:t>Sosyal Sorumluluk Faaliyetleri</w:t>
            </w:r>
          </w:p>
        </w:tc>
      </w:tr>
      <w:tr w:rsidR="009E21B5" w:rsidRPr="006E44E9" w:rsidTr="009E21B5">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851" w:type="dxa"/>
            <w:vMerge/>
            <w:textDirection w:val="btLr"/>
            <w:hideMark/>
          </w:tcPr>
          <w:p w:rsidR="009E21B5" w:rsidRPr="006E44E9" w:rsidRDefault="009E21B5" w:rsidP="009E21B5">
            <w:pPr>
              <w:ind w:left="426" w:right="113"/>
              <w:jc w:val="center"/>
              <w:rPr>
                <w:rFonts w:ascii="Times New Roman" w:hAnsi="Times New Roman" w:cs="Times New Roman"/>
                <w:sz w:val="20"/>
                <w:szCs w:val="20"/>
                <w:lang w:val="tr-TR" w:eastAsia="tr-TR"/>
              </w:rPr>
            </w:pPr>
          </w:p>
        </w:tc>
        <w:tc>
          <w:tcPr>
            <w:tcW w:w="2126" w:type="dxa"/>
            <w:vMerge/>
            <w:hideMark/>
          </w:tcPr>
          <w:p w:rsidR="009E21B5" w:rsidRPr="006E44E9" w:rsidRDefault="009E21B5" w:rsidP="009E21B5">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p>
        </w:tc>
        <w:tc>
          <w:tcPr>
            <w:tcW w:w="5985" w:type="dxa"/>
          </w:tcPr>
          <w:p w:rsidR="009E21B5" w:rsidRPr="006E44E9" w:rsidRDefault="009E21B5" w:rsidP="009E21B5">
            <w:pPr>
              <w:spacing w:before="40" w:after="40"/>
              <w:ind w:left="1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sz w:val="20"/>
                <w:szCs w:val="20"/>
                <w:lang w:val="tr-TR" w:eastAsia="tr-TR"/>
              </w:rPr>
              <w:t xml:space="preserve">İş Geliştirme, Eğitim, Bilgi ve Danışmanlık Faaliyetleri </w:t>
            </w:r>
          </w:p>
        </w:tc>
      </w:tr>
      <w:tr w:rsidR="009E21B5" w:rsidRPr="006E44E9" w:rsidTr="00A06AB8">
        <w:trPr>
          <w:trHeight w:val="140"/>
        </w:trPr>
        <w:tc>
          <w:tcPr>
            <w:cnfStyle w:val="001000000000" w:firstRow="0" w:lastRow="0" w:firstColumn="1" w:lastColumn="0" w:oddVBand="0" w:evenVBand="0" w:oddHBand="0" w:evenHBand="0" w:firstRowFirstColumn="0" w:firstRowLastColumn="0" w:lastRowFirstColumn="0" w:lastRowLastColumn="0"/>
            <w:tcW w:w="851" w:type="dxa"/>
            <w:vMerge/>
            <w:textDirection w:val="btLr"/>
          </w:tcPr>
          <w:p w:rsidR="009E21B5" w:rsidRPr="006E44E9" w:rsidRDefault="009E21B5" w:rsidP="009E21B5">
            <w:pPr>
              <w:ind w:left="426" w:right="113"/>
              <w:jc w:val="center"/>
              <w:rPr>
                <w:rFonts w:ascii="Times New Roman" w:hAnsi="Times New Roman" w:cs="Times New Roman"/>
                <w:sz w:val="20"/>
                <w:szCs w:val="20"/>
                <w:lang w:val="tr-TR" w:eastAsia="tr-TR"/>
              </w:rPr>
            </w:pPr>
          </w:p>
        </w:tc>
        <w:tc>
          <w:tcPr>
            <w:tcW w:w="2126" w:type="dxa"/>
            <w:vMerge/>
          </w:tcPr>
          <w:p w:rsidR="009E21B5" w:rsidRPr="006E44E9" w:rsidRDefault="009E21B5" w:rsidP="009E21B5">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eastAsia="tr-TR"/>
              </w:rPr>
            </w:pPr>
          </w:p>
        </w:tc>
        <w:tc>
          <w:tcPr>
            <w:tcW w:w="5985" w:type="dxa"/>
          </w:tcPr>
          <w:p w:rsidR="009E21B5" w:rsidRPr="006E44E9" w:rsidRDefault="009E21B5" w:rsidP="009E21B5">
            <w:pPr>
              <w:spacing w:before="40" w:after="40"/>
              <w:ind w:left="1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eastAsia="tr-TR"/>
              </w:rPr>
            </w:pPr>
            <w:r w:rsidRPr="006E44E9">
              <w:rPr>
                <w:rFonts w:ascii="Times New Roman" w:hAnsi="Times New Roman" w:cs="Times New Roman"/>
                <w:sz w:val="20"/>
                <w:szCs w:val="20"/>
                <w:lang w:val="tr-TR" w:eastAsia="tr-TR"/>
              </w:rPr>
              <w:t>Tanıtım, Haberleşme ve Yayın Faaliyetleri</w:t>
            </w:r>
          </w:p>
        </w:tc>
      </w:tr>
    </w:tbl>
    <w:p w:rsidR="00193EA4" w:rsidRPr="006E44E9" w:rsidRDefault="00193EA4" w:rsidP="00193EA4">
      <w:pPr>
        <w:pStyle w:val="Balk1"/>
        <w:ind w:left="720"/>
        <w:rPr>
          <w:rFonts w:ascii="Times New Roman" w:hAnsi="Times New Roman" w:cs="Times New Roman"/>
          <w:lang w:val="tr-TR"/>
        </w:rPr>
      </w:pPr>
      <w:bookmarkStart w:id="16" w:name="_Toc508443212"/>
    </w:p>
    <w:p w:rsidR="00871472" w:rsidRPr="00C30F5A" w:rsidRDefault="00871472" w:rsidP="0003290E">
      <w:pPr>
        <w:pStyle w:val="Balk1"/>
        <w:numPr>
          <w:ilvl w:val="0"/>
          <w:numId w:val="7"/>
        </w:numPr>
        <w:rPr>
          <w:rFonts w:ascii="Times New Roman" w:hAnsi="Times New Roman" w:cs="Times New Roman"/>
          <w:sz w:val="24"/>
          <w:szCs w:val="24"/>
          <w:lang w:val="tr-TR"/>
        </w:rPr>
      </w:pPr>
      <w:r w:rsidRPr="00C30F5A">
        <w:rPr>
          <w:rFonts w:ascii="Times New Roman" w:hAnsi="Times New Roman" w:cs="Times New Roman"/>
          <w:sz w:val="24"/>
          <w:szCs w:val="24"/>
          <w:lang w:val="tr-TR"/>
        </w:rPr>
        <w:t>Personel Yapısı</w:t>
      </w:r>
      <w:bookmarkEnd w:id="16"/>
    </w:p>
    <w:p w:rsidR="00871472" w:rsidRPr="00C30F5A" w:rsidRDefault="00871472" w:rsidP="001F4019">
      <w:pPr>
        <w:tabs>
          <w:tab w:val="left" w:pos="709"/>
        </w:tabs>
        <w:spacing w:line="276" w:lineRule="auto"/>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ab/>
        <w:t>Ordu Ticaret ve Sanayi Odası; 20</w:t>
      </w:r>
      <w:r w:rsidR="00A06AB8" w:rsidRPr="00C30F5A">
        <w:rPr>
          <w:rFonts w:ascii="Times New Roman" w:hAnsi="Times New Roman" w:cs="Times New Roman"/>
          <w:sz w:val="24"/>
          <w:szCs w:val="24"/>
          <w:lang w:val="tr-TR"/>
        </w:rPr>
        <w:t>22</w:t>
      </w:r>
      <w:r w:rsidRPr="00C30F5A">
        <w:rPr>
          <w:rFonts w:ascii="Times New Roman" w:hAnsi="Times New Roman" w:cs="Times New Roman"/>
          <w:sz w:val="24"/>
          <w:szCs w:val="24"/>
          <w:lang w:val="tr-TR"/>
        </w:rPr>
        <w:t xml:space="preserve"> yılı itibariyle konularında yeterlilik sahibi, bilgili ve tecrübeli 1</w:t>
      </w:r>
      <w:r w:rsidR="00C30F5A">
        <w:rPr>
          <w:rFonts w:ascii="Times New Roman" w:hAnsi="Times New Roman" w:cs="Times New Roman"/>
          <w:sz w:val="24"/>
          <w:szCs w:val="24"/>
          <w:lang w:val="tr-TR"/>
        </w:rPr>
        <w:t>5</w:t>
      </w:r>
      <w:r w:rsidRPr="00C30F5A">
        <w:rPr>
          <w:rFonts w:ascii="Times New Roman" w:hAnsi="Times New Roman" w:cs="Times New Roman"/>
          <w:sz w:val="24"/>
          <w:szCs w:val="24"/>
          <w:lang w:val="tr-TR"/>
        </w:rPr>
        <w:t xml:space="preserve"> personeli ile hizmet vermeye devam etmektedir. </w:t>
      </w:r>
    </w:p>
    <w:p w:rsidR="00871472" w:rsidRPr="00C30F5A" w:rsidRDefault="00871472" w:rsidP="001F4019">
      <w:pPr>
        <w:spacing w:line="276" w:lineRule="auto"/>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ab/>
        <w:t>Ordu TSO’nun mevcut kadro yapılanması; Genel Sekreter</w:t>
      </w:r>
      <w:r w:rsidR="00342DB2" w:rsidRPr="00C30F5A">
        <w:rPr>
          <w:rFonts w:ascii="Times New Roman" w:hAnsi="Times New Roman" w:cs="Times New Roman"/>
          <w:sz w:val="24"/>
          <w:szCs w:val="24"/>
          <w:lang w:val="tr-TR"/>
        </w:rPr>
        <w:t>ya</w:t>
      </w:r>
      <w:r w:rsidRPr="00C30F5A">
        <w:rPr>
          <w:rFonts w:ascii="Times New Roman" w:hAnsi="Times New Roman" w:cs="Times New Roman"/>
          <w:sz w:val="24"/>
          <w:szCs w:val="24"/>
          <w:lang w:val="tr-TR"/>
        </w:rPr>
        <w:t xml:space="preserve">, </w:t>
      </w:r>
      <w:r w:rsidR="00342DB2" w:rsidRPr="00C30F5A">
        <w:rPr>
          <w:rFonts w:ascii="Times New Roman" w:hAnsi="Times New Roman" w:cs="Times New Roman"/>
          <w:sz w:val="24"/>
          <w:szCs w:val="24"/>
          <w:lang w:val="tr-TR"/>
        </w:rPr>
        <w:t>Ticaret Sicil Müdürlüğü, Oda Sicil ve İşlemler</w:t>
      </w:r>
      <w:r w:rsidR="00C30F5A">
        <w:rPr>
          <w:rFonts w:ascii="Times New Roman" w:hAnsi="Times New Roman" w:cs="Times New Roman"/>
          <w:sz w:val="24"/>
          <w:szCs w:val="24"/>
          <w:lang w:val="tr-TR"/>
        </w:rPr>
        <w:t xml:space="preserve"> Birimi</w:t>
      </w:r>
      <w:r w:rsidR="00342DB2" w:rsidRPr="00C30F5A">
        <w:rPr>
          <w:rFonts w:ascii="Times New Roman" w:hAnsi="Times New Roman" w:cs="Times New Roman"/>
          <w:sz w:val="24"/>
          <w:szCs w:val="24"/>
          <w:lang w:val="tr-TR"/>
        </w:rPr>
        <w:t>, Oda Sanayi Sicil ve İşlemler</w:t>
      </w:r>
      <w:r w:rsidR="00C30F5A">
        <w:rPr>
          <w:rFonts w:ascii="Times New Roman" w:hAnsi="Times New Roman" w:cs="Times New Roman"/>
          <w:sz w:val="24"/>
          <w:szCs w:val="24"/>
          <w:lang w:val="tr-TR"/>
        </w:rPr>
        <w:t xml:space="preserve"> Birimi, Belgelendirme ve İstatistik Araştırma </w:t>
      </w:r>
      <w:r w:rsidR="00C30F5A">
        <w:rPr>
          <w:rFonts w:ascii="Times New Roman" w:hAnsi="Times New Roman" w:cs="Times New Roman"/>
          <w:sz w:val="24"/>
          <w:szCs w:val="24"/>
          <w:lang w:val="tr-TR"/>
        </w:rPr>
        <w:lastRenderedPageBreak/>
        <w:t xml:space="preserve">Birimi, </w:t>
      </w:r>
      <w:r w:rsidR="00342DB2" w:rsidRPr="00C30F5A">
        <w:rPr>
          <w:rFonts w:ascii="Times New Roman" w:hAnsi="Times New Roman" w:cs="Times New Roman"/>
          <w:sz w:val="24"/>
          <w:szCs w:val="24"/>
          <w:lang w:val="tr-TR"/>
        </w:rPr>
        <w:t xml:space="preserve">Mali İşler ve Muhasebe, Sigorta Hizmetleri, Projeler ve Ar-Ge Müdürlüğü, Teknik Destek Hizmetleri vb. </w:t>
      </w:r>
      <w:r w:rsidRPr="00C30F5A">
        <w:rPr>
          <w:rFonts w:ascii="Times New Roman" w:hAnsi="Times New Roman" w:cs="Times New Roman"/>
          <w:sz w:val="24"/>
          <w:szCs w:val="24"/>
          <w:lang w:val="tr-TR"/>
        </w:rPr>
        <w:t>şeklinde oluşmaktadır.</w:t>
      </w:r>
    </w:p>
    <w:p w:rsidR="00871472" w:rsidRPr="00C30F5A" w:rsidRDefault="00871472" w:rsidP="001F4019">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iCs/>
          <w:sz w:val="24"/>
          <w:szCs w:val="24"/>
          <w:lang w:val="tr-TR"/>
        </w:rPr>
        <w:t>Odanın insan kaynağı nicelik ve nitelik açısından yeterli olmakla beraber; bu kaynağın odanın performansını artıracak biçimde yönetilmesi, geliştirilmesi gereken yön olarak görülmektedir.</w:t>
      </w:r>
    </w:p>
    <w:p w:rsidR="00871472" w:rsidRPr="00C30F5A" w:rsidRDefault="00871472" w:rsidP="001F4019">
      <w:pPr>
        <w:tabs>
          <w:tab w:val="left" w:pos="709"/>
        </w:tabs>
        <w:spacing w:line="276" w:lineRule="auto"/>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ab/>
        <w:t>Personellerin mesleki tecrübe, y</w:t>
      </w:r>
      <w:r w:rsidR="007D2B0D" w:rsidRPr="00C30F5A">
        <w:rPr>
          <w:rFonts w:ascii="Times New Roman" w:hAnsi="Times New Roman" w:cs="Times New Roman"/>
          <w:sz w:val="24"/>
          <w:szCs w:val="24"/>
          <w:lang w:val="tr-TR"/>
        </w:rPr>
        <w:t>aş aralıkları ve eğitim durumu T</w:t>
      </w:r>
      <w:r w:rsidRPr="00C30F5A">
        <w:rPr>
          <w:rFonts w:ascii="Times New Roman" w:hAnsi="Times New Roman" w:cs="Times New Roman"/>
          <w:sz w:val="24"/>
          <w:szCs w:val="24"/>
          <w:lang w:val="tr-TR"/>
        </w:rPr>
        <w:t xml:space="preserve">ablo </w:t>
      </w:r>
      <w:r w:rsidR="007D2B0D" w:rsidRPr="00C30F5A">
        <w:rPr>
          <w:rFonts w:ascii="Times New Roman" w:hAnsi="Times New Roman" w:cs="Times New Roman"/>
          <w:sz w:val="24"/>
          <w:szCs w:val="24"/>
          <w:lang w:val="tr-TR"/>
        </w:rPr>
        <w:t>5</w:t>
      </w:r>
      <w:r w:rsidRPr="00C30F5A">
        <w:rPr>
          <w:rFonts w:ascii="Times New Roman" w:hAnsi="Times New Roman" w:cs="Times New Roman"/>
          <w:sz w:val="24"/>
          <w:szCs w:val="24"/>
          <w:lang w:val="tr-TR"/>
        </w:rPr>
        <w:t>’</w:t>
      </w:r>
      <w:r w:rsidR="007D2B0D" w:rsidRPr="00C30F5A">
        <w:rPr>
          <w:rFonts w:ascii="Times New Roman" w:hAnsi="Times New Roman" w:cs="Times New Roman"/>
          <w:sz w:val="24"/>
          <w:szCs w:val="24"/>
          <w:lang w:val="tr-TR"/>
        </w:rPr>
        <w:t>te</w:t>
      </w:r>
      <w:r w:rsidRPr="00C30F5A">
        <w:rPr>
          <w:rFonts w:ascii="Times New Roman" w:hAnsi="Times New Roman" w:cs="Times New Roman"/>
          <w:sz w:val="24"/>
          <w:szCs w:val="24"/>
          <w:lang w:val="tr-TR"/>
        </w:rPr>
        <w:t xml:space="preserve"> verilmiştir:</w:t>
      </w:r>
    </w:p>
    <w:p w:rsidR="00871472" w:rsidRPr="00C30F5A" w:rsidRDefault="007D2B0D" w:rsidP="00871472">
      <w:pPr>
        <w:tabs>
          <w:tab w:val="left" w:pos="709"/>
        </w:tabs>
        <w:jc w:val="both"/>
        <w:rPr>
          <w:rFonts w:ascii="Times New Roman" w:hAnsi="Times New Roman" w:cs="Times New Roman"/>
          <w:sz w:val="24"/>
          <w:szCs w:val="24"/>
          <w:lang w:val="tr-TR"/>
        </w:rPr>
      </w:pPr>
      <w:r w:rsidRPr="00C30F5A">
        <w:rPr>
          <w:rFonts w:ascii="Times New Roman" w:hAnsi="Times New Roman" w:cs="Times New Roman"/>
          <w:b/>
          <w:sz w:val="24"/>
          <w:szCs w:val="24"/>
          <w:lang w:val="tr-TR"/>
        </w:rPr>
        <w:t>Tablo 5.</w:t>
      </w:r>
      <w:r w:rsidRPr="00C30F5A">
        <w:rPr>
          <w:rFonts w:ascii="Times New Roman" w:hAnsi="Times New Roman" w:cs="Times New Roman"/>
          <w:sz w:val="24"/>
          <w:szCs w:val="24"/>
          <w:lang w:val="tr-TR"/>
        </w:rPr>
        <w:t xml:space="preserve"> Personellerin Demografik Özellikleri</w:t>
      </w:r>
    </w:p>
    <w:tbl>
      <w:tblPr>
        <w:tblStyle w:val="DzTablo11"/>
        <w:tblW w:w="8965" w:type="dxa"/>
        <w:jc w:val="center"/>
        <w:tblLayout w:type="fixed"/>
        <w:tblCellMar>
          <w:left w:w="0" w:type="dxa"/>
          <w:right w:w="0" w:type="dxa"/>
        </w:tblCellMar>
        <w:tblLook w:val="04A0" w:firstRow="1" w:lastRow="0" w:firstColumn="1" w:lastColumn="0" w:noHBand="0" w:noVBand="1"/>
      </w:tblPr>
      <w:tblGrid>
        <w:gridCol w:w="562"/>
        <w:gridCol w:w="2977"/>
        <w:gridCol w:w="992"/>
        <w:gridCol w:w="567"/>
        <w:gridCol w:w="846"/>
        <w:gridCol w:w="1281"/>
        <w:gridCol w:w="1740"/>
      </w:tblGrid>
      <w:tr w:rsidR="00871472" w:rsidRPr="006E44E9" w:rsidTr="00341FF3">
        <w:trPr>
          <w:cnfStyle w:val="100000000000" w:firstRow="1" w:lastRow="0" w:firstColumn="0" w:lastColumn="0" w:oddVBand="0" w:evenVBand="0" w:oddHBand="0"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562" w:type="dxa"/>
          </w:tcPr>
          <w:p w:rsidR="00871472" w:rsidRPr="006E44E9" w:rsidRDefault="00871472" w:rsidP="008E0EF1">
            <w:pPr>
              <w:rPr>
                <w:rFonts w:ascii="Times New Roman" w:eastAsia="Times New Roman" w:hAnsi="Times New Roman" w:cs="Times New Roman"/>
                <w:b w:val="0"/>
                <w:bCs w:val="0"/>
                <w:color w:val="000000"/>
                <w:sz w:val="20"/>
                <w:szCs w:val="20"/>
                <w:u w:val="single"/>
                <w:lang w:val="tr-TR" w:eastAsia="tr-TR"/>
              </w:rPr>
            </w:pPr>
          </w:p>
        </w:tc>
        <w:tc>
          <w:tcPr>
            <w:tcW w:w="2977" w:type="dxa"/>
            <w:noWrap/>
            <w:hideMark/>
          </w:tcPr>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871472" w:rsidRPr="006E44E9" w:rsidRDefault="00871472"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tr-TR" w:eastAsia="tr-TR"/>
              </w:rPr>
            </w:pPr>
            <w:r w:rsidRPr="006E44E9">
              <w:rPr>
                <w:rFonts w:ascii="Times New Roman" w:eastAsia="Times New Roman" w:hAnsi="Times New Roman" w:cs="Times New Roman"/>
                <w:b w:val="0"/>
                <w:bCs w:val="0"/>
                <w:color w:val="000000"/>
                <w:sz w:val="20"/>
                <w:szCs w:val="20"/>
                <w:lang w:val="tr-TR" w:eastAsia="tr-TR"/>
              </w:rPr>
              <w:t>Personel</w:t>
            </w:r>
          </w:p>
        </w:tc>
        <w:tc>
          <w:tcPr>
            <w:tcW w:w="992" w:type="dxa"/>
            <w:noWrap/>
            <w:hideMark/>
          </w:tcPr>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871472" w:rsidRPr="006E44E9" w:rsidRDefault="00871472"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tr-TR" w:eastAsia="tr-TR"/>
              </w:rPr>
            </w:pPr>
            <w:r w:rsidRPr="006E44E9">
              <w:rPr>
                <w:rFonts w:ascii="Times New Roman" w:eastAsia="Times New Roman" w:hAnsi="Times New Roman" w:cs="Times New Roman"/>
                <w:b w:val="0"/>
                <w:bCs w:val="0"/>
                <w:color w:val="000000"/>
                <w:sz w:val="20"/>
                <w:szCs w:val="20"/>
                <w:lang w:val="tr-TR" w:eastAsia="tr-TR"/>
              </w:rPr>
              <w:t>Cinsiyet</w:t>
            </w:r>
          </w:p>
        </w:tc>
        <w:tc>
          <w:tcPr>
            <w:tcW w:w="567" w:type="dxa"/>
            <w:noWrap/>
            <w:hideMark/>
          </w:tcPr>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871472" w:rsidRPr="006E44E9" w:rsidRDefault="00871472"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tr-TR" w:eastAsia="tr-TR"/>
              </w:rPr>
            </w:pPr>
            <w:r w:rsidRPr="006E44E9">
              <w:rPr>
                <w:rFonts w:ascii="Times New Roman" w:eastAsia="Times New Roman" w:hAnsi="Times New Roman" w:cs="Times New Roman"/>
                <w:b w:val="0"/>
                <w:bCs w:val="0"/>
                <w:color w:val="000000"/>
                <w:sz w:val="20"/>
                <w:szCs w:val="20"/>
                <w:lang w:val="tr-TR" w:eastAsia="tr-TR"/>
              </w:rPr>
              <w:t>Yaş</w:t>
            </w:r>
          </w:p>
        </w:tc>
        <w:tc>
          <w:tcPr>
            <w:tcW w:w="846" w:type="dxa"/>
            <w:noWrap/>
            <w:hideMark/>
          </w:tcPr>
          <w:p w:rsidR="00871472"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tr-TR" w:eastAsia="tr-TR"/>
              </w:rPr>
            </w:pPr>
            <w:r w:rsidRPr="006E44E9">
              <w:rPr>
                <w:rFonts w:ascii="Times New Roman" w:eastAsia="Times New Roman" w:hAnsi="Times New Roman" w:cs="Times New Roman"/>
                <w:b w:val="0"/>
                <w:bCs w:val="0"/>
                <w:color w:val="000000"/>
                <w:sz w:val="20"/>
                <w:szCs w:val="20"/>
                <w:lang w:val="tr-TR" w:eastAsia="tr-TR"/>
              </w:rPr>
              <w:t>Çalışma Y</w:t>
            </w:r>
            <w:r w:rsidR="00871472" w:rsidRPr="006E44E9">
              <w:rPr>
                <w:rFonts w:ascii="Times New Roman" w:eastAsia="Times New Roman" w:hAnsi="Times New Roman" w:cs="Times New Roman"/>
                <w:b w:val="0"/>
                <w:bCs w:val="0"/>
                <w:color w:val="000000"/>
                <w:sz w:val="20"/>
                <w:szCs w:val="20"/>
                <w:lang w:val="tr-TR" w:eastAsia="tr-TR"/>
              </w:rPr>
              <w:t>ılı</w:t>
            </w:r>
          </w:p>
        </w:tc>
        <w:tc>
          <w:tcPr>
            <w:tcW w:w="1281" w:type="dxa"/>
            <w:noWrap/>
            <w:hideMark/>
          </w:tcPr>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871472" w:rsidRPr="006E44E9" w:rsidRDefault="00871472"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tr-TR" w:eastAsia="tr-TR"/>
              </w:rPr>
            </w:pPr>
            <w:r w:rsidRPr="006E44E9">
              <w:rPr>
                <w:rFonts w:ascii="Times New Roman" w:eastAsia="Times New Roman" w:hAnsi="Times New Roman" w:cs="Times New Roman"/>
                <w:b w:val="0"/>
                <w:bCs w:val="0"/>
                <w:color w:val="000000"/>
                <w:sz w:val="20"/>
                <w:szCs w:val="20"/>
                <w:lang w:val="tr-TR" w:eastAsia="tr-TR"/>
              </w:rPr>
              <w:t>Eğitim</w:t>
            </w:r>
          </w:p>
        </w:tc>
        <w:tc>
          <w:tcPr>
            <w:tcW w:w="1740" w:type="dxa"/>
            <w:noWrap/>
            <w:hideMark/>
          </w:tcPr>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E50926" w:rsidRPr="006E44E9" w:rsidRDefault="00E50926" w:rsidP="008714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
                <w:szCs w:val="2"/>
                <w:lang w:val="tr-TR" w:eastAsia="tr-TR"/>
              </w:rPr>
            </w:pPr>
          </w:p>
          <w:p w:rsidR="00871472" w:rsidRPr="006E44E9" w:rsidRDefault="00E50926" w:rsidP="00E5092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tr-TR" w:eastAsia="tr-TR"/>
              </w:rPr>
            </w:pPr>
            <w:r w:rsidRPr="006E44E9">
              <w:rPr>
                <w:rFonts w:ascii="Times New Roman" w:eastAsia="Times New Roman" w:hAnsi="Times New Roman" w:cs="Times New Roman"/>
                <w:b w:val="0"/>
                <w:bCs w:val="0"/>
                <w:color w:val="000000"/>
                <w:sz w:val="20"/>
                <w:szCs w:val="20"/>
                <w:lang w:val="tr-TR" w:eastAsia="tr-TR"/>
              </w:rPr>
              <w:t>Yabancı Dil Bilgisi</w:t>
            </w:r>
          </w:p>
        </w:tc>
      </w:tr>
      <w:tr w:rsidR="00871472" w:rsidRPr="006E44E9" w:rsidTr="00341FF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871472"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w:t>
            </w:r>
          </w:p>
        </w:tc>
        <w:tc>
          <w:tcPr>
            <w:tcW w:w="2977" w:type="dxa"/>
            <w:noWrap/>
          </w:tcPr>
          <w:p w:rsidR="00871472" w:rsidRPr="006E44E9" w:rsidRDefault="00871472" w:rsidP="008E0E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992" w:type="dxa"/>
            <w:noWrap/>
          </w:tcPr>
          <w:p w:rsidR="00871472" w:rsidRPr="006E44E9" w:rsidRDefault="00871472" w:rsidP="008E0E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567" w:type="dxa"/>
            <w:noWrap/>
          </w:tcPr>
          <w:p w:rsidR="00871472" w:rsidRPr="006E44E9" w:rsidRDefault="00871472" w:rsidP="00871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846" w:type="dxa"/>
            <w:noWrap/>
          </w:tcPr>
          <w:p w:rsidR="00871472" w:rsidRPr="006E44E9" w:rsidRDefault="00871472" w:rsidP="008714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1281" w:type="dxa"/>
            <w:noWrap/>
          </w:tcPr>
          <w:p w:rsidR="00871472" w:rsidRPr="006E44E9" w:rsidRDefault="00871472" w:rsidP="008E0E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1740" w:type="dxa"/>
            <w:noWrap/>
          </w:tcPr>
          <w:p w:rsidR="00871472" w:rsidRPr="006E44E9" w:rsidRDefault="00871472" w:rsidP="008E0E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FB6CD0" w:rsidRPr="006E44E9" w:rsidTr="00341FF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FB6CD0"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w:t>
            </w:r>
          </w:p>
        </w:tc>
        <w:tc>
          <w:tcPr>
            <w:tcW w:w="2977" w:type="dxa"/>
            <w:noWrap/>
          </w:tcPr>
          <w:p w:rsidR="00FB6CD0" w:rsidRPr="006E44E9" w:rsidRDefault="00FB6CD0" w:rsidP="008E0E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Yeşim KÖKSAL KEFELI</w:t>
            </w:r>
          </w:p>
        </w:tc>
        <w:tc>
          <w:tcPr>
            <w:tcW w:w="992" w:type="dxa"/>
            <w:noWrap/>
          </w:tcPr>
          <w:p w:rsidR="00FB6CD0" w:rsidRPr="006E44E9" w:rsidRDefault="00FB6CD0" w:rsidP="008E0E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Kadın</w:t>
            </w:r>
          </w:p>
        </w:tc>
        <w:tc>
          <w:tcPr>
            <w:tcW w:w="567" w:type="dxa"/>
            <w:noWrap/>
          </w:tcPr>
          <w:p w:rsidR="00FB6CD0" w:rsidRPr="006E44E9" w:rsidRDefault="00342DB2" w:rsidP="006357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4</w:t>
            </w:r>
            <w:r w:rsidR="00635700" w:rsidRPr="006E44E9">
              <w:rPr>
                <w:rFonts w:ascii="Times New Roman" w:eastAsia="Times New Roman" w:hAnsi="Times New Roman" w:cs="Times New Roman"/>
                <w:color w:val="000000"/>
                <w:sz w:val="20"/>
                <w:szCs w:val="20"/>
                <w:lang w:val="tr-TR" w:eastAsia="tr-TR"/>
              </w:rPr>
              <w:t>7</w:t>
            </w:r>
          </w:p>
        </w:tc>
        <w:tc>
          <w:tcPr>
            <w:tcW w:w="846" w:type="dxa"/>
            <w:noWrap/>
          </w:tcPr>
          <w:p w:rsidR="00FB6CD0" w:rsidRPr="006E44E9" w:rsidRDefault="00342DB2" w:rsidP="008714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w:t>
            </w:r>
            <w:r w:rsidR="00635700" w:rsidRPr="006E44E9">
              <w:rPr>
                <w:rFonts w:ascii="Times New Roman" w:eastAsia="Times New Roman" w:hAnsi="Times New Roman" w:cs="Times New Roman"/>
                <w:color w:val="000000"/>
                <w:sz w:val="20"/>
                <w:szCs w:val="20"/>
                <w:lang w:val="tr-TR" w:eastAsia="tr-TR"/>
              </w:rPr>
              <w:t>5</w:t>
            </w:r>
          </w:p>
        </w:tc>
        <w:tc>
          <w:tcPr>
            <w:tcW w:w="1281" w:type="dxa"/>
            <w:noWrap/>
          </w:tcPr>
          <w:p w:rsidR="00FB6CD0" w:rsidRPr="006E44E9" w:rsidRDefault="00FB6CD0" w:rsidP="008E0E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Lisans</w:t>
            </w:r>
          </w:p>
        </w:tc>
        <w:tc>
          <w:tcPr>
            <w:tcW w:w="1740" w:type="dxa"/>
            <w:noWrap/>
          </w:tcPr>
          <w:p w:rsidR="00FB6CD0" w:rsidRPr="006E44E9" w:rsidRDefault="00FB6CD0" w:rsidP="008E0E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p w:rsidR="00FB6CD0" w:rsidRPr="006E44E9" w:rsidRDefault="00FB6CD0" w:rsidP="008E0E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FB6CD0" w:rsidRPr="006E44E9" w:rsidTr="00341FF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FB6CD0"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w:t>
            </w:r>
          </w:p>
        </w:tc>
        <w:tc>
          <w:tcPr>
            <w:tcW w:w="2977"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992"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567" w:type="dxa"/>
            <w:noWrap/>
          </w:tcPr>
          <w:p w:rsidR="00FB6CD0" w:rsidRPr="006E44E9" w:rsidRDefault="00FB6CD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846" w:type="dxa"/>
            <w:noWrap/>
          </w:tcPr>
          <w:p w:rsidR="00FB6CD0" w:rsidRPr="006E44E9" w:rsidRDefault="00FB6CD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1281"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1740"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FB6CD0" w:rsidRPr="006E44E9" w:rsidTr="00341FF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FB6CD0"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4</w:t>
            </w:r>
          </w:p>
        </w:tc>
        <w:tc>
          <w:tcPr>
            <w:tcW w:w="2977" w:type="dxa"/>
            <w:noWrap/>
          </w:tcPr>
          <w:p w:rsidR="00FB6CD0" w:rsidRPr="006E44E9" w:rsidRDefault="00FB6CD0"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Özge ATAKAN</w:t>
            </w:r>
            <w:r w:rsidR="00342DB2" w:rsidRPr="006E44E9">
              <w:rPr>
                <w:rFonts w:ascii="Times New Roman" w:eastAsia="Times New Roman" w:hAnsi="Times New Roman" w:cs="Times New Roman"/>
                <w:color w:val="000000"/>
                <w:sz w:val="20"/>
                <w:szCs w:val="20"/>
                <w:lang w:val="tr-TR" w:eastAsia="tr-TR"/>
              </w:rPr>
              <w:t xml:space="preserve"> UR</w:t>
            </w:r>
          </w:p>
        </w:tc>
        <w:tc>
          <w:tcPr>
            <w:tcW w:w="992" w:type="dxa"/>
            <w:noWrap/>
          </w:tcPr>
          <w:p w:rsidR="00FB6CD0" w:rsidRPr="006E44E9" w:rsidRDefault="00FB6CD0"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Kadın</w:t>
            </w:r>
          </w:p>
        </w:tc>
        <w:tc>
          <w:tcPr>
            <w:tcW w:w="567" w:type="dxa"/>
            <w:noWrap/>
          </w:tcPr>
          <w:p w:rsidR="00FB6CD0" w:rsidRPr="006E44E9" w:rsidRDefault="00635700"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43</w:t>
            </w:r>
          </w:p>
        </w:tc>
        <w:tc>
          <w:tcPr>
            <w:tcW w:w="846" w:type="dxa"/>
            <w:noWrap/>
          </w:tcPr>
          <w:p w:rsidR="00FB6CD0" w:rsidRPr="006E44E9" w:rsidRDefault="00342DB2" w:rsidP="006357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w:t>
            </w:r>
            <w:r w:rsidR="00635700" w:rsidRPr="006E44E9">
              <w:rPr>
                <w:rFonts w:ascii="Times New Roman" w:eastAsia="Times New Roman" w:hAnsi="Times New Roman" w:cs="Times New Roman"/>
                <w:color w:val="000000"/>
                <w:sz w:val="20"/>
                <w:szCs w:val="20"/>
                <w:lang w:val="tr-TR" w:eastAsia="tr-TR"/>
              </w:rPr>
              <w:t>3</w:t>
            </w:r>
          </w:p>
        </w:tc>
        <w:tc>
          <w:tcPr>
            <w:tcW w:w="1281" w:type="dxa"/>
            <w:noWrap/>
          </w:tcPr>
          <w:p w:rsidR="00FB6CD0" w:rsidRPr="006E44E9" w:rsidRDefault="003F6256"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Yüksek Lisans</w:t>
            </w:r>
          </w:p>
        </w:tc>
        <w:tc>
          <w:tcPr>
            <w:tcW w:w="1740" w:type="dxa"/>
            <w:noWrap/>
          </w:tcPr>
          <w:p w:rsidR="00FB6CD0" w:rsidRPr="006E44E9" w:rsidRDefault="00FB6CD0"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p w:rsidR="00FB6CD0" w:rsidRPr="006E44E9" w:rsidRDefault="00FB6CD0"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FB6CD0" w:rsidRPr="006E44E9" w:rsidTr="00341FF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FB6CD0"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5</w:t>
            </w:r>
          </w:p>
        </w:tc>
        <w:tc>
          <w:tcPr>
            <w:tcW w:w="2977"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992"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567" w:type="dxa"/>
            <w:noWrap/>
          </w:tcPr>
          <w:p w:rsidR="00FB6CD0" w:rsidRPr="006E44E9" w:rsidRDefault="00FB6CD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846" w:type="dxa"/>
            <w:noWrap/>
          </w:tcPr>
          <w:p w:rsidR="00FB6CD0" w:rsidRPr="006E44E9" w:rsidRDefault="00FB6CD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1281"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1740"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FB6CD0" w:rsidRPr="006E44E9" w:rsidTr="00341FF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FB6CD0" w:rsidRPr="006E44E9" w:rsidRDefault="00990D7E" w:rsidP="00BD7463">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6</w:t>
            </w:r>
          </w:p>
        </w:tc>
        <w:tc>
          <w:tcPr>
            <w:tcW w:w="2977" w:type="dxa"/>
            <w:noWrap/>
          </w:tcPr>
          <w:p w:rsidR="00FB6CD0" w:rsidRPr="006E44E9" w:rsidRDefault="00FB6CD0"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992" w:type="dxa"/>
            <w:noWrap/>
          </w:tcPr>
          <w:p w:rsidR="00FB6CD0" w:rsidRPr="006E44E9" w:rsidRDefault="00FB6CD0"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567" w:type="dxa"/>
            <w:noWrap/>
          </w:tcPr>
          <w:p w:rsidR="00FB6CD0" w:rsidRPr="006E44E9" w:rsidRDefault="00FB6CD0"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846" w:type="dxa"/>
            <w:noWrap/>
          </w:tcPr>
          <w:p w:rsidR="00FB6CD0" w:rsidRPr="006E44E9" w:rsidRDefault="00FB6CD0"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1281" w:type="dxa"/>
            <w:noWrap/>
          </w:tcPr>
          <w:p w:rsidR="00FB6CD0" w:rsidRPr="006E44E9" w:rsidRDefault="00FB6CD0"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1740" w:type="dxa"/>
            <w:noWrap/>
          </w:tcPr>
          <w:p w:rsidR="00FB6CD0" w:rsidRPr="006E44E9" w:rsidRDefault="00FB6CD0"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FB6CD0" w:rsidRPr="006E44E9" w:rsidTr="00341FF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FB6CD0"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7</w:t>
            </w:r>
          </w:p>
        </w:tc>
        <w:tc>
          <w:tcPr>
            <w:tcW w:w="2977"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Kuray CANDAN</w:t>
            </w:r>
          </w:p>
        </w:tc>
        <w:tc>
          <w:tcPr>
            <w:tcW w:w="992"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Erkek</w:t>
            </w:r>
          </w:p>
        </w:tc>
        <w:tc>
          <w:tcPr>
            <w:tcW w:w="567" w:type="dxa"/>
            <w:noWrap/>
          </w:tcPr>
          <w:p w:rsidR="00FB6CD0" w:rsidRPr="006E44E9" w:rsidRDefault="0063570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45</w:t>
            </w:r>
          </w:p>
        </w:tc>
        <w:tc>
          <w:tcPr>
            <w:tcW w:w="846" w:type="dxa"/>
            <w:noWrap/>
          </w:tcPr>
          <w:p w:rsidR="00FB6CD0" w:rsidRPr="006E44E9" w:rsidRDefault="0063570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16</w:t>
            </w:r>
          </w:p>
        </w:tc>
        <w:tc>
          <w:tcPr>
            <w:tcW w:w="1281"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Lisans</w:t>
            </w:r>
          </w:p>
        </w:tc>
        <w:tc>
          <w:tcPr>
            <w:tcW w:w="1740"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FB6CD0" w:rsidRPr="006E44E9" w:rsidTr="00341FF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FB6CD0"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8</w:t>
            </w:r>
          </w:p>
        </w:tc>
        <w:tc>
          <w:tcPr>
            <w:tcW w:w="2977" w:type="dxa"/>
            <w:noWrap/>
          </w:tcPr>
          <w:p w:rsidR="00FB6CD0" w:rsidRPr="006E44E9" w:rsidRDefault="00FB6CD0"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Erdinç KARADENIZ</w:t>
            </w:r>
          </w:p>
        </w:tc>
        <w:tc>
          <w:tcPr>
            <w:tcW w:w="992" w:type="dxa"/>
            <w:noWrap/>
          </w:tcPr>
          <w:p w:rsidR="00FB6CD0" w:rsidRPr="006E44E9" w:rsidRDefault="00FB6CD0"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Erkek</w:t>
            </w:r>
          </w:p>
        </w:tc>
        <w:tc>
          <w:tcPr>
            <w:tcW w:w="567" w:type="dxa"/>
            <w:noWrap/>
          </w:tcPr>
          <w:p w:rsidR="00FB6CD0" w:rsidRPr="006E44E9" w:rsidRDefault="00635700"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34</w:t>
            </w:r>
          </w:p>
        </w:tc>
        <w:tc>
          <w:tcPr>
            <w:tcW w:w="846" w:type="dxa"/>
            <w:noWrap/>
          </w:tcPr>
          <w:p w:rsidR="00FB6CD0" w:rsidRPr="006E44E9" w:rsidRDefault="00635700"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16</w:t>
            </w:r>
          </w:p>
        </w:tc>
        <w:tc>
          <w:tcPr>
            <w:tcW w:w="1281" w:type="dxa"/>
            <w:noWrap/>
          </w:tcPr>
          <w:p w:rsidR="00FB6CD0" w:rsidRPr="006E44E9" w:rsidRDefault="00FB6CD0"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Lisans</w:t>
            </w:r>
          </w:p>
        </w:tc>
        <w:tc>
          <w:tcPr>
            <w:tcW w:w="1740" w:type="dxa"/>
            <w:noWrap/>
          </w:tcPr>
          <w:p w:rsidR="00FB6CD0" w:rsidRPr="006E44E9" w:rsidRDefault="00FB6CD0"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p w:rsidR="00FB6CD0" w:rsidRPr="006E44E9" w:rsidRDefault="00FB6CD0"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FB6CD0" w:rsidRPr="006E44E9" w:rsidTr="00341FF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FB6CD0"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9</w:t>
            </w:r>
          </w:p>
        </w:tc>
        <w:tc>
          <w:tcPr>
            <w:tcW w:w="2977"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Ertuğrul AZAKLI</w:t>
            </w:r>
          </w:p>
        </w:tc>
        <w:tc>
          <w:tcPr>
            <w:tcW w:w="992"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Erkek</w:t>
            </w:r>
          </w:p>
        </w:tc>
        <w:tc>
          <w:tcPr>
            <w:tcW w:w="567" w:type="dxa"/>
            <w:noWrap/>
          </w:tcPr>
          <w:p w:rsidR="00FB6CD0" w:rsidRPr="006E44E9" w:rsidRDefault="0063570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50</w:t>
            </w:r>
          </w:p>
        </w:tc>
        <w:tc>
          <w:tcPr>
            <w:tcW w:w="846" w:type="dxa"/>
            <w:noWrap/>
          </w:tcPr>
          <w:p w:rsidR="00FB6CD0" w:rsidRPr="006E44E9" w:rsidRDefault="0063570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15</w:t>
            </w:r>
          </w:p>
        </w:tc>
        <w:tc>
          <w:tcPr>
            <w:tcW w:w="1281" w:type="dxa"/>
            <w:noWrap/>
          </w:tcPr>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Lisans</w:t>
            </w:r>
          </w:p>
        </w:tc>
        <w:tc>
          <w:tcPr>
            <w:tcW w:w="1740" w:type="dxa"/>
            <w:noWrap/>
          </w:tcPr>
          <w:p w:rsidR="00FB6CD0" w:rsidRPr="006E44E9" w:rsidRDefault="0024269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İngilizce</w:t>
            </w:r>
          </w:p>
          <w:p w:rsidR="00FB6CD0" w:rsidRPr="006E44E9" w:rsidRDefault="00FB6CD0"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990D7E" w:rsidRPr="006E44E9" w:rsidTr="00341FF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990D7E"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10</w:t>
            </w:r>
          </w:p>
        </w:tc>
        <w:tc>
          <w:tcPr>
            <w:tcW w:w="2977" w:type="dxa"/>
            <w:noWrap/>
          </w:tcPr>
          <w:p w:rsidR="00990D7E" w:rsidRPr="006E44E9" w:rsidRDefault="003F6256"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Tansu KEFELİ</w:t>
            </w:r>
          </w:p>
        </w:tc>
        <w:tc>
          <w:tcPr>
            <w:tcW w:w="992"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Erkek</w:t>
            </w:r>
          </w:p>
        </w:tc>
        <w:tc>
          <w:tcPr>
            <w:tcW w:w="567" w:type="dxa"/>
            <w:noWrap/>
          </w:tcPr>
          <w:p w:rsidR="00990D7E" w:rsidRPr="006E44E9" w:rsidRDefault="00635700"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44</w:t>
            </w:r>
          </w:p>
        </w:tc>
        <w:tc>
          <w:tcPr>
            <w:tcW w:w="846" w:type="dxa"/>
            <w:noWrap/>
          </w:tcPr>
          <w:p w:rsidR="00990D7E" w:rsidRPr="006E44E9" w:rsidRDefault="00635700"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9</w:t>
            </w:r>
          </w:p>
        </w:tc>
        <w:tc>
          <w:tcPr>
            <w:tcW w:w="1281"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Lisans</w:t>
            </w:r>
          </w:p>
        </w:tc>
        <w:tc>
          <w:tcPr>
            <w:tcW w:w="1740"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İngilizce</w:t>
            </w:r>
          </w:p>
        </w:tc>
      </w:tr>
      <w:tr w:rsidR="00990D7E" w:rsidRPr="006E44E9" w:rsidTr="00341FF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990D7E"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11</w:t>
            </w:r>
          </w:p>
        </w:tc>
        <w:tc>
          <w:tcPr>
            <w:tcW w:w="2977"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Tamer NASUHBEYOĞLU</w:t>
            </w:r>
          </w:p>
        </w:tc>
        <w:tc>
          <w:tcPr>
            <w:tcW w:w="992"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Erkek</w:t>
            </w:r>
          </w:p>
        </w:tc>
        <w:tc>
          <w:tcPr>
            <w:tcW w:w="567" w:type="dxa"/>
            <w:noWrap/>
          </w:tcPr>
          <w:p w:rsidR="00990D7E" w:rsidRPr="006E44E9" w:rsidRDefault="0063570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37</w:t>
            </w:r>
          </w:p>
        </w:tc>
        <w:tc>
          <w:tcPr>
            <w:tcW w:w="846" w:type="dxa"/>
            <w:noWrap/>
          </w:tcPr>
          <w:p w:rsidR="00990D7E" w:rsidRPr="006E44E9" w:rsidRDefault="0063570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10</w:t>
            </w:r>
          </w:p>
        </w:tc>
        <w:tc>
          <w:tcPr>
            <w:tcW w:w="1281"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Lisans</w:t>
            </w:r>
          </w:p>
        </w:tc>
        <w:tc>
          <w:tcPr>
            <w:tcW w:w="1740"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990D7E" w:rsidRPr="006E44E9" w:rsidTr="00341FF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990D7E"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12</w:t>
            </w:r>
          </w:p>
        </w:tc>
        <w:tc>
          <w:tcPr>
            <w:tcW w:w="2977"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Tolga CARLI</w:t>
            </w:r>
          </w:p>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c>
          <w:tcPr>
            <w:tcW w:w="992"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Erkek</w:t>
            </w:r>
          </w:p>
        </w:tc>
        <w:tc>
          <w:tcPr>
            <w:tcW w:w="567" w:type="dxa"/>
            <w:noWrap/>
          </w:tcPr>
          <w:p w:rsidR="00990D7E" w:rsidRPr="006E44E9" w:rsidRDefault="00990D7E"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w:t>
            </w:r>
            <w:r w:rsidR="00635700" w:rsidRPr="006E44E9">
              <w:rPr>
                <w:rFonts w:ascii="Times New Roman" w:eastAsia="Times New Roman" w:hAnsi="Times New Roman" w:cs="Times New Roman"/>
                <w:color w:val="000000"/>
                <w:sz w:val="20"/>
                <w:szCs w:val="20"/>
                <w:lang w:val="tr-TR" w:eastAsia="tr-TR"/>
              </w:rPr>
              <w:t>8</w:t>
            </w:r>
          </w:p>
        </w:tc>
        <w:tc>
          <w:tcPr>
            <w:tcW w:w="846" w:type="dxa"/>
            <w:noWrap/>
          </w:tcPr>
          <w:p w:rsidR="00990D7E" w:rsidRPr="006E44E9" w:rsidRDefault="00635700"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8</w:t>
            </w:r>
          </w:p>
        </w:tc>
        <w:tc>
          <w:tcPr>
            <w:tcW w:w="1281"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Lisans</w:t>
            </w:r>
          </w:p>
        </w:tc>
        <w:tc>
          <w:tcPr>
            <w:tcW w:w="1740"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İngilizce</w:t>
            </w:r>
          </w:p>
        </w:tc>
      </w:tr>
      <w:tr w:rsidR="00990D7E" w:rsidRPr="006E44E9" w:rsidTr="00342DB2">
        <w:trPr>
          <w:cnfStyle w:val="000000100000" w:firstRow="0" w:lastRow="0" w:firstColumn="0" w:lastColumn="0" w:oddVBand="0" w:evenVBand="0" w:oddHBand="1" w:evenHBand="0" w:firstRowFirstColumn="0" w:firstRowLastColumn="0" w:lastRowFirstColumn="0" w:lastRowLastColumn="0"/>
          <w:trHeight w:hRule="exact" w:val="453"/>
          <w:jc w:val="center"/>
        </w:trPr>
        <w:tc>
          <w:tcPr>
            <w:cnfStyle w:val="001000000000" w:firstRow="0" w:lastRow="0" w:firstColumn="1" w:lastColumn="0" w:oddVBand="0" w:evenVBand="0" w:oddHBand="0" w:evenHBand="0" w:firstRowFirstColumn="0" w:firstRowLastColumn="0" w:lastRowFirstColumn="0" w:lastRowLastColumn="0"/>
            <w:tcW w:w="562" w:type="dxa"/>
          </w:tcPr>
          <w:p w:rsidR="00990D7E"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13</w:t>
            </w:r>
          </w:p>
        </w:tc>
        <w:tc>
          <w:tcPr>
            <w:tcW w:w="2977"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Emine YASEMEN BAŞ</w:t>
            </w:r>
          </w:p>
        </w:tc>
        <w:tc>
          <w:tcPr>
            <w:tcW w:w="992"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Kadın</w:t>
            </w:r>
          </w:p>
        </w:tc>
        <w:tc>
          <w:tcPr>
            <w:tcW w:w="567" w:type="dxa"/>
            <w:noWrap/>
          </w:tcPr>
          <w:p w:rsidR="00990D7E" w:rsidRPr="006E44E9" w:rsidRDefault="0063570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43</w:t>
            </w:r>
          </w:p>
        </w:tc>
        <w:tc>
          <w:tcPr>
            <w:tcW w:w="846" w:type="dxa"/>
            <w:noWrap/>
          </w:tcPr>
          <w:p w:rsidR="00990D7E" w:rsidRPr="006E44E9" w:rsidRDefault="0063570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8</w:t>
            </w:r>
          </w:p>
        </w:tc>
        <w:tc>
          <w:tcPr>
            <w:tcW w:w="1281"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Yüksek Lisans</w:t>
            </w:r>
          </w:p>
        </w:tc>
        <w:tc>
          <w:tcPr>
            <w:tcW w:w="1740"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 xml:space="preserve">İngilizce, Almanca, </w:t>
            </w:r>
          </w:p>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İtalyanca</w:t>
            </w:r>
          </w:p>
        </w:tc>
      </w:tr>
      <w:tr w:rsidR="00990D7E" w:rsidRPr="006E44E9" w:rsidTr="00341FF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990D7E"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14</w:t>
            </w:r>
          </w:p>
        </w:tc>
        <w:tc>
          <w:tcPr>
            <w:tcW w:w="2977"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Eşref Burak ALAYBEYOĞLU</w:t>
            </w:r>
          </w:p>
        </w:tc>
        <w:tc>
          <w:tcPr>
            <w:tcW w:w="992"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Erkek</w:t>
            </w:r>
          </w:p>
        </w:tc>
        <w:tc>
          <w:tcPr>
            <w:tcW w:w="567" w:type="dxa"/>
            <w:noWrap/>
          </w:tcPr>
          <w:p w:rsidR="00990D7E" w:rsidRPr="006E44E9" w:rsidRDefault="00635700"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39</w:t>
            </w:r>
          </w:p>
        </w:tc>
        <w:tc>
          <w:tcPr>
            <w:tcW w:w="846" w:type="dxa"/>
            <w:noWrap/>
          </w:tcPr>
          <w:p w:rsidR="00990D7E" w:rsidRPr="006E44E9" w:rsidRDefault="00635700"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13</w:t>
            </w:r>
          </w:p>
        </w:tc>
        <w:tc>
          <w:tcPr>
            <w:tcW w:w="1281"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Ön Lisans</w:t>
            </w:r>
          </w:p>
        </w:tc>
        <w:tc>
          <w:tcPr>
            <w:tcW w:w="1740"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990D7E" w:rsidRPr="006E44E9" w:rsidTr="00341FF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990D7E"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15</w:t>
            </w:r>
          </w:p>
        </w:tc>
        <w:tc>
          <w:tcPr>
            <w:tcW w:w="2977"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Sercan YAYLA</w:t>
            </w:r>
          </w:p>
        </w:tc>
        <w:tc>
          <w:tcPr>
            <w:tcW w:w="992"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Erkek</w:t>
            </w:r>
          </w:p>
        </w:tc>
        <w:tc>
          <w:tcPr>
            <w:tcW w:w="567" w:type="dxa"/>
            <w:noWrap/>
          </w:tcPr>
          <w:p w:rsidR="00990D7E" w:rsidRPr="006E44E9" w:rsidRDefault="0063570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34</w:t>
            </w:r>
          </w:p>
        </w:tc>
        <w:tc>
          <w:tcPr>
            <w:tcW w:w="846" w:type="dxa"/>
            <w:noWrap/>
          </w:tcPr>
          <w:p w:rsidR="00990D7E" w:rsidRPr="006E44E9" w:rsidRDefault="0063570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8</w:t>
            </w:r>
          </w:p>
        </w:tc>
        <w:tc>
          <w:tcPr>
            <w:tcW w:w="1281" w:type="dxa"/>
            <w:noWrap/>
          </w:tcPr>
          <w:p w:rsidR="00990D7E" w:rsidRPr="006E44E9" w:rsidRDefault="00990D7E" w:rsidP="00342D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 xml:space="preserve">Lisans </w:t>
            </w:r>
          </w:p>
        </w:tc>
        <w:tc>
          <w:tcPr>
            <w:tcW w:w="1740"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990D7E" w:rsidRPr="006E44E9" w:rsidTr="00341FF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990D7E" w:rsidRPr="006E44E9" w:rsidRDefault="00990D7E" w:rsidP="00BD7463">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16</w:t>
            </w:r>
          </w:p>
        </w:tc>
        <w:tc>
          <w:tcPr>
            <w:tcW w:w="2977"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Tolga BAHAR</w:t>
            </w:r>
          </w:p>
        </w:tc>
        <w:tc>
          <w:tcPr>
            <w:tcW w:w="992"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Erkek</w:t>
            </w:r>
          </w:p>
        </w:tc>
        <w:tc>
          <w:tcPr>
            <w:tcW w:w="567" w:type="dxa"/>
            <w:noWrap/>
          </w:tcPr>
          <w:p w:rsidR="00990D7E" w:rsidRPr="006E44E9" w:rsidRDefault="00635700"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34</w:t>
            </w:r>
          </w:p>
        </w:tc>
        <w:tc>
          <w:tcPr>
            <w:tcW w:w="846" w:type="dxa"/>
            <w:noWrap/>
          </w:tcPr>
          <w:p w:rsidR="00990D7E" w:rsidRPr="006E44E9" w:rsidRDefault="00635700"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8</w:t>
            </w:r>
          </w:p>
        </w:tc>
        <w:tc>
          <w:tcPr>
            <w:tcW w:w="1281"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Ön Lisans</w:t>
            </w:r>
          </w:p>
        </w:tc>
        <w:tc>
          <w:tcPr>
            <w:tcW w:w="1740"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 </w:t>
            </w:r>
          </w:p>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990D7E" w:rsidRPr="006E44E9" w:rsidTr="00341FF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990D7E" w:rsidRPr="006E44E9" w:rsidRDefault="00990D7E" w:rsidP="008E0EF1">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17</w:t>
            </w:r>
          </w:p>
        </w:tc>
        <w:tc>
          <w:tcPr>
            <w:tcW w:w="2977"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Şermin GÖK</w:t>
            </w:r>
          </w:p>
        </w:tc>
        <w:tc>
          <w:tcPr>
            <w:tcW w:w="992"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Kadın</w:t>
            </w:r>
          </w:p>
        </w:tc>
        <w:tc>
          <w:tcPr>
            <w:tcW w:w="567" w:type="dxa"/>
            <w:noWrap/>
          </w:tcPr>
          <w:p w:rsidR="00990D7E" w:rsidRPr="006E44E9" w:rsidRDefault="0063570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46</w:t>
            </w:r>
          </w:p>
        </w:tc>
        <w:tc>
          <w:tcPr>
            <w:tcW w:w="846" w:type="dxa"/>
            <w:noWrap/>
          </w:tcPr>
          <w:p w:rsidR="00990D7E" w:rsidRPr="006E44E9" w:rsidRDefault="00635700" w:rsidP="00BD74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20</w:t>
            </w:r>
          </w:p>
        </w:tc>
        <w:tc>
          <w:tcPr>
            <w:tcW w:w="1281"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Lise</w:t>
            </w:r>
          </w:p>
        </w:tc>
        <w:tc>
          <w:tcPr>
            <w:tcW w:w="1740" w:type="dxa"/>
            <w:noWrap/>
          </w:tcPr>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p w:rsidR="00990D7E" w:rsidRPr="006E44E9" w:rsidRDefault="00990D7E" w:rsidP="00BD74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r w:rsidR="00990D7E" w:rsidRPr="006E44E9" w:rsidTr="00341FF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562" w:type="dxa"/>
          </w:tcPr>
          <w:p w:rsidR="00990D7E" w:rsidRPr="006E44E9" w:rsidRDefault="00990D7E" w:rsidP="00BD7463">
            <w:pPr>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18</w:t>
            </w:r>
          </w:p>
        </w:tc>
        <w:tc>
          <w:tcPr>
            <w:tcW w:w="2977" w:type="dxa"/>
            <w:noWrap/>
          </w:tcPr>
          <w:p w:rsidR="00990D7E" w:rsidRPr="006E44E9" w:rsidRDefault="003F6256"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 xml:space="preserve">Yasemen Özdemir </w:t>
            </w:r>
          </w:p>
        </w:tc>
        <w:tc>
          <w:tcPr>
            <w:tcW w:w="992" w:type="dxa"/>
            <w:noWrap/>
          </w:tcPr>
          <w:p w:rsidR="00990D7E" w:rsidRPr="006E44E9" w:rsidRDefault="003F6256"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 xml:space="preserve">Kadın </w:t>
            </w:r>
          </w:p>
        </w:tc>
        <w:tc>
          <w:tcPr>
            <w:tcW w:w="567" w:type="dxa"/>
            <w:noWrap/>
          </w:tcPr>
          <w:p w:rsidR="00990D7E" w:rsidRPr="006E44E9" w:rsidRDefault="00635700"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33</w:t>
            </w:r>
          </w:p>
        </w:tc>
        <w:tc>
          <w:tcPr>
            <w:tcW w:w="846" w:type="dxa"/>
            <w:noWrap/>
          </w:tcPr>
          <w:p w:rsidR="00990D7E" w:rsidRPr="006E44E9" w:rsidRDefault="003F6256" w:rsidP="00BD74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2</w:t>
            </w:r>
          </w:p>
        </w:tc>
        <w:tc>
          <w:tcPr>
            <w:tcW w:w="1281" w:type="dxa"/>
            <w:noWrap/>
          </w:tcPr>
          <w:p w:rsidR="00990D7E" w:rsidRPr="006E44E9" w:rsidRDefault="003F6256"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Ön Lisans</w:t>
            </w:r>
          </w:p>
        </w:tc>
        <w:tc>
          <w:tcPr>
            <w:tcW w:w="1740" w:type="dxa"/>
            <w:noWrap/>
          </w:tcPr>
          <w:p w:rsidR="00990D7E" w:rsidRPr="006E44E9" w:rsidRDefault="00990D7E" w:rsidP="00BD74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p>
        </w:tc>
      </w:tr>
    </w:tbl>
    <w:p w:rsidR="00871472" w:rsidRPr="006E44E9" w:rsidRDefault="00871472" w:rsidP="00871472">
      <w:pPr>
        <w:tabs>
          <w:tab w:val="left" w:pos="709"/>
        </w:tabs>
        <w:jc w:val="both"/>
        <w:rPr>
          <w:rFonts w:ascii="Times New Roman" w:hAnsi="Times New Roman" w:cs="Times New Roman"/>
          <w:szCs w:val="24"/>
          <w:lang w:val="tr-TR"/>
        </w:rPr>
      </w:pPr>
    </w:p>
    <w:p w:rsidR="00DB71B0" w:rsidRPr="006E44E9" w:rsidRDefault="00DB71B0">
      <w:pPr>
        <w:rPr>
          <w:rFonts w:ascii="Times New Roman" w:hAnsi="Times New Roman" w:cs="Times New Roman"/>
          <w:szCs w:val="24"/>
          <w:lang w:val="tr-TR"/>
        </w:rPr>
      </w:pPr>
      <w:r w:rsidRPr="006E44E9">
        <w:rPr>
          <w:rFonts w:ascii="Times New Roman" w:hAnsi="Times New Roman" w:cs="Times New Roman"/>
          <w:szCs w:val="24"/>
          <w:lang w:val="tr-TR"/>
        </w:rPr>
        <w:br w:type="page"/>
      </w:r>
    </w:p>
    <w:p w:rsidR="00B37B83" w:rsidRPr="006E44E9" w:rsidRDefault="00C11D0E" w:rsidP="00B37B83">
      <w:pPr>
        <w:jc w:val="both"/>
        <w:rPr>
          <w:rFonts w:ascii="Times New Roman" w:hAnsi="Times New Roman" w:cs="Times New Roman"/>
          <w:szCs w:val="24"/>
          <w:lang w:val="tr-TR"/>
        </w:rPr>
      </w:pPr>
      <w:r w:rsidRPr="006E44E9">
        <w:rPr>
          <w:rFonts w:ascii="Times New Roman" w:hAnsi="Times New Roman" w:cs="Times New Roman"/>
          <w:noProof/>
          <w:lang w:val="tr-TR" w:eastAsia="tr-TR"/>
        </w:rPr>
        <w:lastRenderedPageBreak/>
        <w:drawing>
          <wp:anchor distT="0" distB="0" distL="114300" distR="114300" simplePos="0" relativeHeight="251679232" behindDoc="1" locked="0" layoutInCell="1" allowOverlap="1" wp14:anchorId="43D92D09" wp14:editId="7DA17E51">
            <wp:simplePos x="0" y="0"/>
            <wp:positionH relativeFrom="column">
              <wp:posOffset>509270</wp:posOffset>
            </wp:positionH>
            <wp:positionV relativeFrom="paragraph">
              <wp:posOffset>-3810</wp:posOffset>
            </wp:positionV>
            <wp:extent cx="4610100" cy="2230120"/>
            <wp:effectExtent l="0" t="0" r="0" b="0"/>
            <wp:wrapTight wrapText="bothSides">
              <wp:wrapPolygon edited="0">
                <wp:start x="0" y="0"/>
                <wp:lineTo x="0" y="21403"/>
                <wp:lineTo x="21511" y="21403"/>
                <wp:lineTo x="21511" y="0"/>
                <wp:lineTo x="0" y="0"/>
              </wp:wrapPolygon>
            </wp:wrapTight>
            <wp:docPr id="449" name="Resim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t="7452"/>
                    <a:stretch/>
                  </pic:blipFill>
                  <pic:spPr bwMode="auto">
                    <a:xfrm>
                      <a:off x="0" y="0"/>
                      <a:ext cx="4610100" cy="2230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37B83" w:rsidRPr="006E44E9" w:rsidRDefault="00B37B83" w:rsidP="00B37B83">
      <w:pPr>
        <w:jc w:val="both"/>
        <w:rPr>
          <w:rFonts w:ascii="Times New Roman" w:hAnsi="Times New Roman" w:cs="Times New Roman"/>
          <w:szCs w:val="24"/>
          <w:lang w:val="tr-TR"/>
        </w:rPr>
      </w:pPr>
    </w:p>
    <w:p w:rsidR="00B37B83" w:rsidRPr="006E44E9" w:rsidRDefault="00E945A3" w:rsidP="00E945A3">
      <w:pPr>
        <w:rPr>
          <w:rFonts w:ascii="Times New Roman" w:hAnsi="Times New Roman" w:cs="Times New Roman"/>
          <w:szCs w:val="24"/>
          <w:lang w:val="tr-TR"/>
        </w:rPr>
      </w:pPr>
      <w:r w:rsidRPr="006E44E9">
        <w:rPr>
          <w:rFonts w:ascii="Times New Roman" w:hAnsi="Times New Roman" w:cs="Times New Roman"/>
          <w:szCs w:val="24"/>
          <w:lang w:val="tr-TR"/>
        </w:rPr>
        <w:br w:type="textWrapping" w:clear="all"/>
      </w:r>
    </w:p>
    <w:p w:rsidR="007D2B0D" w:rsidRPr="006E44E9" w:rsidRDefault="007D2B0D" w:rsidP="007D2B0D">
      <w:pPr>
        <w:jc w:val="center"/>
        <w:rPr>
          <w:rFonts w:ascii="Times New Roman" w:hAnsi="Times New Roman" w:cs="Times New Roman"/>
        </w:rPr>
      </w:pPr>
      <w:r w:rsidRPr="006E44E9">
        <w:rPr>
          <w:rFonts w:ascii="Times New Roman" w:hAnsi="Times New Roman" w:cs="Times New Roman"/>
          <w:b/>
          <w:szCs w:val="24"/>
          <w:lang w:val="tr-TR"/>
        </w:rPr>
        <w:t>Grafik 1</w:t>
      </w:r>
      <w:r w:rsidRPr="006E44E9">
        <w:rPr>
          <w:rFonts w:ascii="Times New Roman" w:hAnsi="Times New Roman" w:cs="Times New Roman"/>
          <w:szCs w:val="24"/>
          <w:lang w:val="tr-TR"/>
        </w:rPr>
        <w:t xml:space="preserve">. </w:t>
      </w:r>
      <w:r w:rsidRPr="006E44E9">
        <w:rPr>
          <w:rFonts w:ascii="Times New Roman" w:hAnsi="Times New Roman" w:cs="Times New Roman"/>
          <w:bCs/>
        </w:rPr>
        <w:t>Personel Kadın-Erkek Oranı</w:t>
      </w:r>
    </w:p>
    <w:p w:rsidR="00B37B83" w:rsidRPr="006E44E9" w:rsidRDefault="008E0EF1" w:rsidP="00B37B83">
      <w:pPr>
        <w:ind w:firstLine="720"/>
        <w:jc w:val="both"/>
        <w:rPr>
          <w:rFonts w:ascii="Times New Roman" w:hAnsi="Times New Roman" w:cs="Times New Roman"/>
          <w:szCs w:val="24"/>
          <w:lang w:val="tr-TR"/>
        </w:rPr>
      </w:pPr>
      <w:r w:rsidRPr="006E44E9">
        <w:rPr>
          <w:rFonts w:ascii="Times New Roman" w:hAnsi="Times New Roman" w:cs="Times New Roman"/>
          <w:szCs w:val="24"/>
          <w:lang w:val="tr-TR"/>
        </w:rPr>
        <w:t xml:space="preserve">Oda personelinin % </w:t>
      </w:r>
      <w:r w:rsidR="000160F6" w:rsidRPr="006E44E9">
        <w:rPr>
          <w:rFonts w:ascii="Times New Roman" w:hAnsi="Times New Roman" w:cs="Times New Roman"/>
          <w:szCs w:val="24"/>
          <w:lang w:val="tr-TR"/>
        </w:rPr>
        <w:t>64</w:t>
      </w:r>
      <w:r w:rsidRPr="006E44E9">
        <w:rPr>
          <w:rFonts w:ascii="Times New Roman" w:hAnsi="Times New Roman" w:cs="Times New Roman"/>
          <w:szCs w:val="24"/>
          <w:lang w:val="tr-TR"/>
        </w:rPr>
        <w:t>’</w:t>
      </w:r>
      <w:r w:rsidR="000160F6" w:rsidRPr="006E44E9">
        <w:rPr>
          <w:rFonts w:ascii="Times New Roman" w:hAnsi="Times New Roman" w:cs="Times New Roman"/>
          <w:szCs w:val="24"/>
          <w:lang w:val="tr-TR"/>
        </w:rPr>
        <w:t>ü</w:t>
      </w:r>
      <w:r w:rsidRPr="006E44E9">
        <w:rPr>
          <w:rFonts w:ascii="Times New Roman" w:hAnsi="Times New Roman" w:cs="Times New Roman"/>
          <w:szCs w:val="24"/>
          <w:lang w:val="tr-TR"/>
        </w:rPr>
        <w:t xml:space="preserve"> erkekler, % </w:t>
      </w:r>
      <w:r w:rsidR="000160F6" w:rsidRPr="006E44E9">
        <w:rPr>
          <w:rFonts w:ascii="Times New Roman" w:hAnsi="Times New Roman" w:cs="Times New Roman"/>
          <w:szCs w:val="24"/>
          <w:lang w:val="tr-TR"/>
        </w:rPr>
        <w:t>36 ‘sını</w:t>
      </w:r>
      <w:r w:rsidRPr="006E44E9">
        <w:rPr>
          <w:rFonts w:ascii="Times New Roman" w:hAnsi="Times New Roman" w:cs="Times New Roman"/>
          <w:szCs w:val="24"/>
          <w:lang w:val="tr-TR"/>
        </w:rPr>
        <w:t xml:space="preserve"> kadınlar oluşturmaktadır. </w:t>
      </w:r>
    </w:p>
    <w:p w:rsidR="001F4019" w:rsidRPr="006E44E9" w:rsidRDefault="000160F6" w:rsidP="00B37B83">
      <w:pPr>
        <w:jc w:val="center"/>
        <w:rPr>
          <w:rFonts w:ascii="Times New Roman" w:hAnsi="Times New Roman" w:cs="Times New Roman"/>
          <w:szCs w:val="24"/>
          <w:lang w:val="tr-TR"/>
        </w:rPr>
      </w:pPr>
      <w:r w:rsidRPr="006E44E9">
        <w:rPr>
          <w:rFonts w:ascii="Times New Roman" w:hAnsi="Times New Roman" w:cs="Times New Roman"/>
          <w:noProof/>
          <w:lang w:val="tr-TR" w:eastAsia="tr-TR"/>
        </w:rPr>
        <w:drawing>
          <wp:inline distT="0" distB="0" distL="0" distR="0" wp14:anchorId="4BD327D5" wp14:editId="2744EDD5">
            <wp:extent cx="4733925" cy="2660899"/>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43095" cy="2666054"/>
                    </a:xfrm>
                    <a:prstGeom prst="rect">
                      <a:avLst/>
                    </a:prstGeom>
                  </pic:spPr>
                </pic:pic>
              </a:graphicData>
            </a:graphic>
          </wp:inline>
        </w:drawing>
      </w:r>
    </w:p>
    <w:p w:rsidR="00B37B83" w:rsidRPr="006E44E9" w:rsidRDefault="00B37B83" w:rsidP="00B37B83">
      <w:pPr>
        <w:jc w:val="center"/>
        <w:rPr>
          <w:rFonts w:ascii="Times New Roman" w:hAnsi="Times New Roman" w:cs="Times New Roman"/>
          <w:szCs w:val="24"/>
          <w:lang w:val="tr-TR"/>
        </w:rPr>
      </w:pPr>
    </w:p>
    <w:p w:rsidR="007D2B0D" w:rsidRPr="006E44E9" w:rsidRDefault="007D2B0D" w:rsidP="00FE5F92">
      <w:pPr>
        <w:spacing w:line="276" w:lineRule="auto"/>
        <w:ind w:firstLine="720"/>
        <w:jc w:val="center"/>
        <w:rPr>
          <w:rFonts w:ascii="Times New Roman" w:hAnsi="Times New Roman" w:cs="Times New Roman"/>
          <w:szCs w:val="24"/>
          <w:lang w:val="tr-TR"/>
        </w:rPr>
      </w:pPr>
      <w:r w:rsidRPr="006E44E9">
        <w:rPr>
          <w:rFonts w:ascii="Times New Roman" w:hAnsi="Times New Roman" w:cs="Times New Roman"/>
          <w:b/>
          <w:szCs w:val="24"/>
          <w:lang w:val="tr-TR"/>
        </w:rPr>
        <w:t>Grafik 2.</w:t>
      </w:r>
      <w:r w:rsidRPr="006E44E9">
        <w:rPr>
          <w:rFonts w:ascii="Times New Roman" w:hAnsi="Times New Roman" w:cs="Times New Roman"/>
          <w:szCs w:val="24"/>
          <w:lang w:val="tr-TR"/>
        </w:rPr>
        <w:t xml:space="preserve"> Personel Yaş</w:t>
      </w:r>
      <w:r w:rsidR="00FE5F92" w:rsidRPr="006E44E9">
        <w:rPr>
          <w:rFonts w:ascii="Times New Roman" w:hAnsi="Times New Roman" w:cs="Times New Roman"/>
          <w:szCs w:val="24"/>
          <w:lang w:val="tr-TR"/>
        </w:rPr>
        <w:t xml:space="preserve"> Grafiği</w:t>
      </w:r>
    </w:p>
    <w:p w:rsidR="00B37B83" w:rsidRPr="00C30F5A" w:rsidRDefault="00FC607F" w:rsidP="001F4019">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rPr>
        <w:t>Oda personelinin yaş dağılımı incelendiğinde, çalışanların %30’unun 30–34 yaş aralığında, %20’sinin 35–39 yaş aralığında, %30’unun 40–44 yaş aralığında, %15’inin 45–49 yaş aralığında ve %5’inin 50 yaş ve üzerinde olduğu görülmektedir. Bu oranlar, Oda personelinin büyük bölümünün (%50) 35–44 yaş aralığında yoğunlaştığını göstermekte; kurumun insan kaynağının hem genç hem de deneyimli çalışanlardan oluşan dengeli bir yapıya sahip olduğunu ortaya koymaktadır.</w:t>
      </w:r>
      <w:r w:rsidR="008E0EF1" w:rsidRPr="00C30F5A">
        <w:rPr>
          <w:rFonts w:ascii="Times New Roman" w:hAnsi="Times New Roman" w:cs="Times New Roman"/>
          <w:sz w:val="24"/>
          <w:szCs w:val="24"/>
          <w:lang w:val="tr-TR"/>
        </w:rPr>
        <w:t xml:space="preserve"> </w:t>
      </w:r>
    </w:p>
    <w:p w:rsidR="00AF0C63" w:rsidRPr="006E44E9" w:rsidRDefault="008E2175" w:rsidP="00B37B83">
      <w:pPr>
        <w:jc w:val="center"/>
        <w:rPr>
          <w:rFonts w:ascii="Times New Roman" w:hAnsi="Times New Roman" w:cs="Times New Roman"/>
          <w:szCs w:val="24"/>
          <w:lang w:val="tr-TR"/>
        </w:rPr>
      </w:pPr>
      <w:r w:rsidRPr="006E44E9">
        <w:rPr>
          <w:rFonts w:ascii="Times New Roman" w:hAnsi="Times New Roman" w:cs="Times New Roman"/>
          <w:noProof/>
          <w:lang w:val="tr-TR" w:eastAsia="tr-TR"/>
        </w:rPr>
        <w:lastRenderedPageBreak/>
        <w:drawing>
          <wp:inline distT="0" distB="0" distL="0" distR="0" wp14:anchorId="6DE2C009" wp14:editId="7F990599">
            <wp:extent cx="5829300" cy="3048000"/>
            <wp:effectExtent l="0" t="0" r="0" b="0"/>
            <wp:docPr id="450" name="Resim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829300" cy="3048000"/>
                    </a:xfrm>
                    <a:prstGeom prst="rect">
                      <a:avLst/>
                    </a:prstGeom>
                  </pic:spPr>
                </pic:pic>
              </a:graphicData>
            </a:graphic>
          </wp:inline>
        </w:drawing>
      </w:r>
    </w:p>
    <w:p w:rsidR="00B37B83" w:rsidRPr="006E44E9" w:rsidRDefault="00FE5F92" w:rsidP="00FE5F92">
      <w:pPr>
        <w:spacing w:line="276" w:lineRule="auto"/>
        <w:jc w:val="center"/>
        <w:rPr>
          <w:rFonts w:ascii="Times New Roman" w:hAnsi="Times New Roman" w:cs="Times New Roman"/>
          <w:szCs w:val="24"/>
          <w:lang w:val="tr-TR"/>
        </w:rPr>
      </w:pPr>
      <w:r w:rsidRPr="006E44E9">
        <w:rPr>
          <w:rFonts w:ascii="Times New Roman" w:hAnsi="Times New Roman" w:cs="Times New Roman"/>
          <w:b/>
          <w:szCs w:val="24"/>
          <w:lang w:val="tr-TR"/>
        </w:rPr>
        <w:t>Grafik 3.</w:t>
      </w:r>
      <w:r w:rsidRPr="006E44E9">
        <w:rPr>
          <w:rFonts w:ascii="Times New Roman" w:hAnsi="Times New Roman" w:cs="Times New Roman"/>
          <w:szCs w:val="24"/>
          <w:lang w:val="tr-TR"/>
        </w:rPr>
        <w:t xml:space="preserve"> Personelin Kurum İçi Kıdemi</w:t>
      </w:r>
    </w:p>
    <w:p w:rsidR="00FC607F" w:rsidRPr="00C30F5A" w:rsidRDefault="00FC607F" w:rsidP="00FC607F">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C30F5A">
        <w:rPr>
          <w:rFonts w:ascii="Times New Roman" w:eastAsia="Times New Roman" w:hAnsi="Times New Roman" w:cs="Times New Roman"/>
          <w:sz w:val="24"/>
          <w:szCs w:val="24"/>
          <w:lang w:val="tr-TR" w:eastAsia="tr-TR"/>
        </w:rPr>
        <w:t xml:space="preserve">Ordu Ticaret ve Sanayi Odası personelinin kurum içi deneyim (kıdem) dağılımı incelendiğinde, çalışanların önemli bir kısmının uzun yıllardır kurumda görev yaptıkları görülmektedir. Verilere göre personelin %30’u 0–9 yıl, %35’i 10–19 yıl, %25’i 20–24 yıl ve %10’u 25 yıl ve üzeri kıdeme sahiptir. Bu tablo, Oda’nın kurumsal yapısında </w:t>
      </w:r>
      <w:r w:rsidRPr="00C30F5A">
        <w:rPr>
          <w:rFonts w:ascii="Times New Roman" w:eastAsia="Times New Roman" w:hAnsi="Times New Roman" w:cs="Times New Roman"/>
          <w:bCs/>
          <w:sz w:val="24"/>
          <w:szCs w:val="24"/>
          <w:lang w:val="tr-TR" w:eastAsia="tr-TR"/>
        </w:rPr>
        <w:t>yüksek deneyim oranına sahip, istikrarlı bir personel profili</w:t>
      </w:r>
      <w:r w:rsidRPr="00C30F5A">
        <w:rPr>
          <w:rFonts w:ascii="Times New Roman" w:eastAsia="Times New Roman" w:hAnsi="Times New Roman" w:cs="Times New Roman"/>
          <w:sz w:val="24"/>
          <w:szCs w:val="24"/>
          <w:lang w:val="tr-TR" w:eastAsia="tr-TR"/>
        </w:rPr>
        <w:t xml:space="preserve"> bulunduğunu göstermektedir.</w:t>
      </w:r>
    </w:p>
    <w:p w:rsidR="00FC607F" w:rsidRPr="00C30F5A" w:rsidRDefault="00FC607F" w:rsidP="00FC607F">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C30F5A">
        <w:rPr>
          <w:rFonts w:ascii="Times New Roman" w:eastAsia="Times New Roman" w:hAnsi="Times New Roman" w:cs="Times New Roman"/>
          <w:sz w:val="24"/>
          <w:szCs w:val="24"/>
          <w:lang w:val="tr-TR" w:eastAsia="tr-TR"/>
        </w:rPr>
        <w:t xml:space="preserve">Genel olarak değerlendirildiğinde, Ordu TSO’nun insan kaynağı; hem kurumsal süreçlere hâkim, uzun süredir görev yapan çalışanların bilgi birikiminden hem de son yıllarda katılan daha genç personelin yenilikçi yaklaşımından faydalanmaktadır. Bu denge, kurumun hem </w:t>
      </w:r>
      <w:r w:rsidRPr="00C30F5A">
        <w:rPr>
          <w:rFonts w:ascii="Times New Roman" w:eastAsia="Times New Roman" w:hAnsi="Times New Roman" w:cs="Times New Roman"/>
          <w:bCs/>
          <w:sz w:val="24"/>
          <w:szCs w:val="24"/>
          <w:lang w:val="tr-TR" w:eastAsia="tr-TR"/>
        </w:rPr>
        <w:t>süreklilik</w:t>
      </w:r>
      <w:r w:rsidRPr="00C30F5A">
        <w:rPr>
          <w:rFonts w:ascii="Times New Roman" w:eastAsia="Times New Roman" w:hAnsi="Times New Roman" w:cs="Times New Roman"/>
          <w:sz w:val="24"/>
          <w:szCs w:val="24"/>
          <w:lang w:val="tr-TR" w:eastAsia="tr-TR"/>
        </w:rPr>
        <w:t xml:space="preserve"> hem de </w:t>
      </w:r>
      <w:r w:rsidRPr="00C30F5A">
        <w:rPr>
          <w:rFonts w:ascii="Times New Roman" w:eastAsia="Times New Roman" w:hAnsi="Times New Roman" w:cs="Times New Roman"/>
          <w:bCs/>
          <w:sz w:val="24"/>
          <w:szCs w:val="24"/>
          <w:lang w:val="tr-TR" w:eastAsia="tr-TR"/>
        </w:rPr>
        <w:t>gelişim</w:t>
      </w:r>
      <w:r w:rsidRPr="00C30F5A">
        <w:rPr>
          <w:rFonts w:ascii="Times New Roman" w:eastAsia="Times New Roman" w:hAnsi="Times New Roman" w:cs="Times New Roman"/>
          <w:sz w:val="24"/>
          <w:szCs w:val="24"/>
          <w:lang w:val="tr-TR" w:eastAsia="tr-TR"/>
        </w:rPr>
        <w:t xml:space="preserve"> odaklı bir organizasyon kültürüne sahip olduğunu ortaya koymaktadır.</w:t>
      </w:r>
    </w:p>
    <w:p w:rsidR="00FC607F" w:rsidRPr="006E44E9" w:rsidRDefault="00FC607F" w:rsidP="000B25C2">
      <w:pPr>
        <w:jc w:val="center"/>
        <w:rPr>
          <w:rFonts w:ascii="Times New Roman" w:hAnsi="Times New Roman" w:cs="Times New Roman"/>
          <w:szCs w:val="24"/>
          <w:lang w:val="tr-TR"/>
        </w:rPr>
      </w:pPr>
    </w:p>
    <w:p w:rsidR="00B37B83" w:rsidRPr="006E44E9" w:rsidRDefault="00B37B83" w:rsidP="000B25C2">
      <w:pPr>
        <w:jc w:val="center"/>
        <w:rPr>
          <w:rFonts w:ascii="Times New Roman" w:hAnsi="Times New Roman" w:cs="Times New Roman"/>
          <w:szCs w:val="24"/>
          <w:lang w:val="tr-TR"/>
        </w:rPr>
      </w:pPr>
    </w:p>
    <w:p w:rsidR="00FC607F" w:rsidRPr="006E44E9" w:rsidRDefault="00FC607F" w:rsidP="00FE5F92">
      <w:pPr>
        <w:spacing w:line="276" w:lineRule="auto"/>
        <w:ind w:firstLine="720"/>
        <w:jc w:val="center"/>
        <w:rPr>
          <w:rFonts w:ascii="Times New Roman" w:hAnsi="Times New Roman" w:cs="Times New Roman"/>
          <w:b/>
          <w:szCs w:val="24"/>
          <w:lang w:val="tr-TR"/>
        </w:rPr>
      </w:pPr>
      <w:r w:rsidRPr="006E44E9">
        <w:rPr>
          <w:rFonts w:ascii="Times New Roman" w:hAnsi="Times New Roman" w:cs="Times New Roman"/>
          <w:noProof/>
          <w:lang w:val="tr-TR" w:eastAsia="tr-TR"/>
        </w:rPr>
        <w:lastRenderedPageBreak/>
        <w:drawing>
          <wp:anchor distT="0" distB="0" distL="114300" distR="114300" simplePos="0" relativeHeight="251689472" behindDoc="0" locked="0" layoutInCell="1" allowOverlap="1" wp14:anchorId="20C4739F" wp14:editId="2B946684">
            <wp:simplePos x="0" y="0"/>
            <wp:positionH relativeFrom="margin">
              <wp:posOffset>137795</wp:posOffset>
            </wp:positionH>
            <wp:positionV relativeFrom="margin">
              <wp:posOffset>790575</wp:posOffset>
            </wp:positionV>
            <wp:extent cx="5829300" cy="3048000"/>
            <wp:effectExtent l="0" t="0" r="0" b="0"/>
            <wp:wrapSquare wrapText="bothSides"/>
            <wp:docPr id="451" name="Resim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829300" cy="3048000"/>
                    </a:xfrm>
                    <a:prstGeom prst="rect">
                      <a:avLst/>
                    </a:prstGeom>
                  </pic:spPr>
                </pic:pic>
              </a:graphicData>
            </a:graphic>
          </wp:anchor>
        </w:drawing>
      </w:r>
    </w:p>
    <w:p w:rsidR="00FC607F" w:rsidRPr="006E44E9" w:rsidRDefault="00FC607F" w:rsidP="00FE5F92">
      <w:pPr>
        <w:spacing w:line="276" w:lineRule="auto"/>
        <w:ind w:firstLine="720"/>
        <w:jc w:val="center"/>
        <w:rPr>
          <w:rFonts w:ascii="Times New Roman" w:hAnsi="Times New Roman" w:cs="Times New Roman"/>
          <w:b/>
          <w:szCs w:val="24"/>
          <w:lang w:val="tr-TR"/>
        </w:rPr>
      </w:pPr>
    </w:p>
    <w:p w:rsidR="00FC607F" w:rsidRPr="006E44E9" w:rsidRDefault="00FC607F" w:rsidP="00FE5F92">
      <w:pPr>
        <w:spacing w:line="276" w:lineRule="auto"/>
        <w:ind w:firstLine="720"/>
        <w:jc w:val="center"/>
        <w:rPr>
          <w:rFonts w:ascii="Times New Roman" w:hAnsi="Times New Roman" w:cs="Times New Roman"/>
          <w:b/>
          <w:szCs w:val="24"/>
          <w:lang w:val="tr-TR"/>
        </w:rPr>
      </w:pPr>
    </w:p>
    <w:p w:rsidR="00FC607F" w:rsidRPr="006E44E9" w:rsidRDefault="00FC607F" w:rsidP="00FE5F92">
      <w:pPr>
        <w:spacing w:line="276" w:lineRule="auto"/>
        <w:ind w:firstLine="720"/>
        <w:jc w:val="center"/>
        <w:rPr>
          <w:rFonts w:ascii="Times New Roman" w:hAnsi="Times New Roman" w:cs="Times New Roman"/>
          <w:b/>
          <w:szCs w:val="24"/>
          <w:lang w:val="tr-TR"/>
        </w:rPr>
      </w:pPr>
    </w:p>
    <w:p w:rsidR="00FE5F92" w:rsidRPr="006E44E9" w:rsidRDefault="00FE5F92" w:rsidP="00FE5F92">
      <w:pPr>
        <w:spacing w:line="276" w:lineRule="auto"/>
        <w:ind w:firstLine="720"/>
        <w:jc w:val="center"/>
        <w:rPr>
          <w:rFonts w:ascii="Times New Roman" w:hAnsi="Times New Roman" w:cs="Times New Roman"/>
          <w:szCs w:val="24"/>
          <w:lang w:val="tr-TR"/>
        </w:rPr>
      </w:pPr>
      <w:r w:rsidRPr="006E44E9">
        <w:rPr>
          <w:rFonts w:ascii="Times New Roman" w:hAnsi="Times New Roman" w:cs="Times New Roman"/>
          <w:b/>
          <w:szCs w:val="24"/>
          <w:lang w:val="tr-TR"/>
        </w:rPr>
        <w:t>Grafik 4.</w:t>
      </w:r>
      <w:r w:rsidRPr="006E44E9">
        <w:rPr>
          <w:rFonts w:ascii="Times New Roman" w:hAnsi="Times New Roman" w:cs="Times New Roman"/>
          <w:szCs w:val="24"/>
          <w:lang w:val="tr-TR"/>
        </w:rPr>
        <w:t xml:space="preserve"> Personel Eğitim Düzeyi</w:t>
      </w:r>
    </w:p>
    <w:p w:rsidR="00FC607F" w:rsidRPr="00C30F5A" w:rsidRDefault="00FC607F" w:rsidP="00FC607F">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C30F5A">
        <w:rPr>
          <w:rFonts w:ascii="Times New Roman" w:eastAsia="Times New Roman" w:hAnsi="Times New Roman" w:cs="Times New Roman"/>
          <w:sz w:val="24"/>
          <w:szCs w:val="24"/>
          <w:lang w:val="tr-TR" w:eastAsia="tr-TR"/>
        </w:rPr>
        <w:t xml:space="preserve">Ordu Ticaret ve Sanayi Odası personelinin eğitim düzeyi dağılımı incelendiğinde, çalışanların büyük çoğunluğunun yükseköğrenim mezunu olduğu görülmektedir. Verilere göre personelin %55’i </w:t>
      </w:r>
      <w:r w:rsidRPr="00C30F5A">
        <w:rPr>
          <w:rFonts w:ascii="Times New Roman" w:eastAsia="Times New Roman" w:hAnsi="Times New Roman" w:cs="Times New Roman"/>
          <w:bCs/>
          <w:sz w:val="24"/>
          <w:szCs w:val="24"/>
          <w:lang w:val="tr-TR" w:eastAsia="tr-TR"/>
        </w:rPr>
        <w:t>lisans</w:t>
      </w:r>
      <w:r w:rsidRPr="00C30F5A">
        <w:rPr>
          <w:rFonts w:ascii="Times New Roman" w:eastAsia="Times New Roman" w:hAnsi="Times New Roman" w:cs="Times New Roman"/>
          <w:sz w:val="24"/>
          <w:szCs w:val="24"/>
          <w:lang w:val="tr-TR" w:eastAsia="tr-TR"/>
        </w:rPr>
        <w:t xml:space="preserve">, %20’si </w:t>
      </w:r>
      <w:r w:rsidRPr="00C30F5A">
        <w:rPr>
          <w:rFonts w:ascii="Times New Roman" w:eastAsia="Times New Roman" w:hAnsi="Times New Roman" w:cs="Times New Roman"/>
          <w:bCs/>
          <w:sz w:val="24"/>
          <w:szCs w:val="24"/>
          <w:lang w:val="tr-TR" w:eastAsia="tr-TR"/>
        </w:rPr>
        <w:t>ön lisans</w:t>
      </w:r>
      <w:r w:rsidRPr="00C30F5A">
        <w:rPr>
          <w:rFonts w:ascii="Times New Roman" w:eastAsia="Times New Roman" w:hAnsi="Times New Roman" w:cs="Times New Roman"/>
          <w:sz w:val="24"/>
          <w:szCs w:val="24"/>
          <w:lang w:val="tr-TR" w:eastAsia="tr-TR"/>
        </w:rPr>
        <w:t xml:space="preserve">, %15’i </w:t>
      </w:r>
      <w:r w:rsidRPr="00C30F5A">
        <w:rPr>
          <w:rFonts w:ascii="Times New Roman" w:eastAsia="Times New Roman" w:hAnsi="Times New Roman" w:cs="Times New Roman"/>
          <w:bCs/>
          <w:sz w:val="24"/>
          <w:szCs w:val="24"/>
          <w:lang w:val="tr-TR" w:eastAsia="tr-TR"/>
        </w:rPr>
        <w:t>yüksek lisans</w:t>
      </w:r>
      <w:r w:rsidRPr="00C30F5A">
        <w:rPr>
          <w:rFonts w:ascii="Times New Roman" w:eastAsia="Times New Roman" w:hAnsi="Times New Roman" w:cs="Times New Roman"/>
          <w:sz w:val="24"/>
          <w:szCs w:val="24"/>
          <w:lang w:val="tr-TR" w:eastAsia="tr-TR"/>
        </w:rPr>
        <w:t xml:space="preserve"> ve %10’u </w:t>
      </w:r>
      <w:r w:rsidRPr="00C30F5A">
        <w:rPr>
          <w:rFonts w:ascii="Times New Roman" w:eastAsia="Times New Roman" w:hAnsi="Times New Roman" w:cs="Times New Roman"/>
          <w:bCs/>
          <w:sz w:val="24"/>
          <w:szCs w:val="24"/>
          <w:lang w:val="tr-TR" w:eastAsia="tr-TR"/>
        </w:rPr>
        <w:t>lise</w:t>
      </w:r>
      <w:r w:rsidRPr="00C30F5A">
        <w:rPr>
          <w:rFonts w:ascii="Times New Roman" w:eastAsia="Times New Roman" w:hAnsi="Times New Roman" w:cs="Times New Roman"/>
          <w:sz w:val="24"/>
          <w:szCs w:val="24"/>
          <w:lang w:val="tr-TR" w:eastAsia="tr-TR"/>
        </w:rPr>
        <w:t xml:space="preserve"> mezunudur. Bu oranlar, Oda’nın insan kaynağının önemli bir kısmının üniversite düzeyinde eğitim almış nitelikli personelden oluştuğunu göstermektedir.</w:t>
      </w:r>
    </w:p>
    <w:p w:rsidR="00FC607F" w:rsidRPr="00C30F5A" w:rsidRDefault="00FC607F" w:rsidP="00FC607F">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C30F5A">
        <w:rPr>
          <w:rFonts w:ascii="Times New Roman" w:eastAsia="Times New Roman" w:hAnsi="Times New Roman" w:cs="Times New Roman"/>
          <w:sz w:val="24"/>
          <w:szCs w:val="24"/>
          <w:lang w:val="tr-TR" w:eastAsia="tr-TR"/>
        </w:rPr>
        <w:t>Genel olarak değerlendirildiğinde, Ordu TSO’nun eğitim düzeyi profili, kurumsal kapasitenin bilgiye dayalı karar alma süreçlerini desteklediğini ve hizmet kalitesini artıran bir yapıya sahip olduğunu ortaya koymaktadır. Yükseköğrenim oranının yüksek olması, Oda’nın proje geliştirme, dış ticaret, dijitalleşme ve akreditasyon standartlarına uyum gibi alanlarda güçlü bir kurumsal altyapıya sahip olduğunu göstermektedir.</w:t>
      </w:r>
    </w:p>
    <w:p w:rsidR="00FC607F" w:rsidRPr="006E44E9" w:rsidRDefault="00FC607F">
      <w:pPr>
        <w:rPr>
          <w:rFonts w:ascii="Times New Roman" w:eastAsia="Times New Roman" w:hAnsi="Times New Roman" w:cs="Times New Roman"/>
          <w:szCs w:val="24"/>
          <w:lang w:val="tr-TR" w:eastAsia="tr-TR"/>
        </w:rPr>
      </w:pPr>
      <w:r w:rsidRPr="006E44E9">
        <w:rPr>
          <w:rFonts w:ascii="Times New Roman" w:eastAsia="Times New Roman" w:hAnsi="Times New Roman" w:cs="Times New Roman"/>
          <w:szCs w:val="24"/>
          <w:lang w:val="tr-TR" w:eastAsia="tr-TR"/>
        </w:rPr>
        <w:br w:type="page"/>
      </w:r>
    </w:p>
    <w:p w:rsidR="001F4019" w:rsidRPr="006E44E9" w:rsidRDefault="001F4019" w:rsidP="0003290E">
      <w:pPr>
        <w:pStyle w:val="Balk1"/>
        <w:numPr>
          <w:ilvl w:val="0"/>
          <w:numId w:val="7"/>
        </w:numPr>
        <w:rPr>
          <w:rFonts w:ascii="Times New Roman" w:hAnsi="Times New Roman" w:cs="Times New Roman"/>
          <w:color w:val="FF0000"/>
          <w:lang w:val="tr-TR"/>
        </w:rPr>
      </w:pPr>
      <w:bookmarkStart w:id="17" w:name="_Toc508443213"/>
      <w:r w:rsidRPr="006E44E9">
        <w:rPr>
          <w:rFonts w:ascii="Times New Roman" w:hAnsi="Times New Roman" w:cs="Times New Roman"/>
          <w:color w:val="FF0000"/>
          <w:lang w:val="tr-TR"/>
        </w:rPr>
        <w:lastRenderedPageBreak/>
        <w:t>Teknolojik Altyapı</w:t>
      </w:r>
      <w:bookmarkEnd w:id="17"/>
    </w:p>
    <w:p w:rsidR="00AF0C63" w:rsidRPr="006E44E9" w:rsidRDefault="00AF0C63" w:rsidP="001F4019">
      <w:pPr>
        <w:pStyle w:val="ListeParagraf"/>
        <w:rPr>
          <w:rFonts w:ascii="Times New Roman" w:hAnsi="Times New Roman" w:cs="Times New Roman"/>
          <w:color w:val="FF0000"/>
          <w:szCs w:val="24"/>
          <w:lang w:val="tr-TR"/>
        </w:rPr>
      </w:pPr>
    </w:p>
    <w:p w:rsidR="001F4019" w:rsidRPr="00C30F5A" w:rsidRDefault="001F4019" w:rsidP="001F4019">
      <w:pPr>
        <w:pStyle w:val="ListeParagraf"/>
        <w:rPr>
          <w:rFonts w:ascii="Times New Roman" w:hAnsi="Times New Roman" w:cs="Times New Roman"/>
          <w:color w:val="FF0000"/>
          <w:sz w:val="24"/>
          <w:szCs w:val="24"/>
          <w:lang w:val="tr-TR"/>
        </w:rPr>
      </w:pPr>
      <w:r w:rsidRPr="00C30F5A">
        <w:rPr>
          <w:rFonts w:ascii="Times New Roman" w:hAnsi="Times New Roman" w:cs="Times New Roman"/>
          <w:color w:val="FF0000"/>
          <w:sz w:val="24"/>
          <w:szCs w:val="24"/>
          <w:lang w:val="tr-TR"/>
        </w:rPr>
        <w:t xml:space="preserve">Ordu TSO Donanım, yazılım ve iletişim ile ilgili varlıklar dökümü; </w:t>
      </w:r>
    </w:p>
    <w:p w:rsidR="00FE5F92" w:rsidRPr="00C30F5A" w:rsidRDefault="00FE5F92" w:rsidP="001F4019">
      <w:pPr>
        <w:pStyle w:val="ListeParagraf"/>
        <w:rPr>
          <w:rFonts w:ascii="Times New Roman" w:hAnsi="Times New Roman" w:cs="Times New Roman"/>
          <w:color w:val="FF0000"/>
          <w:sz w:val="24"/>
          <w:szCs w:val="24"/>
          <w:lang w:val="tr-TR"/>
        </w:rPr>
      </w:pPr>
    </w:p>
    <w:p w:rsidR="00FE5F92" w:rsidRPr="00C30F5A" w:rsidRDefault="00FE5F92" w:rsidP="001F4019">
      <w:pPr>
        <w:pStyle w:val="ListeParagraf"/>
        <w:rPr>
          <w:rFonts w:ascii="Times New Roman" w:hAnsi="Times New Roman" w:cs="Times New Roman"/>
          <w:color w:val="FF0000"/>
          <w:sz w:val="24"/>
          <w:szCs w:val="24"/>
          <w:lang w:val="tr-TR"/>
        </w:rPr>
      </w:pPr>
      <w:r w:rsidRPr="00C30F5A">
        <w:rPr>
          <w:rFonts w:ascii="Times New Roman" w:hAnsi="Times New Roman" w:cs="Times New Roman"/>
          <w:b/>
          <w:color w:val="FF0000"/>
          <w:sz w:val="24"/>
          <w:szCs w:val="24"/>
          <w:lang w:val="tr-TR"/>
        </w:rPr>
        <w:t>Tablo 6.</w:t>
      </w:r>
      <w:r w:rsidRPr="00C30F5A">
        <w:rPr>
          <w:rFonts w:ascii="Times New Roman" w:hAnsi="Times New Roman" w:cs="Times New Roman"/>
          <w:color w:val="FF0000"/>
          <w:sz w:val="24"/>
          <w:szCs w:val="24"/>
          <w:lang w:val="tr-TR"/>
        </w:rPr>
        <w:t xml:space="preserve"> Ordu TSO Teknolojik Varlıkları</w:t>
      </w:r>
    </w:p>
    <w:p w:rsidR="00247533" w:rsidRPr="006E44E9" w:rsidRDefault="00247533" w:rsidP="001F4019">
      <w:pPr>
        <w:pStyle w:val="ListeParagraf"/>
        <w:rPr>
          <w:rFonts w:ascii="Times New Roman" w:hAnsi="Times New Roman" w:cs="Times New Roman"/>
          <w:color w:val="FF0000"/>
          <w:szCs w:val="24"/>
          <w:lang w:val="tr-TR"/>
        </w:rPr>
      </w:pPr>
    </w:p>
    <w:tbl>
      <w:tblPr>
        <w:tblW w:w="9469" w:type="dxa"/>
        <w:tblInd w:w="75" w:type="dxa"/>
        <w:tblCellMar>
          <w:left w:w="70" w:type="dxa"/>
          <w:right w:w="70" w:type="dxa"/>
        </w:tblCellMar>
        <w:tblLook w:val="04A0" w:firstRow="1" w:lastRow="0" w:firstColumn="1" w:lastColumn="0" w:noHBand="0" w:noVBand="1"/>
      </w:tblPr>
      <w:tblGrid>
        <w:gridCol w:w="990"/>
        <w:gridCol w:w="3695"/>
        <w:gridCol w:w="4155"/>
        <w:gridCol w:w="752"/>
      </w:tblGrid>
      <w:tr w:rsidR="00775041" w:rsidRPr="006E44E9" w:rsidTr="00775041">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jc w:val="center"/>
              <w:rPr>
                <w:rFonts w:ascii="Times New Roman" w:eastAsia="Times New Roman" w:hAnsi="Times New Roman" w:cs="Times New Roman"/>
                <w:b/>
                <w:bCs/>
                <w:color w:val="000000"/>
                <w:sz w:val="22"/>
                <w:lang w:val="tr-TR" w:eastAsia="tr-TR"/>
              </w:rPr>
            </w:pPr>
            <w:r w:rsidRPr="006E44E9">
              <w:rPr>
                <w:rFonts w:ascii="Times New Roman" w:eastAsia="Times New Roman" w:hAnsi="Times New Roman" w:cs="Times New Roman"/>
                <w:b/>
                <w:bCs/>
                <w:color w:val="000000"/>
                <w:sz w:val="22"/>
                <w:lang w:val="tr-TR" w:eastAsia="tr-TR"/>
              </w:rPr>
              <w:t>KAT</w:t>
            </w:r>
          </w:p>
        </w:tc>
        <w:tc>
          <w:tcPr>
            <w:tcW w:w="3695" w:type="dxa"/>
            <w:tcBorders>
              <w:top w:val="single" w:sz="4" w:space="0" w:color="auto"/>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jc w:val="center"/>
              <w:rPr>
                <w:rFonts w:ascii="Times New Roman" w:eastAsia="Times New Roman" w:hAnsi="Times New Roman" w:cs="Times New Roman"/>
                <w:b/>
                <w:bCs/>
                <w:color w:val="000000"/>
                <w:sz w:val="22"/>
                <w:lang w:val="tr-TR" w:eastAsia="tr-TR"/>
              </w:rPr>
            </w:pPr>
            <w:r w:rsidRPr="006E44E9">
              <w:rPr>
                <w:rFonts w:ascii="Times New Roman" w:eastAsia="Times New Roman" w:hAnsi="Times New Roman" w:cs="Times New Roman"/>
                <w:b/>
                <w:bCs/>
                <w:color w:val="000000"/>
                <w:sz w:val="22"/>
                <w:lang w:val="tr-TR" w:eastAsia="tr-TR"/>
              </w:rPr>
              <w:t>SERVİS</w:t>
            </w:r>
          </w:p>
        </w:tc>
        <w:tc>
          <w:tcPr>
            <w:tcW w:w="4155" w:type="dxa"/>
            <w:tcBorders>
              <w:top w:val="single" w:sz="4" w:space="0" w:color="auto"/>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jc w:val="center"/>
              <w:rPr>
                <w:rFonts w:ascii="Times New Roman" w:eastAsia="Times New Roman" w:hAnsi="Times New Roman" w:cs="Times New Roman"/>
                <w:b/>
                <w:bCs/>
                <w:color w:val="000000"/>
                <w:sz w:val="22"/>
                <w:lang w:val="tr-TR" w:eastAsia="tr-TR"/>
              </w:rPr>
            </w:pPr>
            <w:r w:rsidRPr="006E44E9">
              <w:rPr>
                <w:rFonts w:ascii="Times New Roman" w:eastAsia="Times New Roman" w:hAnsi="Times New Roman" w:cs="Times New Roman"/>
                <w:b/>
                <w:bCs/>
                <w:color w:val="000000"/>
                <w:sz w:val="22"/>
                <w:lang w:val="tr-TR" w:eastAsia="tr-TR"/>
              </w:rPr>
              <w:t>DONANIM</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jc w:val="center"/>
              <w:rPr>
                <w:rFonts w:ascii="Times New Roman" w:eastAsia="Times New Roman" w:hAnsi="Times New Roman" w:cs="Times New Roman"/>
                <w:b/>
                <w:bCs/>
                <w:color w:val="000000"/>
                <w:sz w:val="22"/>
                <w:lang w:val="tr-TR" w:eastAsia="tr-TR"/>
              </w:rPr>
            </w:pPr>
            <w:r w:rsidRPr="006E44E9">
              <w:rPr>
                <w:rFonts w:ascii="Times New Roman" w:eastAsia="Times New Roman" w:hAnsi="Times New Roman" w:cs="Times New Roman"/>
                <w:b/>
                <w:bCs/>
                <w:color w:val="000000"/>
                <w:sz w:val="22"/>
                <w:lang w:val="tr-TR" w:eastAsia="tr-TR"/>
              </w:rPr>
              <w:t>ADET</w:t>
            </w:r>
          </w:p>
        </w:tc>
      </w:tr>
      <w:tr w:rsidR="00775041" w:rsidRPr="006E44E9" w:rsidTr="00775041">
        <w:trPr>
          <w:trHeight w:val="300"/>
        </w:trPr>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jc w:val="center"/>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4. KAT</w:t>
            </w:r>
          </w:p>
        </w:tc>
        <w:tc>
          <w:tcPr>
            <w:tcW w:w="36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MECLİS TOPLANTI SALONU  </w:t>
            </w: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PROJEKSİYON</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PROJEKSİYON PERDESİ </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MASAÜSTÜ KABLOLU PİLLİ MİKROFON</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4</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KABLOSUZ MİKROFON VE CİHAZI</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DUVAR HOPARLÖRÜ</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6</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MECLİS TOPLANTI SALONU SES ODASI</w:t>
            </w: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SES KONTROL CİHAZI</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SES AMFİSİ</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2</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SES KAYIT CİHAZI</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KABLOSUZ EL, YAKA MİKROFONU VE CİHAZI</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SUNUM POİNTER</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KULAKLIK</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GENEL KULLANIM ALANI </w:t>
            </w: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Wİ-Fİ SİNYAL ÇOĞALTICI</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KLİMA (DUVAR TİPİ) </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jc w:val="center"/>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3. KAT</w:t>
            </w:r>
          </w:p>
        </w:tc>
        <w:tc>
          <w:tcPr>
            <w:tcW w:w="36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ÇOK AMAÇLI EĞİTİM SALONU</w:t>
            </w: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PROJEKSİYON CİHAZI</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PROJEKSİYON PERDESİ </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jc w:val="center"/>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2. KAT</w:t>
            </w:r>
          </w:p>
        </w:tc>
        <w:tc>
          <w:tcPr>
            <w:tcW w:w="36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YÖNETİM KURULU BAŞKANI MAKAM ODASI</w:t>
            </w: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LAPTOP</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TELEFON</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BAŞKAN SEKRETER ODASI</w:t>
            </w: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MASAÜSTÜ BİLGİSAYAR</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LAPTOP</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YAZICI/TARAYICI (RENKLİ) </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FOTOĞRAF MAKİNESİ</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TELEFON</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tcBorders>
              <w:top w:val="nil"/>
              <w:left w:val="nil"/>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GENEL KULLANIM ALANI </w:t>
            </w: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Wİ-Fİ SİNYAL ÇOĞALTICI </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YÖNETİM KURULU TOPLANTI SALONU </w:t>
            </w: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TELEVİZYON</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LAPTOP</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TELEFON</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tcBorders>
              <w:top w:val="nil"/>
              <w:left w:val="nil"/>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ÇOK AMAÇLI TOPLANTI SALONU </w:t>
            </w: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TELEVİZYON</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tcBorders>
              <w:top w:val="nil"/>
              <w:left w:val="nil"/>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MUTFAK</w:t>
            </w: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TELEFON </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MESLEK KOMİTESİ TOPLANTI ODASI </w:t>
            </w: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MASAÜSTÜ BİLGİSAYAR</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tcBorders>
              <w:top w:val="nil"/>
              <w:left w:val="single" w:sz="4" w:space="0" w:color="auto"/>
              <w:bottom w:val="single" w:sz="4" w:space="0" w:color="auto"/>
              <w:right w:val="single" w:sz="4" w:space="0" w:color="auto"/>
            </w:tcBorders>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TELEFON</w:t>
            </w:r>
          </w:p>
        </w:tc>
        <w:tc>
          <w:tcPr>
            <w:tcW w:w="629" w:type="dxa"/>
            <w:tcBorders>
              <w:top w:val="nil"/>
              <w:left w:val="nil"/>
              <w:bottom w:val="single" w:sz="4" w:space="0" w:color="auto"/>
              <w:right w:val="single" w:sz="4" w:space="0" w:color="auto"/>
            </w:tcBorders>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bl>
    <w:p w:rsidR="00775041" w:rsidRPr="006E44E9" w:rsidRDefault="00775041">
      <w:pPr>
        <w:rPr>
          <w:rFonts w:ascii="Times New Roman" w:hAnsi="Times New Roman" w:cs="Times New Roman"/>
        </w:rPr>
      </w:pPr>
      <w:r w:rsidRPr="006E44E9">
        <w:rPr>
          <w:rFonts w:ascii="Times New Roman" w:hAnsi="Times New Roman" w:cs="Times New Roman"/>
        </w:rPr>
        <w:br w:type="page"/>
      </w:r>
    </w:p>
    <w:tbl>
      <w:tblPr>
        <w:tblW w:w="946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0"/>
        <w:gridCol w:w="3695"/>
        <w:gridCol w:w="4155"/>
        <w:gridCol w:w="629"/>
      </w:tblGrid>
      <w:tr w:rsidR="00775041" w:rsidRPr="006E44E9" w:rsidTr="00775041">
        <w:trPr>
          <w:trHeight w:val="300"/>
        </w:trPr>
        <w:tc>
          <w:tcPr>
            <w:tcW w:w="990" w:type="dxa"/>
            <w:vMerge w:val="restart"/>
            <w:shd w:val="clear" w:color="auto" w:fill="auto"/>
            <w:noWrap/>
            <w:vAlign w:val="center"/>
            <w:hideMark/>
          </w:tcPr>
          <w:p w:rsidR="00775041" w:rsidRPr="006E44E9" w:rsidRDefault="00775041" w:rsidP="00775041">
            <w:pPr>
              <w:spacing w:after="0" w:line="240" w:lineRule="auto"/>
              <w:jc w:val="center"/>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lastRenderedPageBreak/>
              <w:t xml:space="preserve">1. KAT </w:t>
            </w:r>
          </w:p>
        </w:tc>
        <w:tc>
          <w:tcPr>
            <w:tcW w:w="3695" w:type="dxa"/>
            <w:vMerge w:val="restart"/>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GENEL SEKRETERYA (1) </w:t>
            </w: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MASAÜSTÜ BİLGİSAYAR</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LAPTOP</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YAZICI/TARAYICI (RENKLİ) </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TELEFON (TELSİZ)</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restart"/>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GENEL SEKRETERYA (2) </w:t>
            </w: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MASAÜSTÜ BİLGİSAYAR </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YAZICI (S/B) </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TELEFON  </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restart"/>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K BELGELENDİRME SERVİSİ </w:t>
            </w: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MASAÜSTÜ BİLGİSAYAR</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LAPTOP</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YAZICI (S/B) </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YAZICI (RENKLİ) </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TARAYICI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TELEFON </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2</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KART BASKI MAKİNASI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restart"/>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MUHASEBE SERVİSİ </w:t>
            </w: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MASAÜSTÜ BİLGİSAYAR</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3</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YAZICI (S/B) </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2</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PARA SAYMA MAKİNASI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POS CİHAZI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2</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SABİT TELEFON</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3</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restart"/>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SİCİL MÜDÜRLÜĞÜ</w:t>
            </w: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MASAÜSTÜ BİLGİSAYAR</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4</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LAPTOP</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3</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YAZICI/TARAYICI (S/B)</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YAZICI (S/B) </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2</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FOTOKOPİ MAKİNESİ (RENKLİ)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TELEFON</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5</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restart"/>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PROJE SERVİSİ </w:t>
            </w: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MASAÜSTÜ BİLGİSAYAR</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3</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LAPTOP</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2</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YAZICI/TARAYICI (RENKLİ) </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3</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TELEFON</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4</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restart"/>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SANAYİ SİCİL SERVİSİ </w:t>
            </w: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MASAÜSTÜ BİLGİSAYAR</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YAZICI/TARAYICI (RENKLİ) </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LAPTOP</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TELEFON</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restart"/>
            <w:shd w:val="clear" w:color="auto" w:fill="auto"/>
            <w:noWrap/>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GENEL KULLANIM ALANI </w:t>
            </w: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FOTOKOPİ MAKİNESİ (RENKLİ)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775041">
        <w:trPr>
          <w:trHeight w:val="30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Wİ-Fİ SİNYAL ÇOĞALTICI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2</w:t>
            </w:r>
          </w:p>
        </w:tc>
      </w:tr>
      <w:tr w:rsidR="001F1B36" w:rsidRPr="006E44E9" w:rsidTr="00775041">
        <w:trPr>
          <w:trHeight w:val="300"/>
        </w:trPr>
        <w:tc>
          <w:tcPr>
            <w:tcW w:w="990" w:type="dxa"/>
            <w:vMerge w:val="restart"/>
            <w:vAlign w:val="center"/>
          </w:tcPr>
          <w:p w:rsidR="001F1B36" w:rsidRPr="006E44E9" w:rsidRDefault="001F1B36" w:rsidP="001F1B36">
            <w:pPr>
              <w:spacing w:after="0" w:line="240" w:lineRule="auto"/>
              <w:jc w:val="center"/>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GİRİŞ (ZEMİN) KATI</w:t>
            </w:r>
          </w:p>
        </w:tc>
        <w:tc>
          <w:tcPr>
            <w:tcW w:w="3695" w:type="dxa"/>
            <w:vMerge w:val="restart"/>
            <w:vAlign w:val="center"/>
          </w:tcPr>
          <w:p w:rsidR="001F1B36" w:rsidRPr="006E44E9" w:rsidRDefault="001F1B36" w:rsidP="001F1B36">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SERGİ SALONU</w:t>
            </w:r>
          </w:p>
        </w:tc>
        <w:tc>
          <w:tcPr>
            <w:tcW w:w="4155" w:type="dxa"/>
            <w:shd w:val="clear" w:color="auto" w:fill="auto"/>
            <w:noWrap/>
            <w:vAlign w:val="bottom"/>
          </w:tcPr>
          <w:p w:rsidR="001F1B36" w:rsidRPr="006E44E9" w:rsidRDefault="001F1B36" w:rsidP="001F1B36">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KAPI HAVA PERDESİ</w:t>
            </w:r>
          </w:p>
        </w:tc>
        <w:tc>
          <w:tcPr>
            <w:tcW w:w="629" w:type="dxa"/>
            <w:shd w:val="clear" w:color="auto" w:fill="auto"/>
            <w:noWrap/>
            <w:vAlign w:val="bottom"/>
          </w:tcPr>
          <w:p w:rsidR="001F1B36" w:rsidRPr="006E44E9" w:rsidRDefault="001F1B36" w:rsidP="001F1B36">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1F1B36" w:rsidRPr="006E44E9" w:rsidTr="00775041">
        <w:trPr>
          <w:trHeight w:val="300"/>
        </w:trPr>
        <w:tc>
          <w:tcPr>
            <w:tcW w:w="990" w:type="dxa"/>
            <w:vMerge/>
            <w:vAlign w:val="center"/>
          </w:tcPr>
          <w:p w:rsidR="001F1B36" w:rsidRPr="006E44E9" w:rsidRDefault="001F1B36" w:rsidP="001F1B36">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tcPr>
          <w:p w:rsidR="001F1B36" w:rsidRPr="006E44E9" w:rsidRDefault="001F1B36" w:rsidP="001F1B36">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tcPr>
          <w:p w:rsidR="001F1B36" w:rsidRPr="006E44E9" w:rsidRDefault="001F1B36" w:rsidP="001F1B36">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Wİ-Fİ SİNYAL ÇOĞALTICI </w:t>
            </w:r>
          </w:p>
        </w:tc>
        <w:tc>
          <w:tcPr>
            <w:tcW w:w="629" w:type="dxa"/>
            <w:shd w:val="clear" w:color="auto" w:fill="auto"/>
            <w:noWrap/>
            <w:vAlign w:val="bottom"/>
          </w:tcPr>
          <w:p w:rsidR="001F1B36" w:rsidRPr="006E44E9" w:rsidRDefault="001F1B36" w:rsidP="001F1B36">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1F1B36" w:rsidRPr="006E44E9" w:rsidTr="00775041">
        <w:trPr>
          <w:trHeight w:val="300"/>
        </w:trPr>
        <w:tc>
          <w:tcPr>
            <w:tcW w:w="990" w:type="dxa"/>
            <w:vMerge/>
            <w:vAlign w:val="center"/>
          </w:tcPr>
          <w:p w:rsidR="001F1B36" w:rsidRPr="006E44E9" w:rsidRDefault="001F1B36" w:rsidP="001F1B36">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tcPr>
          <w:p w:rsidR="001F1B36" w:rsidRPr="006E44E9" w:rsidRDefault="001F1B36" w:rsidP="001F1B36">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tcPr>
          <w:p w:rsidR="001F1B36" w:rsidRPr="006E44E9" w:rsidRDefault="001F1B36" w:rsidP="001F1B36">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DEDEKTÖR GİRİŞ KONTROL CİHAZI </w:t>
            </w:r>
          </w:p>
        </w:tc>
        <w:tc>
          <w:tcPr>
            <w:tcW w:w="629" w:type="dxa"/>
            <w:shd w:val="clear" w:color="auto" w:fill="auto"/>
            <w:noWrap/>
            <w:vAlign w:val="bottom"/>
          </w:tcPr>
          <w:p w:rsidR="001F1B36" w:rsidRPr="006E44E9" w:rsidRDefault="001F1B36" w:rsidP="001F1B36">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bl>
    <w:p w:rsidR="00775041" w:rsidRPr="006E44E9" w:rsidRDefault="00775041">
      <w:pPr>
        <w:rPr>
          <w:rFonts w:ascii="Times New Roman" w:hAnsi="Times New Roman" w:cs="Times New Roman"/>
        </w:rPr>
      </w:pPr>
      <w:r w:rsidRPr="006E44E9">
        <w:rPr>
          <w:rFonts w:ascii="Times New Roman" w:hAnsi="Times New Roman" w:cs="Times New Roman"/>
        </w:rPr>
        <w:br w:type="page"/>
      </w:r>
    </w:p>
    <w:tbl>
      <w:tblPr>
        <w:tblW w:w="946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6"/>
        <w:gridCol w:w="3695"/>
        <w:gridCol w:w="4155"/>
        <w:gridCol w:w="629"/>
      </w:tblGrid>
      <w:tr w:rsidR="00775041" w:rsidRPr="006E44E9" w:rsidTr="00FC607F">
        <w:trPr>
          <w:trHeight w:val="70"/>
        </w:trPr>
        <w:tc>
          <w:tcPr>
            <w:tcW w:w="990" w:type="dxa"/>
            <w:vMerge w:val="restart"/>
            <w:shd w:val="clear" w:color="auto" w:fill="auto"/>
            <w:noWrap/>
            <w:vAlign w:val="center"/>
            <w:hideMark/>
          </w:tcPr>
          <w:p w:rsidR="00775041" w:rsidRPr="006E44E9" w:rsidRDefault="00775041" w:rsidP="00775041">
            <w:pPr>
              <w:spacing w:after="0" w:line="240" w:lineRule="auto"/>
              <w:jc w:val="center"/>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lastRenderedPageBreak/>
              <w:t xml:space="preserve">BODRUM KATI </w:t>
            </w:r>
          </w:p>
        </w:tc>
        <w:tc>
          <w:tcPr>
            <w:tcW w:w="3695" w:type="dxa"/>
            <w:vMerge w:val="restart"/>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TEKNİK ODA </w:t>
            </w: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TELEFON SANTRALİ VE MOBİL HAT CİHAZI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FC607F">
        <w:trPr>
          <w:trHeight w:val="7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BİNA HAVALANDIRMA SİSTEMİ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FC607F">
        <w:trPr>
          <w:trHeight w:val="7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HIRSIZ ALARM SİSTEMİ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FC607F">
        <w:trPr>
          <w:trHeight w:val="7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YANGIN ALARM SİSTEMİ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FC607F">
        <w:trPr>
          <w:trHeight w:val="7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GÜVENLİK KAMERASI KAYIT CİHAZI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FC607F">
        <w:trPr>
          <w:trHeight w:val="7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GÜVENLİK KAMERASI (BİNA GENELİ) </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51</w:t>
            </w:r>
          </w:p>
        </w:tc>
      </w:tr>
      <w:tr w:rsidR="00775041" w:rsidRPr="006E44E9" w:rsidTr="00FC607F">
        <w:trPr>
          <w:trHeight w:val="7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EKRAN</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FC607F">
        <w:trPr>
          <w:trHeight w:val="7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TURKCELL İP TELEFON SANTRALİ </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FC607F">
        <w:trPr>
          <w:trHeight w:val="7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TURKCELL METRO İNTERNET CİHAZI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1F1B36">
        <w:trPr>
          <w:trHeight w:val="7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WEB GÜVENLİK DUVARI CİHAZI VE YAZILIMI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1F1B36">
        <w:trPr>
          <w:trHeight w:val="7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MODEM</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2</w:t>
            </w:r>
          </w:p>
        </w:tc>
      </w:tr>
      <w:tr w:rsidR="00775041" w:rsidRPr="006E44E9" w:rsidTr="001F1B36">
        <w:trPr>
          <w:trHeight w:val="7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ELEKTRİK GÜÇ KAYNAĞI</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2</w:t>
            </w:r>
          </w:p>
        </w:tc>
      </w:tr>
      <w:tr w:rsidR="00775041" w:rsidRPr="006E44E9" w:rsidTr="001F1B36">
        <w:trPr>
          <w:trHeight w:val="7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DUVAR TİPİ KLİMA</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r w:rsidR="00775041" w:rsidRPr="006E44E9" w:rsidTr="001F1B36">
        <w:trPr>
          <w:trHeight w:val="70"/>
        </w:trPr>
        <w:tc>
          <w:tcPr>
            <w:tcW w:w="990" w:type="dxa"/>
            <w:vMerge/>
            <w:vAlign w:val="center"/>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p>
        </w:tc>
        <w:tc>
          <w:tcPr>
            <w:tcW w:w="369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 xml:space="preserve">ÇİKOLATA ATÖLYESİ </w:t>
            </w:r>
          </w:p>
        </w:tc>
        <w:tc>
          <w:tcPr>
            <w:tcW w:w="4155"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YER TİPİ KLİMA</w:t>
            </w:r>
          </w:p>
        </w:tc>
        <w:tc>
          <w:tcPr>
            <w:tcW w:w="629" w:type="dxa"/>
            <w:shd w:val="clear" w:color="auto" w:fill="auto"/>
            <w:noWrap/>
            <w:vAlign w:val="bottom"/>
            <w:hideMark/>
          </w:tcPr>
          <w:p w:rsidR="00775041" w:rsidRPr="006E44E9" w:rsidRDefault="00775041" w:rsidP="00775041">
            <w:pPr>
              <w:spacing w:after="0" w:line="240" w:lineRule="auto"/>
              <w:rPr>
                <w:rFonts w:ascii="Times New Roman" w:eastAsia="Times New Roman" w:hAnsi="Times New Roman" w:cs="Times New Roman"/>
                <w:color w:val="000000"/>
                <w:sz w:val="22"/>
                <w:lang w:val="tr-TR" w:eastAsia="tr-TR"/>
              </w:rPr>
            </w:pPr>
            <w:r w:rsidRPr="006E44E9">
              <w:rPr>
                <w:rFonts w:ascii="Times New Roman" w:eastAsia="Times New Roman" w:hAnsi="Times New Roman" w:cs="Times New Roman"/>
                <w:color w:val="000000"/>
                <w:sz w:val="22"/>
                <w:lang w:val="tr-TR" w:eastAsia="tr-TR"/>
              </w:rPr>
              <w:t>1</w:t>
            </w:r>
          </w:p>
        </w:tc>
      </w:tr>
    </w:tbl>
    <w:p w:rsidR="001F1B36" w:rsidRPr="006E44E9" w:rsidRDefault="001F1B36" w:rsidP="001F4019">
      <w:pPr>
        <w:spacing w:line="276" w:lineRule="auto"/>
        <w:ind w:firstLine="720"/>
        <w:jc w:val="both"/>
        <w:rPr>
          <w:rFonts w:ascii="Times New Roman" w:hAnsi="Times New Roman" w:cs="Times New Roman"/>
          <w:szCs w:val="24"/>
          <w:lang w:val="tr-TR"/>
        </w:rPr>
      </w:pPr>
    </w:p>
    <w:p w:rsidR="00ED7151" w:rsidRPr="00C30F5A" w:rsidRDefault="001F4019" w:rsidP="001F4019">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Odanın İnternet erişimi </w:t>
      </w:r>
      <w:r w:rsidR="00FC607F" w:rsidRPr="00C30F5A">
        <w:rPr>
          <w:rFonts w:ascii="Times New Roman" w:hAnsi="Times New Roman" w:cs="Times New Roman"/>
          <w:sz w:val="24"/>
          <w:szCs w:val="24"/>
          <w:lang w:val="tr-TR"/>
        </w:rPr>
        <w:t>Turkcell Speronline</w:t>
      </w:r>
      <w:r w:rsidRPr="00C30F5A">
        <w:rPr>
          <w:rFonts w:ascii="Times New Roman" w:hAnsi="Times New Roman" w:cs="Times New Roman"/>
          <w:sz w:val="24"/>
          <w:szCs w:val="24"/>
          <w:lang w:val="tr-TR"/>
        </w:rPr>
        <w:t xml:space="preserve"> aracılığı ile sağlanmaktadır. Ordu TSO üyeleri ile iletişimi güçlendirmek, oda faaliyetlerinden haberdar etmek, üyelerinin oda işlemlerinin bir bölümünün interaktif olarak yapabilmek için web sitesi açmış ve üyelerinin hizmetine 2013 yı</w:t>
      </w:r>
      <w:r w:rsidR="00ED7151" w:rsidRPr="00C30F5A">
        <w:rPr>
          <w:rFonts w:ascii="Times New Roman" w:hAnsi="Times New Roman" w:cs="Times New Roman"/>
          <w:sz w:val="24"/>
          <w:szCs w:val="24"/>
          <w:lang w:val="tr-TR"/>
        </w:rPr>
        <w:t xml:space="preserve">lının son çeyreğinde sunmuş, 2012 yılı son çeyreğinde görsel ve içerik olarak güncellenmiştir. </w:t>
      </w:r>
      <w:r w:rsidRPr="00C30F5A">
        <w:rPr>
          <w:rFonts w:ascii="Times New Roman" w:hAnsi="Times New Roman" w:cs="Times New Roman"/>
          <w:sz w:val="24"/>
          <w:szCs w:val="24"/>
          <w:lang w:val="tr-TR"/>
        </w:rPr>
        <w:t xml:space="preserve">Oda Web Sitesi dışarıdan sağlanan hizmet alım yöntemi ile hazırlanmış olup, site içi yapılacak olan duyurular/eklentiler Oda personeli tarafından hazırlanmaktadır. Web Sitesi haricinde sosyal paylaşım sitesi olan </w:t>
      </w:r>
      <w:r w:rsidR="00ED7151" w:rsidRPr="00C30F5A">
        <w:rPr>
          <w:rFonts w:ascii="Times New Roman" w:hAnsi="Times New Roman" w:cs="Times New Roman"/>
          <w:sz w:val="24"/>
          <w:szCs w:val="24"/>
          <w:lang w:val="tr-TR"/>
        </w:rPr>
        <w:t xml:space="preserve">İnstagram, </w:t>
      </w:r>
      <w:r w:rsidRPr="00C30F5A">
        <w:rPr>
          <w:rFonts w:ascii="Times New Roman" w:hAnsi="Times New Roman" w:cs="Times New Roman"/>
          <w:sz w:val="24"/>
          <w:szCs w:val="24"/>
          <w:lang w:val="tr-TR"/>
        </w:rPr>
        <w:t>Facebook ve Twitter’da o</w:t>
      </w:r>
      <w:r w:rsidR="00ED7151" w:rsidRPr="00C30F5A">
        <w:rPr>
          <w:rFonts w:ascii="Times New Roman" w:hAnsi="Times New Roman" w:cs="Times New Roman"/>
          <w:sz w:val="24"/>
          <w:szCs w:val="24"/>
          <w:lang w:val="tr-TR"/>
        </w:rPr>
        <w:t>daya ait hesaplar mevcuttur. Ordu TSO</w:t>
      </w:r>
      <w:r w:rsidRPr="00C30F5A">
        <w:rPr>
          <w:rFonts w:ascii="Times New Roman" w:hAnsi="Times New Roman" w:cs="Times New Roman"/>
          <w:sz w:val="24"/>
          <w:szCs w:val="24"/>
          <w:lang w:val="tr-TR"/>
        </w:rPr>
        <w:t xml:space="preserve">, </w:t>
      </w:r>
      <w:r w:rsidR="00ED7151" w:rsidRPr="00C30F5A">
        <w:rPr>
          <w:rFonts w:ascii="Times New Roman" w:hAnsi="Times New Roman" w:cs="Times New Roman"/>
          <w:sz w:val="24"/>
          <w:szCs w:val="24"/>
          <w:lang w:val="tr-TR"/>
        </w:rPr>
        <w:t>bilgi ç</w:t>
      </w:r>
      <w:r w:rsidRPr="00C30F5A">
        <w:rPr>
          <w:rFonts w:ascii="Times New Roman" w:hAnsi="Times New Roman" w:cs="Times New Roman"/>
          <w:sz w:val="24"/>
          <w:szCs w:val="24"/>
          <w:lang w:val="tr-TR"/>
        </w:rPr>
        <w:t>ağının gerektirdiği ileri teknolojilerin kullanımı konusunda duyarlı hareket e</w:t>
      </w:r>
      <w:r w:rsidR="00ED7151" w:rsidRPr="00C30F5A">
        <w:rPr>
          <w:rFonts w:ascii="Times New Roman" w:hAnsi="Times New Roman" w:cs="Times New Roman"/>
          <w:sz w:val="24"/>
          <w:szCs w:val="24"/>
          <w:lang w:val="tr-TR"/>
        </w:rPr>
        <w:t xml:space="preserve">tmektedir. </w:t>
      </w:r>
    </w:p>
    <w:p w:rsidR="00ED7151" w:rsidRPr="00C30F5A" w:rsidRDefault="00ED7151" w:rsidP="001F4019">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Ordu TSO’da; </w:t>
      </w:r>
    </w:p>
    <w:p w:rsidR="00775041" w:rsidRPr="00C30F5A" w:rsidRDefault="00ED7151" w:rsidP="001F4019">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Genel kullanım dahilinde 28 adet bilgisayarda lisanslı antivirüs programı, Proje Ofisinde 1 adet lisanslı Adobe Photoshop proramı, </w:t>
      </w:r>
      <w:r w:rsidR="001F4019" w:rsidRPr="00C30F5A">
        <w:rPr>
          <w:rFonts w:ascii="Times New Roman" w:hAnsi="Times New Roman" w:cs="Times New Roman"/>
          <w:sz w:val="24"/>
          <w:szCs w:val="24"/>
          <w:lang w:val="tr-TR"/>
        </w:rPr>
        <w:t xml:space="preserve"> </w:t>
      </w:r>
      <w:r w:rsidRPr="00C30F5A">
        <w:rPr>
          <w:rFonts w:ascii="Times New Roman" w:hAnsi="Times New Roman" w:cs="Times New Roman"/>
          <w:sz w:val="24"/>
          <w:szCs w:val="24"/>
          <w:lang w:val="tr-TR"/>
        </w:rPr>
        <w:t xml:space="preserve">Muhasebe ve Finans biriminde 1 adet lisanslı Probase Bordro Programı, genel kullanım için 1 adet lisanslı Beignet web güvenlik duvarı, Genel Sekreterya ve Proje Servisinde 2  adet lisanslı Microsoft Office programı, diğer servis birimleri için lisanslı 18 adet Windows 8.1 işletim sistemi kullanılmaktadır. </w:t>
      </w:r>
    </w:p>
    <w:p w:rsidR="00ED7151" w:rsidRPr="00C30F5A" w:rsidRDefault="00ED7151" w:rsidP="001F4019">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Ayrıca, TOBB tarafından, Üyelik Sistemi, </w:t>
      </w:r>
      <w:r w:rsidR="00BC362A" w:rsidRPr="00C30F5A">
        <w:rPr>
          <w:rFonts w:ascii="Times New Roman" w:hAnsi="Times New Roman" w:cs="Times New Roman"/>
          <w:sz w:val="24"/>
          <w:szCs w:val="24"/>
          <w:lang w:val="tr-TR"/>
        </w:rPr>
        <w:t xml:space="preserve">KKVK hizmetleri için </w:t>
      </w:r>
      <w:r w:rsidRPr="00C30F5A">
        <w:rPr>
          <w:rFonts w:ascii="Times New Roman" w:hAnsi="Times New Roman" w:cs="Times New Roman"/>
          <w:sz w:val="24"/>
          <w:szCs w:val="24"/>
          <w:lang w:val="tr-TR"/>
        </w:rPr>
        <w:t xml:space="preserve">TUNESOFT, </w:t>
      </w:r>
      <w:r w:rsidR="00BC362A" w:rsidRPr="00C30F5A">
        <w:rPr>
          <w:rFonts w:ascii="Times New Roman" w:hAnsi="Times New Roman" w:cs="Times New Roman"/>
          <w:sz w:val="24"/>
          <w:szCs w:val="24"/>
          <w:lang w:val="tr-TR"/>
        </w:rPr>
        <w:t>İŞ Makinesi Sistemi, Sigorta Acenteleri Programı,  Elektronik Belge Yönetim Sistemi (EBYS) Menşe Dolaşım Belgeleri Otomasyon Sistemi (MEDOS), Sanayi Kapasite Raporu Programı, Yerli Malı Belgesi Programı, Takograf/Dijital Ehliyet Programı (STAUM)</w:t>
      </w:r>
    </w:p>
    <w:p w:rsidR="00BC362A" w:rsidRPr="00C30F5A" w:rsidRDefault="00BC362A" w:rsidP="001F4019">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Sanayi Bakanlığı Tarafından; Veri Sorumluları Sicili (VERBİS),  Merkezi Sicil Kayıt Sistemi (MERSİS), </w:t>
      </w:r>
    </w:p>
    <w:p w:rsidR="00BC362A" w:rsidRPr="00C30F5A" w:rsidRDefault="00BC362A" w:rsidP="001F4019">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Ulaştırma Bakanlığı tarafından; K Belgelendirme Programı,</w:t>
      </w:r>
    </w:p>
    <w:p w:rsidR="00BC362A" w:rsidRPr="00C30F5A" w:rsidRDefault="00BC362A" w:rsidP="001F4019">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İçişleri Bakanlığı Tarafından; Merkezi Nüfus İdare Sistemi (MERNİS) yazılım programları kullanılmaktadır. </w:t>
      </w:r>
    </w:p>
    <w:p w:rsidR="00BC362A" w:rsidRPr="006E44E9" w:rsidRDefault="00BC362A" w:rsidP="001F4019">
      <w:pPr>
        <w:spacing w:line="276" w:lineRule="auto"/>
        <w:ind w:firstLine="720"/>
        <w:jc w:val="both"/>
        <w:rPr>
          <w:rFonts w:ascii="Times New Roman" w:hAnsi="Times New Roman" w:cs="Times New Roman"/>
          <w:color w:val="FF0000"/>
          <w:szCs w:val="24"/>
          <w:lang w:val="tr-TR"/>
        </w:rPr>
      </w:pPr>
    </w:p>
    <w:p w:rsidR="00834E7D" w:rsidRPr="006E44E9" w:rsidRDefault="00834E7D" w:rsidP="0003290E">
      <w:pPr>
        <w:pStyle w:val="Balk1"/>
        <w:numPr>
          <w:ilvl w:val="0"/>
          <w:numId w:val="1"/>
        </w:numPr>
        <w:rPr>
          <w:rFonts w:ascii="Times New Roman" w:hAnsi="Times New Roman" w:cs="Times New Roman"/>
          <w:color w:val="FF0000"/>
          <w:lang w:val="tr-TR"/>
        </w:rPr>
      </w:pPr>
      <w:bookmarkStart w:id="18" w:name="_Toc508443214"/>
      <w:r w:rsidRPr="006E44E9">
        <w:rPr>
          <w:rFonts w:ascii="Times New Roman" w:hAnsi="Times New Roman" w:cs="Times New Roman"/>
          <w:color w:val="FF0000"/>
          <w:lang w:val="tr-TR"/>
        </w:rPr>
        <w:t>STRATEJİK PLAN</w:t>
      </w:r>
      <w:bookmarkEnd w:id="18"/>
    </w:p>
    <w:p w:rsidR="00834E7D" w:rsidRPr="006E44E9" w:rsidRDefault="00834E7D" w:rsidP="0003290E">
      <w:pPr>
        <w:pStyle w:val="Balk1"/>
        <w:numPr>
          <w:ilvl w:val="0"/>
          <w:numId w:val="9"/>
        </w:numPr>
        <w:spacing w:after="240"/>
        <w:rPr>
          <w:rFonts w:ascii="Times New Roman" w:hAnsi="Times New Roman" w:cs="Times New Roman"/>
          <w:szCs w:val="24"/>
          <w:lang w:val="tr-TR"/>
        </w:rPr>
      </w:pPr>
      <w:bookmarkStart w:id="19" w:name="_Toc508443215"/>
      <w:r w:rsidRPr="006E44E9">
        <w:rPr>
          <w:rFonts w:ascii="Times New Roman" w:hAnsi="Times New Roman" w:cs="Times New Roman"/>
          <w:szCs w:val="24"/>
          <w:lang w:val="tr-TR"/>
        </w:rPr>
        <w:t>Misyon, Vizyon, Temel Değerler ve Paydaşlar</w:t>
      </w:r>
      <w:bookmarkEnd w:id="19"/>
    </w:p>
    <w:p w:rsidR="00834E7D" w:rsidRPr="00C30F5A" w:rsidRDefault="00834E7D" w:rsidP="00834E7D">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Bu bölümde Ordu TSO’nun misyonuna, vizyonuna, temel değerlerine ve paydaşlarına yer verilmiştir.</w:t>
      </w:r>
    </w:p>
    <w:p w:rsidR="00834E7D" w:rsidRPr="006E44E9" w:rsidRDefault="00834E7D" w:rsidP="0003290E">
      <w:pPr>
        <w:pStyle w:val="Balk1"/>
        <w:numPr>
          <w:ilvl w:val="1"/>
          <w:numId w:val="9"/>
        </w:numPr>
        <w:spacing w:line="276" w:lineRule="auto"/>
        <w:jc w:val="both"/>
        <w:rPr>
          <w:rFonts w:ascii="Times New Roman" w:hAnsi="Times New Roman" w:cs="Times New Roman"/>
          <w:lang w:val="tr-TR"/>
        </w:rPr>
      </w:pPr>
      <w:bookmarkStart w:id="20" w:name="_Toc508443216"/>
      <w:r w:rsidRPr="006E44E9">
        <w:rPr>
          <w:rFonts w:ascii="Times New Roman" w:hAnsi="Times New Roman" w:cs="Times New Roman"/>
          <w:lang w:val="tr-TR"/>
        </w:rPr>
        <w:t>Misyon</w:t>
      </w:r>
      <w:bookmarkEnd w:id="20"/>
    </w:p>
    <w:p w:rsidR="00834E7D" w:rsidRPr="006E44E9" w:rsidRDefault="00834E7D" w:rsidP="00834E7D">
      <w:pPr>
        <w:spacing w:line="276" w:lineRule="auto"/>
        <w:ind w:firstLine="720"/>
        <w:jc w:val="both"/>
        <w:rPr>
          <w:rFonts w:ascii="Times New Roman" w:hAnsi="Times New Roman" w:cs="Times New Roman"/>
          <w:szCs w:val="24"/>
          <w:lang w:val="tr-TR"/>
        </w:rPr>
      </w:pPr>
    </w:p>
    <w:p w:rsidR="001F1B36" w:rsidRPr="00C30F5A" w:rsidRDefault="004C750B" w:rsidP="001F1B36">
      <w:pPr>
        <w:jc w:val="both"/>
        <w:rPr>
          <w:rFonts w:ascii="Times New Roman" w:hAnsi="Times New Roman" w:cs="Times New Roman"/>
          <w:sz w:val="24"/>
          <w:szCs w:val="24"/>
        </w:rPr>
      </w:pPr>
      <w:r w:rsidRPr="00C30F5A">
        <w:rPr>
          <w:rFonts w:ascii="Times New Roman" w:hAnsi="Times New Roman" w:cs="Times New Roman"/>
          <w:sz w:val="24"/>
          <w:szCs w:val="24"/>
        </w:rPr>
        <w:t>Yasal sorumluluklar çerçevesinde,</w:t>
      </w:r>
      <w:r w:rsidR="001F1B36" w:rsidRPr="00C30F5A">
        <w:rPr>
          <w:rFonts w:ascii="Times New Roman" w:hAnsi="Times New Roman" w:cs="Times New Roman"/>
          <w:sz w:val="24"/>
          <w:szCs w:val="24"/>
        </w:rPr>
        <w:t xml:space="preserve"> üyelerinin ekonomik ve mesleki gelişimini destekleyerek; ticaret ve sanayinin düzenli, rekabetçi ve sürdürülebilir biçimde gelişmesini sağlamak, yerel kalkınmaya ve ülke ekonomisine katkıda bulunmak.</w:t>
      </w:r>
    </w:p>
    <w:p w:rsidR="00834E7D" w:rsidRPr="006E44E9" w:rsidRDefault="00834E7D" w:rsidP="0003290E">
      <w:pPr>
        <w:pStyle w:val="Balk1"/>
        <w:numPr>
          <w:ilvl w:val="1"/>
          <w:numId w:val="9"/>
        </w:numPr>
        <w:rPr>
          <w:rFonts w:ascii="Times New Roman" w:hAnsi="Times New Roman" w:cs="Times New Roman"/>
          <w:lang w:val="tr-TR"/>
        </w:rPr>
      </w:pPr>
      <w:bookmarkStart w:id="21" w:name="_Toc508443217"/>
      <w:r w:rsidRPr="006E44E9">
        <w:rPr>
          <w:rFonts w:ascii="Times New Roman" w:hAnsi="Times New Roman" w:cs="Times New Roman"/>
          <w:lang w:val="tr-TR"/>
        </w:rPr>
        <w:t>Vizyon</w:t>
      </w:r>
      <w:bookmarkEnd w:id="21"/>
    </w:p>
    <w:p w:rsidR="0074544B" w:rsidRPr="006E44E9" w:rsidRDefault="0074544B" w:rsidP="0074544B">
      <w:pPr>
        <w:pStyle w:val="ListeParagraf"/>
        <w:rPr>
          <w:rFonts w:ascii="Times New Roman" w:hAnsi="Times New Roman" w:cs="Times New Roman"/>
          <w:szCs w:val="24"/>
        </w:rPr>
      </w:pPr>
    </w:p>
    <w:p w:rsidR="001F1B36" w:rsidRPr="00C30F5A" w:rsidRDefault="001F1B36" w:rsidP="001F1B36">
      <w:pPr>
        <w:jc w:val="both"/>
        <w:rPr>
          <w:rFonts w:ascii="Times New Roman" w:hAnsi="Times New Roman" w:cs="Times New Roman"/>
          <w:sz w:val="24"/>
          <w:szCs w:val="24"/>
        </w:rPr>
      </w:pPr>
      <w:r w:rsidRPr="00C30F5A">
        <w:rPr>
          <w:rFonts w:ascii="Times New Roman" w:hAnsi="Times New Roman" w:cs="Times New Roman"/>
          <w:sz w:val="24"/>
          <w:szCs w:val="24"/>
        </w:rPr>
        <w:t xml:space="preserve">2022–2030 döneminde girişimcilik, dijital dönüşüm ve iş birliği kültürünü güçlendirerek Ordu’yu yenilikçi üretim, ihracat ve istihdam alanlarında Karadeniz’in en rekabetçi şehirleri arasına taşımak. </w:t>
      </w:r>
    </w:p>
    <w:p w:rsidR="00A54821" w:rsidRPr="006E44E9" w:rsidRDefault="00983AC2" w:rsidP="0003290E">
      <w:pPr>
        <w:pStyle w:val="Balk1"/>
        <w:numPr>
          <w:ilvl w:val="1"/>
          <w:numId w:val="9"/>
        </w:numPr>
        <w:spacing w:line="276" w:lineRule="auto"/>
        <w:rPr>
          <w:rFonts w:ascii="Times New Roman" w:hAnsi="Times New Roman" w:cs="Times New Roman"/>
          <w:szCs w:val="24"/>
          <w:lang w:val="tr-TR"/>
        </w:rPr>
      </w:pPr>
      <w:bookmarkStart w:id="22" w:name="_Toc508443218"/>
      <w:r w:rsidRPr="006E44E9">
        <w:rPr>
          <w:rFonts w:ascii="Times New Roman" w:hAnsi="Times New Roman" w:cs="Times New Roman"/>
          <w:szCs w:val="24"/>
          <w:lang w:val="tr-TR"/>
        </w:rPr>
        <w:t>Temel Değerler</w:t>
      </w:r>
      <w:bookmarkEnd w:id="22"/>
    </w:p>
    <w:p w:rsidR="004C750B" w:rsidRPr="006E44E9" w:rsidRDefault="004C750B" w:rsidP="00A54821">
      <w:pPr>
        <w:spacing w:line="276" w:lineRule="auto"/>
        <w:rPr>
          <w:rFonts w:ascii="Times New Roman" w:hAnsi="Times New Roman" w:cs="Times New Roman"/>
          <w:szCs w:val="24"/>
          <w:lang w:val="tr-TR"/>
        </w:rPr>
      </w:pPr>
    </w:p>
    <w:p w:rsidR="00A54821" w:rsidRPr="00C30F5A" w:rsidRDefault="00A54821" w:rsidP="00A54821">
      <w:pPr>
        <w:spacing w:line="276" w:lineRule="auto"/>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Ordu TSO’nun temel değerleri: </w:t>
      </w:r>
    </w:p>
    <w:p w:rsidR="001F1B36" w:rsidRPr="00C30F5A" w:rsidRDefault="001F1B36" w:rsidP="001F1B36">
      <w:pPr>
        <w:pStyle w:val="NormalWeb"/>
        <w:jc w:val="both"/>
        <w:rPr>
          <w:rFonts w:ascii="Times New Roman" w:hAnsi="Times New Roman"/>
          <w:sz w:val="24"/>
        </w:rPr>
      </w:pPr>
      <w:bookmarkStart w:id="23" w:name="_Toc508443219"/>
      <w:r w:rsidRPr="00C30F5A">
        <w:rPr>
          <w:rStyle w:val="Gl"/>
          <w:rFonts w:ascii="Times New Roman" w:hAnsi="Times New Roman"/>
          <w:sz w:val="24"/>
        </w:rPr>
        <w:t>ŞEFFAFLIK</w:t>
      </w:r>
      <w:r w:rsidRPr="00C30F5A">
        <w:rPr>
          <w:rFonts w:ascii="Times New Roman" w:hAnsi="Times New Roman"/>
          <w:sz w:val="24"/>
        </w:rPr>
        <w:t xml:space="preserve"> – Tüm süreçlerde hesap verebilir, açık ve denetlenebilir bir yönetim anlayışıyla hareket ederiz.</w:t>
      </w:r>
    </w:p>
    <w:p w:rsidR="001F1B36" w:rsidRPr="00C30F5A" w:rsidRDefault="001F1B36" w:rsidP="001F1B36">
      <w:pPr>
        <w:pStyle w:val="NormalWeb"/>
        <w:jc w:val="both"/>
        <w:rPr>
          <w:rFonts w:ascii="Times New Roman" w:hAnsi="Times New Roman"/>
          <w:sz w:val="24"/>
        </w:rPr>
      </w:pPr>
      <w:r w:rsidRPr="00C30F5A">
        <w:rPr>
          <w:rStyle w:val="Gl"/>
          <w:rFonts w:ascii="Times New Roman" w:hAnsi="Times New Roman"/>
          <w:sz w:val="24"/>
        </w:rPr>
        <w:t>GÜVEN</w:t>
      </w:r>
      <w:r w:rsidRPr="00C30F5A">
        <w:rPr>
          <w:rFonts w:ascii="Times New Roman" w:hAnsi="Times New Roman"/>
          <w:sz w:val="24"/>
        </w:rPr>
        <w:t xml:space="preserve"> – Üyelerimizle, paydaşlarımızla ve toplumla karşılıklı güvene dayalı kalıcı ilişkiler kurarız.</w:t>
      </w:r>
    </w:p>
    <w:p w:rsidR="001F1B36" w:rsidRPr="00C30F5A" w:rsidRDefault="001F1B36" w:rsidP="001F1B36">
      <w:pPr>
        <w:pStyle w:val="NormalWeb"/>
        <w:jc w:val="both"/>
        <w:rPr>
          <w:rFonts w:ascii="Times New Roman" w:hAnsi="Times New Roman"/>
          <w:sz w:val="24"/>
        </w:rPr>
      </w:pPr>
      <w:r w:rsidRPr="00C30F5A">
        <w:rPr>
          <w:rStyle w:val="Gl"/>
          <w:rFonts w:ascii="Times New Roman" w:hAnsi="Times New Roman"/>
          <w:sz w:val="24"/>
        </w:rPr>
        <w:t>YENİLİKÇİLİK</w:t>
      </w:r>
      <w:r w:rsidRPr="00C30F5A">
        <w:rPr>
          <w:rFonts w:ascii="Times New Roman" w:hAnsi="Times New Roman"/>
          <w:sz w:val="24"/>
        </w:rPr>
        <w:t xml:space="preserve"> – Değişimi takip eder, dijital dönüşümü ve yeni iş modellerini üyelerimizin hizmetine sunarız.</w:t>
      </w:r>
    </w:p>
    <w:p w:rsidR="001F1B36" w:rsidRPr="00C30F5A" w:rsidRDefault="001F1B36" w:rsidP="001F1B36">
      <w:pPr>
        <w:pStyle w:val="NormalWeb"/>
        <w:jc w:val="both"/>
        <w:rPr>
          <w:rFonts w:ascii="Times New Roman" w:hAnsi="Times New Roman"/>
          <w:sz w:val="24"/>
        </w:rPr>
      </w:pPr>
      <w:r w:rsidRPr="00C30F5A">
        <w:rPr>
          <w:rStyle w:val="Gl"/>
          <w:rFonts w:ascii="Times New Roman" w:hAnsi="Times New Roman"/>
          <w:sz w:val="24"/>
        </w:rPr>
        <w:t>KATILIMCILIK</w:t>
      </w:r>
      <w:r w:rsidRPr="00C30F5A">
        <w:rPr>
          <w:rFonts w:ascii="Times New Roman" w:hAnsi="Times New Roman"/>
          <w:sz w:val="24"/>
        </w:rPr>
        <w:t xml:space="preserve"> – Üyelerimizin, kamu kurumlarının, üniversitenin ve sivil toplumun görüşlerini karar süreçlerine dâhil ederiz.</w:t>
      </w:r>
    </w:p>
    <w:p w:rsidR="001F1B36" w:rsidRPr="00C30F5A" w:rsidRDefault="001F1B36" w:rsidP="001F1B36">
      <w:pPr>
        <w:pStyle w:val="NormalWeb"/>
        <w:jc w:val="both"/>
        <w:rPr>
          <w:rFonts w:ascii="Times New Roman" w:hAnsi="Times New Roman"/>
          <w:sz w:val="24"/>
        </w:rPr>
      </w:pPr>
      <w:r w:rsidRPr="00C30F5A">
        <w:rPr>
          <w:rStyle w:val="Gl"/>
          <w:rFonts w:ascii="Times New Roman" w:hAnsi="Times New Roman"/>
          <w:sz w:val="24"/>
        </w:rPr>
        <w:t>ADİL VE TARAFSIZ YÖNETİM</w:t>
      </w:r>
      <w:r w:rsidRPr="00C30F5A">
        <w:rPr>
          <w:rFonts w:ascii="Times New Roman" w:hAnsi="Times New Roman"/>
          <w:sz w:val="24"/>
        </w:rPr>
        <w:t xml:space="preserve"> – Tüm üyelerimize eşit mesafede, adalet ve liyakat esaslarıyla hizmet sunarız.</w:t>
      </w:r>
    </w:p>
    <w:p w:rsidR="001F1B36" w:rsidRPr="00C30F5A" w:rsidRDefault="001F1B36" w:rsidP="001F1B36">
      <w:pPr>
        <w:pStyle w:val="NormalWeb"/>
        <w:jc w:val="both"/>
        <w:rPr>
          <w:rFonts w:ascii="Times New Roman" w:hAnsi="Times New Roman"/>
          <w:sz w:val="24"/>
        </w:rPr>
      </w:pPr>
      <w:r w:rsidRPr="00C30F5A">
        <w:rPr>
          <w:rStyle w:val="Gl"/>
          <w:rFonts w:ascii="Times New Roman" w:hAnsi="Times New Roman"/>
          <w:sz w:val="24"/>
        </w:rPr>
        <w:lastRenderedPageBreak/>
        <w:t>GİRİŞİMCİLİK RUHU</w:t>
      </w:r>
      <w:r w:rsidRPr="00C30F5A">
        <w:rPr>
          <w:rFonts w:ascii="Times New Roman" w:hAnsi="Times New Roman"/>
          <w:sz w:val="24"/>
        </w:rPr>
        <w:t xml:space="preserve"> – Yenilikçi düşünceyi, risk alma kültürünü ve yerel girişimleri destekleriz.</w:t>
      </w:r>
    </w:p>
    <w:p w:rsidR="001F1B36" w:rsidRPr="00C30F5A" w:rsidRDefault="001F1B36" w:rsidP="001F1B36">
      <w:pPr>
        <w:pStyle w:val="NormalWeb"/>
        <w:jc w:val="both"/>
        <w:rPr>
          <w:rFonts w:ascii="Times New Roman" w:hAnsi="Times New Roman"/>
          <w:sz w:val="24"/>
        </w:rPr>
      </w:pPr>
      <w:r w:rsidRPr="00C30F5A">
        <w:rPr>
          <w:rStyle w:val="Gl"/>
          <w:rFonts w:ascii="Times New Roman" w:hAnsi="Times New Roman"/>
          <w:sz w:val="24"/>
        </w:rPr>
        <w:t>İŞ BİRLİĞİ KÜLTÜRÜ</w:t>
      </w:r>
      <w:r w:rsidRPr="00C30F5A">
        <w:rPr>
          <w:rFonts w:ascii="Times New Roman" w:hAnsi="Times New Roman"/>
          <w:sz w:val="24"/>
        </w:rPr>
        <w:t xml:space="preserve"> – Kamu, özel sektör ve akademi arasında güçlü koordinasyon sağlayarak ortak hedefler için çalışırız.</w:t>
      </w:r>
    </w:p>
    <w:p w:rsidR="001F1B36" w:rsidRPr="00C30F5A" w:rsidRDefault="001F1B36" w:rsidP="001F1B36">
      <w:pPr>
        <w:pStyle w:val="NormalWeb"/>
        <w:jc w:val="both"/>
        <w:rPr>
          <w:rFonts w:ascii="Times New Roman" w:hAnsi="Times New Roman"/>
          <w:sz w:val="24"/>
        </w:rPr>
      </w:pPr>
      <w:r w:rsidRPr="00C30F5A">
        <w:rPr>
          <w:rStyle w:val="Gl"/>
          <w:rFonts w:ascii="Times New Roman" w:hAnsi="Times New Roman"/>
          <w:sz w:val="24"/>
        </w:rPr>
        <w:t>SÜRDÜRÜLEBİLİRLİK</w:t>
      </w:r>
      <w:r w:rsidRPr="00C30F5A">
        <w:rPr>
          <w:rFonts w:ascii="Times New Roman" w:hAnsi="Times New Roman"/>
          <w:sz w:val="24"/>
        </w:rPr>
        <w:t xml:space="preserve"> – Ekonomik büyümenin çevresel ve sosyal sorumlulukla birlikte ilerlemesini gözetiriz.</w:t>
      </w:r>
    </w:p>
    <w:p w:rsidR="001F1B36" w:rsidRPr="00C30F5A" w:rsidRDefault="001F1B36" w:rsidP="001F1B36">
      <w:pPr>
        <w:pStyle w:val="NormalWeb"/>
        <w:jc w:val="both"/>
        <w:rPr>
          <w:rFonts w:ascii="Times New Roman" w:hAnsi="Times New Roman"/>
          <w:sz w:val="24"/>
        </w:rPr>
      </w:pPr>
      <w:r w:rsidRPr="00C30F5A">
        <w:rPr>
          <w:rStyle w:val="Gl"/>
          <w:rFonts w:ascii="Times New Roman" w:hAnsi="Times New Roman"/>
          <w:sz w:val="24"/>
        </w:rPr>
        <w:t>YERELDEN KÜRESELE BAKIŞ</w:t>
      </w:r>
      <w:r w:rsidRPr="00C30F5A">
        <w:rPr>
          <w:rFonts w:ascii="Times New Roman" w:hAnsi="Times New Roman"/>
          <w:sz w:val="24"/>
        </w:rPr>
        <w:t xml:space="preserve"> – Ordu’nun değerlerini ulusal ve uluslararası pazarlara taşımayı amaçlarız.</w:t>
      </w:r>
    </w:p>
    <w:p w:rsidR="001F1B36" w:rsidRPr="00C30F5A" w:rsidRDefault="001F1B36" w:rsidP="001F1B36">
      <w:pPr>
        <w:pStyle w:val="NormalWeb"/>
        <w:jc w:val="both"/>
        <w:rPr>
          <w:rFonts w:ascii="Times New Roman" w:hAnsi="Times New Roman"/>
          <w:sz w:val="24"/>
        </w:rPr>
      </w:pPr>
      <w:r w:rsidRPr="00C30F5A">
        <w:rPr>
          <w:rStyle w:val="Gl"/>
          <w:rFonts w:ascii="Times New Roman" w:hAnsi="Times New Roman"/>
          <w:sz w:val="24"/>
        </w:rPr>
        <w:t>HİZMETTE MÜKEMMELLİK</w:t>
      </w:r>
      <w:r w:rsidRPr="00C30F5A">
        <w:rPr>
          <w:rFonts w:ascii="Times New Roman" w:hAnsi="Times New Roman"/>
          <w:sz w:val="24"/>
        </w:rPr>
        <w:t xml:space="preserve"> – Üyelerimizin ihtiyaçlarını zamanında, etkili ve çözüm odaklı biçimde karşılamayı hedefleriz.</w:t>
      </w:r>
    </w:p>
    <w:p w:rsidR="00983AC2" w:rsidRPr="006E44E9" w:rsidRDefault="00983AC2" w:rsidP="0003290E">
      <w:pPr>
        <w:pStyle w:val="Balk1"/>
        <w:numPr>
          <w:ilvl w:val="1"/>
          <w:numId w:val="9"/>
        </w:numPr>
        <w:rPr>
          <w:rFonts w:ascii="Times New Roman" w:hAnsi="Times New Roman" w:cs="Times New Roman"/>
          <w:lang w:val="tr-TR"/>
        </w:rPr>
      </w:pPr>
      <w:r w:rsidRPr="006E44E9">
        <w:rPr>
          <w:rFonts w:ascii="Times New Roman" w:hAnsi="Times New Roman" w:cs="Times New Roman"/>
          <w:lang w:val="tr-TR"/>
        </w:rPr>
        <w:t>Paydaşlar</w:t>
      </w:r>
      <w:bookmarkEnd w:id="23"/>
    </w:p>
    <w:p w:rsidR="00B9447F" w:rsidRPr="00C30F5A" w:rsidRDefault="00B9447F" w:rsidP="00B9447F">
      <w:pPr>
        <w:autoSpaceDE w:val="0"/>
        <w:autoSpaceDN w:val="0"/>
        <w:adjustRightInd w:val="0"/>
        <w:spacing w:after="0"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Ordu Ticaret ve Sanayi Odası, stratejik planın katılımcı bir yaklaşımla hazırlanması için durum analizi kapsamında paydaş analizi çalışmalarını da gerçekleştirmiştir. </w:t>
      </w:r>
    </w:p>
    <w:p w:rsidR="00B9447F" w:rsidRPr="00C30F5A" w:rsidRDefault="00B9447F" w:rsidP="00B9447F">
      <w:pPr>
        <w:autoSpaceDE w:val="0"/>
        <w:autoSpaceDN w:val="0"/>
        <w:adjustRightInd w:val="0"/>
        <w:spacing w:after="0"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Paydaşlar, Ordu Ticaret ve Sanayi Odası’nın faaliyetlerini doğrudan veya dolaylı olarak etkileyen veya faaliyetlerinden etkilenen kişi, grup veya kurumlar olarak tanımlamıştır. </w:t>
      </w:r>
    </w:p>
    <w:p w:rsidR="00B9447F" w:rsidRPr="00C30F5A" w:rsidRDefault="00B9447F" w:rsidP="00B9447F">
      <w:pPr>
        <w:autoSpaceDE w:val="0"/>
        <w:autoSpaceDN w:val="0"/>
        <w:adjustRightInd w:val="0"/>
        <w:spacing w:after="0" w:line="276" w:lineRule="auto"/>
        <w:ind w:left="709"/>
        <w:jc w:val="both"/>
        <w:rPr>
          <w:rFonts w:ascii="Times New Roman" w:hAnsi="Times New Roman" w:cs="Times New Roman"/>
          <w:sz w:val="24"/>
          <w:szCs w:val="24"/>
          <w:lang w:val="tr-TR"/>
        </w:rPr>
      </w:pPr>
    </w:p>
    <w:p w:rsidR="00B9447F" w:rsidRPr="00C30F5A" w:rsidRDefault="00B9447F" w:rsidP="00B9447F">
      <w:pPr>
        <w:pStyle w:val="Pa1"/>
        <w:spacing w:line="276" w:lineRule="auto"/>
        <w:jc w:val="both"/>
        <w:rPr>
          <w:rStyle w:val="A4"/>
          <w:rFonts w:ascii="Times New Roman" w:hAnsi="Times New Roman" w:cs="Times New Roman"/>
          <w:bCs/>
          <w:i/>
          <w:iCs/>
          <w:sz w:val="24"/>
          <w:szCs w:val="24"/>
        </w:rPr>
      </w:pPr>
      <w:r w:rsidRPr="00C30F5A">
        <w:rPr>
          <w:rStyle w:val="A4"/>
          <w:rFonts w:ascii="Times New Roman" w:hAnsi="Times New Roman" w:cs="Times New Roman"/>
          <w:bCs/>
          <w:i/>
          <w:iCs/>
          <w:sz w:val="24"/>
          <w:szCs w:val="24"/>
        </w:rPr>
        <w:t>Bu çerçevede;</w:t>
      </w:r>
    </w:p>
    <w:p w:rsidR="00B9447F" w:rsidRPr="00C30F5A" w:rsidRDefault="00B9447F" w:rsidP="0003290E">
      <w:pPr>
        <w:pStyle w:val="Pa9"/>
        <w:numPr>
          <w:ilvl w:val="0"/>
          <w:numId w:val="10"/>
        </w:numPr>
        <w:spacing w:line="276" w:lineRule="auto"/>
        <w:jc w:val="both"/>
        <w:rPr>
          <w:rFonts w:ascii="Times New Roman" w:hAnsi="Times New Roman" w:cs="Times New Roman"/>
          <w:color w:val="000000"/>
          <w:sz w:val="24"/>
        </w:rPr>
      </w:pPr>
      <w:r w:rsidRPr="00C30F5A">
        <w:rPr>
          <w:rStyle w:val="A4"/>
          <w:rFonts w:ascii="Times New Roman" w:hAnsi="Times New Roman" w:cs="Times New Roman"/>
          <w:sz w:val="24"/>
          <w:szCs w:val="24"/>
        </w:rPr>
        <w:t>Çalışanların görüşleri alınmıştır.</w:t>
      </w:r>
    </w:p>
    <w:p w:rsidR="00B9447F" w:rsidRPr="00C30F5A" w:rsidRDefault="00B9447F" w:rsidP="0003290E">
      <w:pPr>
        <w:pStyle w:val="Pa9"/>
        <w:numPr>
          <w:ilvl w:val="0"/>
          <w:numId w:val="10"/>
        </w:numPr>
        <w:spacing w:line="276" w:lineRule="auto"/>
        <w:jc w:val="both"/>
        <w:rPr>
          <w:rFonts w:ascii="Times New Roman" w:hAnsi="Times New Roman" w:cs="Times New Roman"/>
          <w:color w:val="000000"/>
          <w:sz w:val="24"/>
        </w:rPr>
      </w:pPr>
      <w:r w:rsidRPr="00C30F5A">
        <w:rPr>
          <w:rStyle w:val="A4"/>
          <w:rFonts w:ascii="Times New Roman" w:hAnsi="Times New Roman" w:cs="Times New Roman"/>
          <w:b/>
          <w:bCs/>
          <w:i/>
          <w:iCs/>
          <w:sz w:val="24"/>
          <w:szCs w:val="24"/>
        </w:rPr>
        <w:t xml:space="preserve">Paydaş Analizi: </w:t>
      </w:r>
      <w:r w:rsidRPr="00C30F5A">
        <w:rPr>
          <w:rStyle w:val="A4"/>
          <w:rFonts w:ascii="Times New Roman" w:hAnsi="Times New Roman" w:cs="Times New Roman"/>
          <w:sz w:val="24"/>
          <w:szCs w:val="24"/>
        </w:rPr>
        <w:t xml:space="preserve">Bunun için iç ve dış paydaşların kimler olabileceği tespit edilmiştir. </w:t>
      </w:r>
    </w:p>
    <w:p w:rsidR="00B9447F" w:rsidRPr="00C30F5A" w:rsidRDefault="00B9447F" w:rsidP="0003290E">
      <w:pPr>
        <w:pStyle w:val="Pa9"/>
        <w:numPr>
          <w:ilvl w:val="0"/>
          <w:numId w:val="10"/>
        </w:numPr>
        <w:spacing w:line="276" w:lineRule="auto"/>
        <w:jc w:val="both"/>
        <w:rPr>
          <w:rFonts w:ascii="Times New Roman" w:hAnsi="Times New Roman" w:cs="Times New Roman"/>
          <w:color w:val="000000"/>
          <w:sz w:val="24"/>
        </w:rPr>
      </w:pPr>
      <w:r w:rsidRPr="00C30F5A">
        <w:rPr>
          <w:rStyle w:val="A4"/>
          <w:rFonts w:ascii="Times New Roman" w:hAnsi="Times New Roman" w:cs="Times New Roman"/>
          <w:sz w:val="24"/>
          <w:szCs w:val="24"/>
        </w:rPr>
        <w:t>Paydaşlar incelenmiştir.</w:t>
      </w:r>
    </w:p>
    <w:p w:rsidR="00B9447F" w:rsidRPr="00C30F5A" w:rsidRDefault="00B9447F" w:rsidP="0003290E">
      <w:pPr>
        <w:pStyle w:val="Pa9"/>
        <w:numPr>
          <w:ilvl w:val="0"/>
          <w:numId w:val="10"/>
        </w:numPr>
        <w:spacing w:line="276" w:lineRule="auto"/>
        <w:jc w:val="both"/>
        <w:rPr>
          <w:rFonts w:ascii="Times New Roman" w:hAnsi="Times New Roman" w:cs="Times New Roman"/>
          <w:color w:val="000000"/>
          <w:sz w:val="24"/>
        </w:rPr>
      </w:pPr>
      <w:r w:rsidRPr="00C30F5A">
        <w:rPr>
          <w:rStyle w:val="A4"/>
          <w:rFonts w:ascii="Times New Roman" w:hAnsi="Times New Roman" w:cs="Times New Roman"/>
          <w:sz w:val="24"/>
          <w:szCs w:val="24"/>
        </w:rPr>
        <w:t>Paydaş görüşleri alınmıştır.</w:t>
      </w:r>
    </w:p>
    <w:p w:rsidR="00FE5F92" w:rsidRPr="00C30F5A" w:rsidRDefault="00FE5F92" w:rsidP="00B9447F">
      <w:pPr>
        <w:rPr>
          <w:rFonts w:ascii="Times New Roman" w:hAnsi="Times New Roman" w:cs="Times New Roman"/>
          <w:sz w:val="24"/>
          <w:szCs w:val="24"/>
          <w:lang w:val="tr-TR"/>
        </w:rPr>
      </w:pPr>
    </w:p>
    <w:p w:rsidR="00B9447F" w:rsidRPr="006E44E9" w:rsidRDefault="00FE5F92" w:rsidP="00B9447F">
      <w:pPr>
        <w:rPr>
          <w:rFonts w:ascii="Times New Roman" w:hAnsi="Times New Roman" w:cs="Times New Roman"/>
          <w:lang w:val="tr-TR"/>
        </w:rPr>
      </w:pPr>
      <w:r w:rsidRPr="006E44E9">
        <w:rPr>
          <w:rFonts w:ascii="Times New Roman" w:hAnsi="Times New Roman" w:cs="Times New Roman"/>
          <w:b/>
          <w:lang w:val="tr-TR"/>
        </w:rPr>
        <w:t>Tablo 7.</w:t>
      </w:r>
      <w:r w:rsidRPr="006E44E9">
        <w:rPr>
          <w:rFonts w:ascii="Times New Roman" w:hAnsi="Times New Roman" w:cs="Times New Roman"/>
          <w:lang w:val="tr-TR"/>
        </w:rPr>
        <w:t xml:space="preserve"> Ordu TSO İç P</w:t>
      </w:r>
      <w:r w:rsidR="00B9447F" w:rsidRPr="006E44E9">
        <w:rPr>
          <w:rFonts w:ascii="Times New Roman" w:hAnsi="Times New Roman" w:cs="Times New Roman"/>
          <w:lang w:val="tr-TR"/>
        </w:rPr>
        <w:t>aydaşlar</w:t>
      </w:r>
      <w:r w:rsidRPr="006E44E9">
        <w:rPr>
          <w:rFonts w:ascii="Times New Roman" w:hAnsi="Times New Roman" w:cs="Times New Roman"/>
          <w:lang w:val="tr-TR"/>
        </w:rPr>
        <w:t>ı</w:t>
      </w:r>
    </w:p>
    <w:tbl>
      <w:tblPr>
        <w:tblStyle w:val="DzTablo11"/>
        <w:tblW w:w="6497" w:type="dxa"/>
        <w:jc w:val="center"/>
        <w:tblLayout w:type="fixed"/>
        <w:tblLook w:val="04A0" w:firstRow="1" w:lastRow="0" w:firstColumn="1" w:lastColumn="0" w:noHBand="0" w:noVBand="1"/>
      </w:tblPr>
      <w:tblGrid>
        <w:gridCol w:w="3662"/>
        <w:gridCol w:w="2835"/>
      </w:tblGrid>
      <w:tr w:rsidR="00B9447F" w:rsidRPr="006E44E9" w:rsidTr="00B9447F">
        <w:trPr>
          <w:cnfStyle w:val="100000000000" w:firstRow="1" w:lastRow="0" w:firstColumn="0" w:lastColumn="0" w:oddVBand="0" w:evenVBand="0" w:oddHBand="0"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662" w:type="dxa"/>
            <w:noWrap/>
          </w:tcPr>
          <w:p w:rsidR="00B9447F" w:rsidRPr="006E44E9" w:rsidRDefault="00B9447F" w:rsidP="00B9447F">
            <w:pPr>
              <w:rPr>
                <w:rFonts w:ascii="Times New Roman" w:eastAsia="Times New Roman" w:hAnsi="Times New Roman" w:cs="Times New Roman"/>
                <w:b w:val="0"/>
                <w:color w:val="000000"/>
                <w:sz w:val="20"/>
                <w:szCs w:val="20"/>
                <w:lang w:val="tr-TR" w:eastAsia="tr-TR"/>
              </w:rPr>
            </w:pPr>
            <w:r w:rsidRPr="006E44E9">
              <w:rPr>
                <w:rFonts w:ascii="Times New Roman" w:eastAsia="Times New Roman" w:hAnsi="Times New Roman" w:cs="Times New Roman"/>
                <w:b w:val="0"/>
                <w:color w:val="000000"/>
                <w:sz w:val="20"/>
                <w:szCs w:val="20"/>
                <w:lang w:val="tr-TR" w:eastAsia="tr-TR"/>
              </w:rPr>
              <w:t>Ordu TSO Meslek Komiteleri</w:t>
            </w:r>
          </w:p>
        </w:tc>
        <w:tc>
          <w:tcPr>
            <w:tcW w:w="2835" w:type="dxa"/>
            <w:noWrap/>
          </w:tcPr>
          <w:p w:rsidR="00B9447F" w:rsidRPr="006E44E9" w:rsidRDefault="00B9447F" w:rsidP="00B944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val="tr-TR" w:eastAsia="tr-TR"/>
              </w:rPr>
            </w:pPr>
            <w:r w:rsidRPr="006E44E9">
              <w:rPr>
                <w:rFonts w:ascii="Times New Roman" w:eastAsia="Times New Roman" w:hAnsi="Times New Roman" w:cs="Times New Roman"/>
                <w:b w:val="0"/>
                <w:color w:val="000000"/>
                <w:sz w:val="20"/>
                <w:szCs w:val="20"/>
                <w:lang w:val="tr-TR" w:eastAsia="tr-TR"/>
              </w:rPr>
              <w:t>İç Paydaş</w:t>
            </w:r>
          </w:p>
        </w:tc>
      </w:tr>
      <w:tr w:rsidR="00B9447F" w:rsidRPr="006E44E9" w:rsidTr="00B9447F">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662" w:type="dxa"/>
            <w:noWrap/>
            <w:hideMark/>
          </w:tcPr>
          <w:p w:rsidR="00B9447F" w:rsidRPr="006E44E9" w:rsidRDefault="00B9447F" w:rsidP="00B9447F">
            <w:pPr>
              <w:rPr>
                <w:rFonts w:ascii="Times New Roman" w:eastAsia="Times New Roman" w:hAnsi="Times New Roman" w:cs="Times New Roman"/>
                <w:b w:val="0"/>
                <w:color w:val="000000"/>
                <w:sz w:val="20"/>
                <w:szCs w:val="20"/>
                <w:lang w:val="tr-TR" w:eastAsia="tr-TR"/>
              </w:rPr>
            </w:pPr>
            <w:r w:rsidRPr="006E44E9">
              <w:rPr>
                <w:rFonts w:ascii="Times New Roman" w:eastAsia="Times New Roman" w:hAnsi="Times New Roman" w:cs="Times New Roman"/>
                <w:b w:val="0"/>
                <w:color w:val="000000"/>
                <w:sz w:val="20"/>
                <w:szCs w:val="20"/>
                <w:lang w:val="tr-TR" w:eastAsia="tr-TR"/>
              </w:rPr>
              <w:t>Ordu TSO Meclisi</w:t>
            </w:r>
          </w:p>
        </w:tc>
        <w:tc>
          <w:tcPr>
            <w:tcW w:w="2835" w:type="dxa"/>
            <w:noWrap/>
            <w:hideMark/>
          </w:tcPr>
          <w:p w:rsidR="00B9447F" w:rsidRPr="006E44E9" w:rsidRDefault="00B9447F" w:rsidP="00B944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İç Paydaş</w:t>
            </w:r>
          </w:p>
        </w:tc>
      </w:tr>
      <w:tr w:rsidR="00B9447F" w:rsidRPr="006E44E9" w:rsidTr="00B9447F">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662" w:type="dxa"/>
            <w:noWrap/>
            <w:hideMark/>
          </w:tcPr>
          <w:p w:rsidR="00B9447F" w:rsidRPr="006E44E9" w:rsidRDefault="00B9447F" w:rsidP="00B9447F">
            <w:pPr>
              <w:rPr>
                <w:rFonts w:ascii="Times New Roman" w:eastAsia="Times New Roman" w:hAnsi="Times New Roman" w:cs="Times New Roman"/>
                <w:b w:val="0"/>
                <w:color w:val="000000"/>
                <w:sz w:val="20"/>
                <w:szCs w:val="20"/>
                <w:lang w:val="tr-TR" w:eastAsia="tr-TR"/>
              </w:rPr>
            </w:pPr>
            <w:r w:rsidRPr="006E44E9">
              <w:rPr>
                <w:rFonts w:ascii="Times New Roman" w:eastAsia="Times New Roman" w:hAnsi="Times New Roman" w:cs="Times New Roman"/>
                <w:b w:val="0"/>
                <w:color w:val="000000"/>
                <w:sz w:val="20"/>
                <w:szCs w:val="20"/>
                <w:lang w:val="tr-TR" w:eastAsia="tr-TR"/>
              </w:rPr>
              <w:t>Ordu TSO Yönetim Kurulu</w:t>
            </w:r>
          </w:p>
        </w:tc>
        <w:tc>
          <w:tcPr>
            <w:tcW w:w="2835" w:type="dxa"/>
            <w:noWrap/>
            <w:hideMark/>
          </w:tcPr>
          <w:p w:rsidR="00B9447F" w:rsidRPr="006E44E9" w:rsidRDefault="00B9447F" w:rsidP="00B944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İç Paydaş</w:t>
            </w:r>
          </w:p>
        </w:tc>
      </w:tr>
      <w:tr w:rsidR="00B9447F" w:rsidRPr="006E44E9" w:rsidTr="00B9447F">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662" w:type="dxa"/>
            <w:noWrap/>
            <w:hideMark/>
          </w:tcPr>
          <w:p w:rsidR="00B9447F" w:rsidRPr="006E44E9" w:rsidRDefault="00B9447F" w:rsidP="00B9447F">
            <w:pPr>
              <w:rPr>
                <w:rFonts w:ascii="Times New Roman" w:eastAsia="Times New Roman" w:hAnsi="Times New Roman" w:cs="Times New Roman"/>
                <w:b w:val="0"/>
                <w:color w:val="000000"/>
                <w:sz w:val="20"/>
                <w:szCs w:val="20"/>
                <w:lang w:val="tr-TR" w:eastAsia="tr-TR"/>
              </w:rPr>
            </w:pPr>
            <w:r w:rsidRPr="006E44E9">
              <w:rPr>
                <w:rFonts w:ascii="Times New Roman" w:eastAsia="Times New Roman" w:hAnsi="Times New Roman" w:cs="Times New Roman"/>
                <w:b w:val="0"/>
                <w:color w:val="000000"/>
                <w:sz w:val="20"/>
                <w:szCs w:val="20"/>
                <w:lang w:val="tr-TR" w:eastAsia="tr-TR"/>
              </w:rPr>
              <w:t>Ordu TSO Çalışanları</w:t>
            </w:r>
          </w:p>
        </w:tc>
        <w:tc>
          <w:tcPr>
            <w:tcW w:w="2835" w:type="dxa"/>
            <w:noWrap/>
            <w:hideMark/>
          </w:tcPr>
          <w:p w:rsidR="00B9447F" w:rsidRPr="006E44E9" w:rsidRDefault="00B9447F" w:rsidP="00B944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İç Paydaş</w:t>
            </w:r>
          </w:p>
        </w:tc>
      </w:tr>
      <w:tr w:rsidR="00B9447F" w:rsidRPr="006E44E9" w:rsidTr="00B9447F">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662" w:type="dxa"/>
            <w:noWrap/>
            <w:hideMark/>
          </w:tcPr>
          <w:p w:rsidR="00B9447F" w:rsidRPr="006E44E9" w:rsidRDefault="00B9447F" w:rsidP="00B9447F">
            <w:pPr>
              <w:rPr>
                <w:rFonts w:ascii="Times New Roman" w:eastAsia="Times New Roman" w:hAnsi="Times New Roman" w:cs="Times New Roman"/>
                <w:b w:val="0"/>
                <w:color w:val="000000"/>
                <w:sz w:val="20"/>
                <w:szCs w:val="20"/>
                <w:lang w:val="tr-TR" w:eastAsia="tr-TR"/>
              </w:rPr>
            </w:pPr>
            <w:r w:rsidRPr="006E44E9">
              <w:rPr>
                <w:rFonts w:ascii="Times New Roman" w:eastAsia="Times New Roman" w:hAnsi="Times New Roman" w:cs="Times New Roman"/>
                <w:b w:val="0"/>
                <w:color w:val="000000"/>
                <w:sz w:val="20"/>
                <w:szCs w:val="20"/>
                <w:lang w:val="tr-TR" w:eastAsia="tr-TR"/>
              </w:rPr>
              <w:t>Ordu TSO Disiplin Kurulu</w:t>
            </w:r>
          </w:p>
        </w:tc>
        <w:tc>
          <w:tcPr>
            <w:tcW w:w="2835" w:type="dxa"/>
            <w:noWrap/>
            <w:hideMark/>
          </w:tcPr>
          <w:p w:rsidR="00B9447F" w:rsidRPr="006E44E9" w:rsidRDefault="00B9447F" w:rsidP="00B944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İç Paydaş</w:t>
            </w:r>
          </w:p>
        </w:tc>
      </w:tr>
      <w:tr w:rsidR="00B9447F" w:rsidRPr="006E44E9" w:rsidTr="00B9447F">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662" w:type="dxa"/>
            <w:noWrap/>
          </w:tcPr>
          <w:p w:rsidR="00B9447F" w:rsidRPr="006E44E9" w:rsidRDefault="00B9447F" w:rsidP="00B9447F">
            <w:pPr>
              <w:rPr>
                <w:rFonts w:ascii="Times New Roman" w:eastAsia="Times New Roman" w:hAnsi="Times New Roman" w:cs="Times New Roman"/>
                <w:b w:val="0"/>
                <w:color w:val="000000"/>
                <w:sz w:val="20"/>
                <w:szCs w:val="20"/>
                <w:lang w:val="tr-TR" w:eastAsia="tr-TR"/>
              </w:rPr>
            </w:pPr>
            <w:r w:rsidRPr="006E44E9">
              <w:rPr>
                <w:rFonts w:ascii="Times New Roman" w:eastAsia="Times New Roman" w:hAnsi="Times New Roman" w:cs="Times New Roman"/>
                <w:b w:val="0"/>
                <w:color w:val="000000"/>
                <w:sz w:val="20"/>
                <w:szCs w:val="20"/>
                <w:lang w:val="tr-TR" w:eastAsia="tr-TR"/>
              </w:rPr>
              <w:t>Ordu TSO Hesapları İnceleme Komisyonu</w:t>
            </w:r>
          </w:p>
        </w:tc>
        <w:tc>
          <w:tcPr>
            <w:tcW w:w="2835" w:type="dxa"/>
            <w:noWrap/>
            <w:hideMark/>
          </w:tcPr>
          <w:p w:rsidR="00B9447F" w:rsidRPr="006E44E9" w:rsidRDefault="00B9447F" w:rsidP="00B944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İç Paydaş</w:t>
            </w:r>
          </w:p>
        </w:tc>
      </w:tr>
      <w:tr w:rsidR="00E172DB" w:rsidRPr="006E44E9" w:rsidTr="00B9447F">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662" w:type="dxa"/>
            <w:noWrap/>
          </w:tcPr>
          <w:p w:rsidR="00E172DB" w:rsidRPr="006E44E9" w:rsidRDefault="00E172DB" w:rsidP="00B9447F">
            <w:pPr>
              <w:rPr>
                <w:rFonts w:ascii="Times New Roman" w:eastAsia="Times New Roman" w:hAnsi="Times New Roman" w:cs="Times New Roman"/>
                <w:b w:val="0"/>
                <w:color w:val="000000"/>
                <w:sz w:val="20"/>
                <w:szCs w:val="20"/>
                <w:lang w:val="tr-TR" w:eastAsia="tr-TR"/>
              </w:rPr>
            </w:pPr>
            <w:r w:rsidRPr="006E44E9">
              <w:rPr>
                <w:rFonts w:ascii="Times New Roman" w:eastAsia="Times New Roman" w:hAnsi="Times New Roman" w:cs="Times New Roman"/>
                <w:b w:val="0"/>
                <w:color w:val="000000"/>
                <w:sz w:val="20"/>
                <w:szCs w:val="20"/>
                <w:lang w:val="tr-TR" w:eastAsia="tr-TR"/>
              </w:rPr>
              <w:t xml:space="preserve">Yüksek İstişare Kurulu </w:t>
            </w:r>
          </w:p>
        </w:tc>
        <w:tc>
          <w:tcPr>
            <w:tcW w:w="2835" w:type="dxa"/>
            <w:noWrap/>
          </w:tcPr>
          <w:p w:rsidR="00E172DB" w:rsidRPr="006E44E9" w:rsidRDefault="00E172DB" w:rsidP="00B944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İç Paydaş</w:t>
            </w:r>
          </w:p>
        </w:tc>
      </w:tr>
      <w:tr w:rsidR="00E172DB" w:rsidRPr="006E44E9" w:rsidTr="00B9447F">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662" w:type="dxa"/>
            <w:noWrap/>
          </w:tcPr>
          <w:p w:rsidR="00E172DB" w:rsidRPr="006E44E9" w:rsidRDefault="00E172DB" w:rsidP="00B9447F">
            <w:pPr>
              <w:rPr>
                <w:rFonts w:ascii="Times New Roman" w:eastAsia="Times New Roman" w:hAnsi="Times New Roman" w:cs="Times New Roman"/>
                <w:b w:val="0"/>
                <w:color w:val="000000"/>
                <w:sz w:val="20"/>
                <w:szCs w:val="20"/>
                <w:lang w:val="tr-TR" w:eastAsia="tr-TR"/>
              </w:rPr>
            </w:pPr>
            <w:r w:rsidRPr="006E44E9">
              <w:rPr>
                <w:rFonts w:ascii="Times New Roman" w:eastAsia="Times New Roman" w:hAnsi="Times New Roman" w:cs="Times New Roman"/>
                <w:b w:val="0"/>
                <w:color w:val="000000"/>
                <w:sz w:val="20"/>
                <w:szCs w:val="20"/>
                <w:lang w:val="tr-TR" w:eastAsia="tr-TR"/>
              </w:rPr>
              <w:t xml:space="preserve">Akreditasyon İzleme Komitesi </w:t>
            </w:r>
          </w:p>
        </w:tc>
        <w:tc>
          <w:tcPr>
            <w:tcW w:w="2835" w:type="dxa"/>
            <w:noWrap/>
          </w:tcPr>
          <w:p w:rsidR="00E172DB" w:rsidRPr="006E44E9" w:rsidRDefault="00E172DB" w:rsidP="00B944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İç Paydaş</w:t>
            </w:r>
          </w:p>
        </w:tc>
      </w:tr>
      <w:tr w:rsidR="00B9447F" w:rsidRPr="006E44E9" w:rsidTr="00B9447F">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662" w:type="dxa"/>
            <w:noWrap/>
          </w:tcPr>
          <w:p w:rsidR="00B9447F" w:rsidRPr="006E44E9" w:rsidRDefault="00B9447F" w:rsidP="00B9447F">
            <w:pPr>
              <w:rPr>
                <w:rFonts w:ascii="Times New Roman" w:eastAsia="Times New Roman" w:hAnsi="Times New Roman" w:cs="Times New Roman"/>
                <w:b w:val="0"/>
                <w:color w:val="000000"/>
                <w:sz w:val="20"/>
                <w:szCs w:val="20"/>
                <w:lang w:val="tr-TR" w:eastAsia="tr-TR"/>
              </w:rPr>
            </w:pPr>
            <w:r w:rsidRPr="006E44E9">
              <w:rPr>
                <w:rFonts w:ascii="Times New Roman" w:eastAsia="Times New Roman" w:hAnsi="Times New Roman" w:cs="Times New Roman"/>
                <w:b w:val="0"/>
                <w:color w:val="000000"/>
                <w:sz w:val="20"/>
                <w:szCs w:val="20"/>
                <w:lang w:val="tr-TR" w:eastAsia="tr-TR"/>
              </w:rPr>
              <w:t>Kadın Girişimciler Kurulu</w:t>
            </w:r>
          </w:p>
        </w:tc>
        <w:tc>
          <w:tcPr>
            <w:tcW w:w="2835" w:type="dxa"/>
            <w:noWrap/>
          </w:tcPr>
          <w:p w:rsidR="00B9447F" w:rsidRPr="006E44E9" w:rsidRDefault="00B9447F" w:rsidP="00B944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İç Paydaş</w:t>
            </w:r>
          </w:p>
        </w:tc>
      </w:tr>
      <w:tr w:rsidR="00B9447F" w:rsidRPr="006E44E9" w:rsidTr="00B9447F">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662" w:type="dxa"/>
            <w:noWrap/>
          </w:tcPr>
          <w:p w:rsidR="00B9447F" w:rsidRPr="006E44E9" w:rsidRDefault="00B9447F" w:rsidP="00B9447F">
            <w:pPr>
              <w:rPr>
                <w:rFonts w:ascii="Times New Roman" w:eastAsia="Times New Roman" w:hAnsi="Times New Roman" w:cs="Times New Roman"/>
                <w:b w:val="0"/>
                <w:color w:val="000000"/>
                <w:sz w:val="20"/>
                <w:szCs w:val="20"/>
                <w:lang w:val="tr-TR" w:eastAsia="tr-TR"/>
              </w:rPr>
            </w:pPr>
            <w:r w:rsidRPr="006E44E9">
              <w:rPr>
                <w:rFonts w:ascii="Times New Roman" w:eastAsia="Times New Roman" w:hAnsi="Times New Roman" w:cs="Times New Roman"/>
                <w:b w:val="0"/>
                <w:color w:val="000000"/>
                <w:sz w:val="20"/>
                <w:szCs w:val="20"/>
                <w:lang w:val="tr-TR" w:eastAsia="tr-TR"/>
              </w:rPr>
              <w:t>Genç Girişimciler Kurulu</w:t>
            </w:r>
          </w:p>
        </w:tc>
        <w:tc>
          <w:tcPr>
            <w:tcW w:w="2835" w:type="dxa"/>
            <w:noWrap/>
          </w:tcPr>
          <w:p w:rsidR="00B9447F" w:rsidRPr="006E44E9" w:rsidRDefault="00B9447F" w:rsidP="00B944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tr-TR" w:eastAsia="tr-TR"/>
              </w:rPr>
            </w:pPr>
            <w:r w:rsidRPr="006E44E9">
              <w:rPr>
                <w:rFonts w:ascii="Times New Roman" w:eastAsia="Times New Roman" w:hAnsi="Times New Roman" w:cs="Times New Roman"/>
                <w:color w:val="000000"/>
                <w:sz w:val="20"/>
                <w:szCs w:val="20"/>
                <w:lang w:val="tr-TR" w:eastAsia="tr-TR"/>
              </w:rPr>
              <w:t>İç Paydaş</w:t>
            </w:r>
          </w:p>
        </w:tc>
      </w:tr>
    </w:tbl>
    <w:p w:rsidR="00B9447F" w:rsidRPr="006E44E9" w:rsidRDefault="00B9447F" w:rsidP="00B9447F">
      <w:pPr>
        <w:rPr>
          <w:rFonts w:ascii="Times New Roman" w:hAnsi="Times New Roman" w:cs="Times New Roman"/>
          <w:lang w:val="tr-TR"/>
        </w:rPr>
      </w:pPr>
    </w:p>
    <w:p w:rsidR="00C30F5A" w:rsidRDefault="00C30F5A">
      <w:pPr>
        <w:rPr>
          <w:rFonts w:ascii="Times New Roman" w:hAnsi="Times New Roman" w:cs="Times New Roman"/>
          <w:lang w:val="tr-TR"/>
        </w:rPr>
      </w:pPr>
      <w:r>
        <w:rPr>
          <w:rFonts w:ascii="Times New Roman" w:hAnsi="Times New Roman" w:cs="Times New Roman"/>
          <w:lang w:val="tr-TR"/>
        </w:rPr>
        <w:br w:type="page"/>
      </w:r>
    </w:p>
    <w:p w:rsidR="00B9447F" w:rsidRPr="00C30F5A" w:rsidRDefault="00B9447F" w:rsidP="00B9447F">
      <w:pPr>
        <w:rPr>
          <w:rFonts w:ascii="Times New Roman" w:hAnsi="Times New Roman" w:cs="Times New Roman"/>
          <w:sz w:val="24"/>
          <w:szCs w:val="24"/>
          <w:lang w:val="tr-TR"/>
        </w:rPr>
      </w:pPr>
      <w:r w:rsidRPr="00C30F5A">
        <w:rPr>
          <w:rFonts w:ascii="Times New Roman" w:hAnsi="Times New Roman" w:cs="Times New Roman"/>
          <w:sz w:val="24"/>
          <w:szCs w:val="24"/>
          <w:lang w:val="tr-TR"/>
        </w:rPr>
        <w:lastRenderedPageBreak/>
        <w:t xml:space="preserve">Dış Paydaşlar: </w:t>
      </w:r>
    </w:p>
    <w:p w:rsidR="00B9447F" w:rsidRPr="00C30F5A" w:rsidRDefault="00B9447F" w:rsidP="0003290E">
      <w:pPr>
        <w:pStyle w:val="ListeParagraf"/>
        <w:numPr>
          <w:ilvl w:val="0"/>
          <w:numId w:val="11"/>
        </w:numPr>
        <w:rPr>
          <w:rFonts w:ascii="Times New Roman" w:hAnsi="Times New Roman" w:cs="Times New Roman"/>
          <w:sz w:val="24"/>
          <w:szCs w:val="24"/>
          <w:lang w:val="tr-TR"/>
        </w:rPr>
      </w:pPr>
      <w:r w:rsidRPr="00C30F5A">
        <w:rPr>
          <w:rFonts w:ascii="Times New Roman" w:hAnsi="Times New Roman" w:cs="Times New Roman"/>
          <w:i/>
          <w:sz w:val="24"/>
          <w:szCs w:val="24"/>
          <w:u w:val="single"/>
          <w:lang w:val="tr-TR"/>
        </w:rPr>
        <w:t>Ulusal Dış Paydaşlar</w:t>
      </w:r>
      <w:r w:rsidRPr="00C30F5A">
        <w:rPr>
          <w:rFonts w:ascii="Times New Roman" w:hAnsi="Times New Roman" w:cs="Times New Roman"/>
          <w:sz w:val="24"/>
          <w:szCs w:val="24"/>
          <w:lang w:val="tr-TR"/>
        </w:rPr>
        <w:t xml:space="preserve">: Kamu kurum ve kuruluşları, Valilikler, Belediyeler, Sivil Toplum Kuruluşları </w:t>
      </w:r>
    </w:p>
    <w:p w:rsidR="00B9447F" w:rsidRPr="00C30F5A" w:rsidRDefault="00B9447F" w:rsidP="0003290E">
      <w:pPr>
        <w:pStyle w:val="ListeParagraf"/>
        <w:numPr>
          <w:ilvl w:val="0"/>
          <w:numId w:val="11"/>
        </w:numPr>
        <w:rPr>
          <w:rFonts w:ascii="Times New Roman" w:hAnsi="Times New Roman" w:cs="Times New Roman"/>
          <w:sz w:val="24"/>
          <w:szCs w:val="24"/>
          <w:lang w:val="tr-TR"/>
        </w:rPr>
      </w:pPr>
      <w:r w:rsidRPr="00C30F5A">
        <w:rPr>
          <w:rFonts w:ascii="Times New Roman" w:hAnsi="Times New Roman" w:cs="Times New Roman"/>
          <w:i/>
          <w:sz w:val="24"/>
          <w:szCs w:val="24"/>
          <w:u w:val="single"/>
          <w:lang w:val="tr-TR"/>
        </w:rPr>
        <w:t>Uluslararası Dış Paydaşlar</w:t>
      </w:r>
      <w:r w:rsidRPr="00C30F5A">
        <w:rPr>
          <w:rFonts w:ascii="Times New Roman" w:hAnsi="Times New Roman" w:cs="Times New Roman"/>
          <w:sz w:val="24"/>
          <w:szCs w:val="24"/>
          <w:lang w:val="tr-TR"/>
        </w:rPr>
        <w:t>: Avrupa Odalar Birliği (EUROCHAMBERS), Yurtdışı Ticaret ve Sanayi Odaları,</w:t>
      </w:r>
    </w:p>
    <w:p w:rsidR="00B9447F" w:rsidRPr="00C30F5A" w:rsidRDefault="00B9447F" w:rsidP="00276BEF">
      <w:pPr>
        <w:rPr>
          <w:rFonts w:ascii="Times New Roman" w:hAnsi="Times New Roman" w:cs="Times New Roman"/>
          <w:sz w:val="24"/>
          <w:szCs w:val="24"/>
          <w:lang w:val="tr-TR"/>
        </w:rPr>
      </w:pPr>
      <w:r w:rsidRPr="00C30F5A">
        <w:rPr>
          <w:rFonts w:ascii="Times New Roman" w:hAnsi="Times New Roman" w:cs="Times New Roman"/>
          <w:sz w:val="24"/>
          <w:szCs w:val="24"/>
          <w:lang w:val="tr-TR"/>
        </w:rPr>
        <w:t>Müşteriler (yararlanıcılar):</w:t>
      </w:r>
      <w:r w:rsidR="00276BEF" w:rsidRPr="00C30F5A">
        <w:rPr>
          <w:rFonts w:ascii="Times New Roman" w:hAnsi="Times New Roman" w:cs="Times New Roman"/>
          <w:sz w:val="24"/>
          <w:szCs w:val="24"/>
          <w:lang w:val="tr-TR"/>
        </w:rPr>
        <w:t xml:space="preserve"> </w:t>
      </w:r>
      <w:r w:rsidRPr="00C30F5A">
        <w:rPr>
          <w:rFonts w:ascii="Times New Roman" w:hAnsi="Times New Roman" w:cs="Times New Roman"/>
          <w:sz w:val="24"/>
          <w:szCs w:val="24"/>
          <w:lang w:val="tr-TR"/>
        </w:rPr>
        <w:t>Ordu TSO’ya kayıtlı Üyeler</w:t>
      </w:r>
    </w:p>
    <w:p w:rsidR="00B9447F" w:rsidRPr="00C30F5A" w:rsidRDefault="00B9447F" w:rsidP="00B9447F">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Ordu Ticaret ve Sanayi Odası hizmet alanı kapsamında iş dünyasının en büyük temsilcisi olup, birçok kurum ve kuruluş ile yakın ilişki içerisindedir. Ordu TSO faaliyetlerini en fazla etkileyen kurumları tespit etmiş ve önceliklendirme çalışması yapmıştır. Bu analizle, paydaş kuruluşun faaliyetlerini etkileme gücü ile Ordu TSO’nun faaliyetlerinden etkilenme derecesi göz önünde bulundurulmuştur. </w:t>
      </w:r>
    </w:p>
    <w:p w:rsidR="00B9447F" w:rsidRPr="00C30F5A" w:rsidRDefault="00B9447F" w:rsidP="00B9447F">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Stratejik Planlama Ekibi tarafından oluşturulan ve Yönetim Kurulu tarafından onaylanan İç Paydaşlar, Dış Paydaşlar ve Müşteriler (yararlanıcılar) aşağıda belirtildiği şekildedir.</w:t>
      </w:r>
    </w:p>
    <w:p w:rsidR="008224B1" w:rsidRPr="00C30F5A" w:rsidRDefault="008224B1" w:rsidP="00B9447F">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b/>
          <w:sz w:val="24"/>
          <w:szCs w:val="24"/>
          <w:lang w:val="tr-TR"/>
        </w:rPr>
        <w:t>Tablo 8.</w:t>
      </w:r>
      <w:r w:rsidRPr="00C30F5A">
        <w:rPr>
          <w:rFonts w:ascii="Times New Roman" w:hAnsi="Times New Roman" w:cs="Times New Roman"/>
          <w:sz w:val="24"/>
          <w:szCs w:val="24"/>
          <w:lang w:val="tr-TR"/>
        </w:rPr>
        <w:t xml:space="preserve"> Ordu TSO Paydaşları, Etki, Önem, Nitelik ve Önceliği</w:t>
      </w:r>
    </w:p>
    <w:tbl>
      <w:tblPr>
        <w:tblStyle w:val="DzTablo11"/>
        <w:tblW w:w="9767" w:type="dxa"/>
        <w:tblInd w:w="-147" w:type="dxa"/>
        <w:tblLayout w:type="fixed"/>
        <w:tblLook w:val="00A0" w:firstRow="1" w:lastRow="0" w:firstColumn="1" w:lastColumn="0" w:noHBand="0" w:noVBand="0"/>
      </w:tblPr>
      <w:tblGrid>
        <w:gridCol w:w="4587"/>
        <w:gridCol w:w="1559"/>
        <w:gridCol w:w="928"/>
        <w:gridCol w:w="992"/>
        <w:gridCol w:w="1701"/>
      </w:tblGrid>
      <w:tr w:rsidR="002F3080" w:rsidRPr="006E44E9" w:rsidTr="002F3080">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B9447F">
            <w:pPr>
              <w:pStyle w:val="AralkYokChar"/>
              <w:jc w:val="both"/>
              <w:rPr>
                <w:rFonts w:ascii="Times New Roman" w:hAnsi="Times New Roman"/>
                <w:sz w:val="20"/>
                <w:szCs w:val="20"/>
              </w:rPr>
            </w:pPr>
            <w:r w:rsidRPr="006E44E9">
              <w:rPr>
                <w:rFonts w:ascii="Times New Roman" w:hAnsi="Times New Roman"/>
                <w:sz w:val="20"/>
                <w:szCs w:val="20"/>
              </w:rPr>
              <w:t>PAYDAŞLAR</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B9447F">
            <w:pPr>
              <w:pStyle w:val="AralkYokChar"/>
              <w:jc w:val="center"/>
              <w:rPr>
                <w:rFonts w:ascii="Times New Roman" w:hAnsi="Times New Roman"/>
                <w:sz w:val="20"/>
                <w:szCs w:val="20"/>
              </w:rPr>
            </w:pPr>
            <w:r w:rsidRPr="006E44E9">
              <w:rPr>
                <w:rFonts w:ascii="Times New Roman" w:hAnsi="Times New Roman"/>
                <w:sz w:val="20"/>
                <w:szCs w:val="20"/>
              </w:rPr>
              <w:t>Paydaş Türü</w:t>
            </w:r>
          </w:p>
        </w:tc>
        <w:tc>
          <w:tcPr>
            <w:tcW w:w="928" w:type="dxa"/>
          </w:tcPr>
          <w:p w:rsidR="002F3080" w:rsidRPr="006E44E9" w:rsidRDefault="002F3080" w:rsidP="009D5CA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lang w:val="tr-TR"/>
              </w:rPr>
            </w:pPr>
            <w:r w:rsidRPr="006E44E9">
              <w:rPr>
                <w:rFonts w:ascii="Times New Roman" w:eastAsia="Calibri" w:hAnsi="Times New Roman" w:cs="Times New Roman"/>
                <w:bCs w:val="0"/>
                <w:sz w:val="20"/>
                <w:szCs w:val="20"/>
                <w:lang w:val="tr-TR"/>
              </w:rPr>
              <w:t>Önem</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B9447F">
            <w:pPr>
              <w:autoSpaceDE w:val="0"/>
              <w:autoSpaceDN w:val="0"/>
              <w:adjustRightInd w:val="0"/>
              <w:jc w:val="center"/>
              <w:rPr>
                <w:rFonts w:ascii="Times New Roman" w:eastAsia="Calibri" w:hAnsi="Times New Roman" w:cs="Times New Roman"/>
                <w:bCs w:val="0"/>
                <w:sz w:val="20"/>
                <w:szCs w:val="20"/>
                <w:lang w:val="tr-TR"/>
              </w:rPr>
            </w:pPr>
            <w:r w:rsidRPr="006E44E9">
              <w:rPr>
                <w:rFonts w:ascii="Times New Roman" w:eastAsia="Calibri" w:hAnsi="Times New Roman" w:cs="Times New Roman"/>
                <w:bCs w:val="0"/>
                <w:sz w:val="20"/>
                <w:szCs w:val="20"/>
                <w:lang w:val="tr-TR"/>
              </w:rPr>
              <w:t>Etki</w:t>
            </w:r>
          </w:p>
        </w:tc>
        <w:tc>
          <w:tcPr>
            <w:tcW w:w="1701" w:type="dxa"/>
          </w:tcPr>
          <w:p w:rsidR="002F3080" w:rsidRPr="006E44E9" w:rsidRDefault="002F3080" w:rsidP="00B9447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0"/>
                <w:szCs w:val="20"/>
                <w:lang w:val="tr-TR"/>
              </w:rPr>
            </w:pPr>
            <w:r w:rsidRPr="006E44E9">
              <w:rPr>
                <w:rFonts w:ascii="Times New Roman" w:eastAsia="Calibri" w:hAnsi="Times New Roman" w:cs="Times New Roman"/>
                <w:bCs w:val="0"/>
                <w:sz w:val="20"/>
                <w:szCs w:val="20"/>
                <w:lang w:val="tr-TR"/>
              </w:rPr>
              <w:t>Öncelik</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B9447F">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TOBB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B9447F">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 (stratejik)</w:t>
            </w:r>
          </w:p>
        </w:tc>
        <w:tc>
          <w:tcPr>
            <w:tcW w:w="928" w:type="dxa"/>
          </w:tcPr>
          <w:p w:rsidR="002F3080" w:rsidRPr="006E44E9" w:rsidRDefault="002F3080" w:rsidP="00B944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B9447F">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B944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B9447F">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Oda Meclisi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B9447F">
            <w:pPr>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İç Paydaş </w:t>
            </w:r>
          </w:p>
        </w:tc>
        <w:tc>
          <w:tcPr>
            <w:tcW w:w="928" w:type="dxa"/>
          </w:tcPr>
          <w:p w:rsidR="002F3080" w:rsidRPr="006E44E9" w:rsidRDefault="002F3080" w:rsidP="00B944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B9447F">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B944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Yönetim Kurulu</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İç Paydaş </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Meslek Komiteleri</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İç Paydaş </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Üyeler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Müşteri</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Çalışanlar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İç paydaş </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Genç Girişimciler Kurulu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İç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Kadın Girişimciler Kurulu</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İç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Zayıf </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Ordu Valiliği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Ordu Büyükşehir Belediyesi</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Altınordu Belediyesi</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Diğer Belediyeler</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9D5CA6">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Ordu Üniversitesi</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Ordu Barosu</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Düşük </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Kaymakamlıklar</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Basın İlan Kurumu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Çalışma ve İş Kurumu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Güçlü </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Sosyal Güvenlik Kurumu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Zayıf </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Sanayi ve Teknoloji İl Müdürlüğü</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KOSGEB İl Müdürlüğü</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Organize Sanayi Bölge Müdürlüğü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85"/>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TSE Karadeniz Bölge Koordinatörlüğü</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78"/>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Çevre Şehircilik ve İklim Değişikliği Müdürlüğü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Arıcılık Araştırma Enstitüsü</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İl Tarım ve Orman Müdürlüğü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lastRenderedPageBreak/>
              <w:t>TKDK</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Zayıf </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TMO</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Gümrük İl Müdürlüğü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Zayıf </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Ticaret İl Müdürlüğü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Ordu Giresun Havaalanı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İl Kültür ve Turizm Müdürlüğü</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Defterdarlık</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İzle </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Milli Eğitim Müdürlüğü</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Düşük </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Birlikte Çalış </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Diğer Kamu Kurum ve Kuruluşları</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İzle </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Siyasi Parti İl Temsilcilikleri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Ordu Ticaret Borsası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Fatsa Ticaret ve Sanayi Odası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2F3080">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Ünye Ticaret ve Sanayi Odası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Önemli</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Fatsa Ticaret Borsası</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Önemli</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Ünye Ticaret Borsası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Önemli</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Diğer Oda ve Borsalar</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Önemli </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İzle </w:t>
            </w:r>
          </w:p>
        </w:tc>
      </w:tr>
      <w:tr w:rsidR="002F3080" w:rsidRPr="006E44E9" w:rsidTr="002F3080">
        <w:trPr>
          <w:trHeight w:hRule="exact" w:val="300"/>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Ordu Esnaf ve Sanatkârları Odaları Birliği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Ziraat Odası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Ordu Kent Konseyi</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Mimarlar Odası</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Gazeteciler Cemiyeti</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Diğer Basın Yayın Kuruluşları</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Yüksek </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trHeight w:hRule="exact" w:val="268"/>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Serbest Muhasebeciler Mali Müşavirler Odası</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TÜRSAB Ordu İl Alan Temsilciliği</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Zayıf </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Diğer Meslek Kuruluşları</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Bankalar</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Yüksek </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Çalış/İşbirliği Yap</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Kamu Yararına Çalışan Dernek ve Sendikalar</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Noterler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2F3080">
            <w:pPr>
              <w:rPr>
                <w:rFonts w:ascii="Times New Roman" w:hAnsi="Times New Roman" w:cs="Times New Roman"/>
                <w:sz w:val="20"/>
                <w:szCs w:val="20"/>
                <w:lang w:val="tr-TR"/>
              </w:rPr>
            </w:pPr>
            <w:r w:rsidRPr="006E44E9">
              <w:rPr>
                <w:rFonts w:ascii="Times New Roman" w:hAnsi="Times New Roman" w:cs="Times New Roman"/>
                <w:sz w:val="20"/>
                <w:szCs w:val="20"/>
                <w:lang w:val="tr-TR"/>
              </w:rPr>
              <w:t>Zayıf</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İzle</w:t>
            </w:r>
          </w:p>
        </w:tc>
      </w:tr>
      <w:tr w:rsidR="002F3080" w:rsidRPr="006E44E9" w:rsidTr="002F3080">
        <w:trPr>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Doğu Karadeniz Kalkınma Ajansı</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Yüksek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2F3080">
            <w:pPr>
              <w:rPr>
                <w:rFonts w:ascii="Times New Roman" w:hAnsi="Times New Roman" w:cs="Times New Roman"/>
                <w:sz w:val="20"/>
                <w:szCs w:val="20"/>
                <w:lang w:val="tr-TR"/>
              </w:rPr>
            </w:pPr>
            <w:r w:rsidRPr="006E44E9">
              <w:rPr>
                <w:rFonts w:ascii="Times New Roman" w:hAnsi="Times New Roman" w:cs="Times New Roman"/>
                <w:sz w:val="20"/>
                <w:szCs w:val="20"/>
                <w:lang w:val="tr-TR"/>
              </w:rPr>
              <w:t>Güçlü</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Birlikte Çalış</w:t>
            </w:r>
          </w:p>
        </w:tc>
      </w:tr>
      <w:tr w:rsidR="002F3080" w:rsidRPr="006E44E9" w:rsidTr="002F308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 xml:space="preserve">Meslek Liseleri </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Dış Paydaş</w:t>
            </w:r>
          </w:p>
        </w:tc>
        <w:tc>
          <w:tcPr>
            <w:tcW w:w="928"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2F3080">
            <w:pPr>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Güçlü </w:t>
            </w:r>
          </w:p>
        </w:tc>
        <w:tc>
          <w:tcPr>
            <w:tcW w:w="1701" w:type="dxa"/>
          </w:tcPr>
          <w:p w:rsidR="002F3080" w:rsidRPr="006E44E9" w:rsidRDefault="002F3080" w:rsidP="00762B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İşbirliği Yap </w:t>
            </w:r>
          </w:p>
        </w:tc>
      </w:tr>
      <w:tr w:rsidR="002F3080" w:rsidRPr="006E44E9" w:rsidTr="002F3080">
        <w:trPr>
          <w:trHeight w:hRule="exact" w:val="567"/>
        </w:trPr>
        <w:tc>
          <w:tcPr>
            <w:cnfStyle w:val="001000000000" w:firstRow="0" w:lastRow="0" w:firstColumn="1" w:lastColumn="0" w:oddVBand="0" w:evenVBand="0" w:oddHBand="0" w:evenHBand="0" w:firstRowFirstColumn="0" w:firstRowLastColumn="0" w:lastRowFirstColumn="0" w:lastRowLastColumn="0"/>
            <w:tcW w:w="4587" w:type="dxa"/>
          </w:tcPr>
          <w:p w:rsidR="002F3080" w:rsidRPr="006E44E9" w:rsidRDefault="002F3080" w:rsidP="00762B25">
            <w:pPr>
              <w:rPr>
                <w:rFonts w:ascii="Times New Roman" w:hAnsi="Times New Roman" w:cs="Times New Roman"/>
                <w:b w:val="0"/>
                <w:sz w:val="20"/>
                <w:szCs w:val="20"/>
                <w:lang w:val="tr-TR"/>
              </w:rPr>
            </w:pPr>
            <w:r w:rsidRPr="006E44E9">
              <w:rPr>
                <w:rFonts w:ascii="Times New Roman" w:hAnsi="Times New Roman" w:cs="Times New Roman"/>
                <w:b w:val="0"/>
                <w:sz w:val="20"/>
                <w:szCs w:val="20"/>
                <w:lang w:val="tr-TR"/>
              </w:rPr>
              <w:t>Yurtdışı Ticaret ve Sanayi Odaları</w:t>
            </w:r>
          </w:p>
        </w:tc>
        <w:tc>
          <w:tcPr>
            <w:cnfStyle w:val="000010000000" w:firstRow="0" w:lastRow="0" w:firstColumn="0" w:lastColumn="0" w:oddVBand="1" w:evenVBand="0" w:oddHBand="0" w:evenHBand="0" w:firstRowFirstColumn="0" w:firstRowLastColumn="0" w:lastRowFirstColumn="0" w:lastRowLastColumn="0"/>
            <w:tcW w:w="1559" w:type="dxa"/>
          </w:tcPr>
          <w:p w:rsidR="002F3080" w:rsidRPr="006E44E9" w:rsidRDefault="002F3080" w:rsidP="00762B25">
            <w:pPr>
              <w:rPr>
                <w:rFonts w:ascii="Times New Roman" w:hAnsi="Times New Roman" w:cs="Times New Roman"/>
                <w:sz w:val="20"/>
                <w:szCs w:val="20"/>
                <w:lang w:val="tr-TR"/>
              </w:rPr>
            </w:pPr>
            <w:r w:rsidRPr="006E44E9">
              <w:rPr>
                <w:rFonts w:ascii="Times New Roman" w:hAnsi="Times New Roman" w:cs="Times New Roman"/>
                <w:sz w:val="20"/>
                <w:szCs w:val="20"/>
                <w:lang w:val="tr-TR"/>
              </w:rPr>
              <w:t>Uluslararası Dış Paydaş</w:t>
            </w:r>
          </w:p>
        </w:tc>
        <w:tc>
          <w:tcPr>
            <w:tcW w:w="928"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Düşük</w:t>
            </w:r>
          </w:p>
        </w:tc>
        <w:tc>
          <w:tcPr>
            <w:cnfStyle w:val="000010000000" w:firstRow="0" w:lastRow="0" w:firstColumn="0" w:lastColumn="0" w:oddVBand="1" w:evenVBand="0" w:oddHBand="0" w:evenHBand="0" w:firstRowFirstColumn="0" w:firstRowLastColumn="0" w:lastRowFirstColumn="0" w:lastRowLastColumn="0"/>
            <w:tcW w:w="992" w:type="dxa"/>
          </w:tcPr>
          <w:p w:rsidR="002F3080" w:rsidRPr="006E44E9" w:rsidRDefault="002F3080" w:rsidP="002F3080">
            <w:pPr>
              <w:rPr>
                <w:rFonts w:ascii="Times New Roman" w:hAnsi="Times New Roman" w:cs="Times New Roman"/>
                <w:sz w:val="20"/>
                <w:szCs w:val="20"/>
                <w:lang w:val="tr-TR"/>
              </w:rPr>
            </w:pPr>
            <w:r w:rsidRPr="006E44E9">
              <w:rPr>
                <w:rFonts w:ascii="Times New Roman" w:hAnsi="Times New Roman" w:cs="Times New Roman"/>
                <w:sz w:val="20"/>
                <w:szCs w:val="20"/>
                <w:lang w:val="tr-TR"/>
              </w:rPr>
              <w:t xml:space="preserve">Zayıf  </w:t>
            </w:r>
          </w:p>
        </w:tc>
        <w:tc>
          <w:tcPr>
            <w:tcW w:w="1701" w:type="dxa"/>
          </w:tcPr>
          <w:p w:rsidR="002F3080" w:rsidRPr="006E44E9" w:rsidRDefault="002F3080" w:rsidP="00762B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r-TR"/>
              </w:rPr>
            </w:pPr>
            <w:r w:rsidRPr="006E44E9">
              <w:rPr>
                <w:rFonts w:ascii="Times New Roman" w:hAnsi="Times New Roman" w:cs="Times New Roman"/>
                <w:sz w:val="20"/>
                <w:szCs w:val="20"/>
                <w:lang w:val="tr-TR"/>
              </w:rPr>
              <w:t>İşbirliği Yap</w:t>
            </w:r>
          </w:p>
        </w:tc>
      </w:tr>
    </w:tbl>
    <w:p w:rsidR="00B9447F" w:rsidRPr="006E44E9" w:rsidRDefault="00B9447F" w:rsidP="0003290E">
      <w:pPr>
        <w:pStyle w:val="Balk1"/>
        <w:numPr>
          <w:ilvl w:val="0"/>
          <w:numId w:val="9"/>
        </w:numPr>
        <w:rPr>
          <w:rFonts w:ascii="Times New Roman" w:hAnsi="Times New Roman" w:cs="Times New Roman"/>
          <w:lang w:val="tr-TR"/>
        </w:rPr>
      </w:pPr>
      <w:bookmarkStart w:id="24" w:name="_Toc508443220"/>
      <w:r w:rsidRPr="006E44E9">
        <w:rPr>
          <w:rFonts w:ascii="Times New Roman" w:hAnsi="Times New Roman" w:cs="Times New Roman"/>
          <w:lang w:val="tr-TR"/>
        </w:rPr>
        <w:t>SWOT Analizi</w:t>
      </w:r>
      <w:bookmarkEnd w:id="24"/>
      <w:r w:rsidRPr="006E44E9">
        <w:rPr>
          <w:rFonts w:ascii="Times New Roman" w:hAnsi="Times New Roman" w:cs="Times New Roman"/>
          <w:lang w:val="tr-TR"/>
        </w:rPr>
        <w:tab/>
      </w:r>
    </w:p>
    <w:p w:rsidR="00E3269E" w:rsidRPr="00C30F5A" w:rsidRDefault="0040714A" w:rsidP="00E3269E">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Bu bölümde </w:t>
      </w:r>
      <w:r w:rsidR="008D187C" w:rsidRPr="00C30F5A">
        <w:rPr>
          <w:rFonts w:ascii="Times New Roman" w:hAnsi="Times New Roman" w:cs="Times New Roman"/>
          <w:sz w:val="24"/>
          <w:szCs w:val="24"/>
          <w:lang w:val="tr-TR"/>
        </w:rPr>
        <w:t>Ordu TSO’nu 2022</w:t>
      </w:r>
      <w:r w:rsidR="00B9447F" w:rsidRPr="00C30F5A">
        <w:rPr>
          <w:rFonts w:ascii="Times New Roman" w:hAnsi="Times New Roman" w:cs="Times New Roman"/>
          <w:sz w:val="24"/>
          <w:szCs w:val="24"/>
          <w:lang w:val="tr-TR"/>
        </w:rPr>
        <w:t>-20</w:t>
      </w:r>
      <w:r w:rsidR="008D187C" w:rsidRPr="00C30F5A">
        <w:rPr>
          <w:rFonts w:ascii="Times New Roman" w:hAnsi="Times New Roman" w:cs="Times New Roman"/>
          <w:sz w:val="24"/>
          <w:szCs w:val="24"/>
          <w:lang w:val="tr-TR"/>
        </w:rPr>
        <w:t>25</w:t>
      </w:r>
      <w:r w:rsidR="00B9447F" w:rsidRPr="00C30F5A">
        <w:rPr>
          <w:rFonts w:ascii="Times New Roman" w:hAnsi="Times New Roman" w:cs="Times New Roman"/>
          <w:sz w:val="24"/>
          <w:szCs w:val="24"/>
          <w:lang w:val="tr-TR"/>
        </w:rPr>
        <w:t xml:space="preserve"> yıllarını kapsayan stratejik planında kurumun misyonuna uygun ve vizyonuna </w:t>
      </w:r>
      <w:r w:rsidRPr="00C30F5A">
        <w:rPr>
          <w:rFonts w:ascii="Times New Roman" w:hAnsi="Times New Roman" w:cs="Times New Roman"/>
          <w:sz w:val="24"/>
          <w:szCs w:val="24"/>
          <w:lang w:val="tr-TR"/>
        </w:rPr>
        <w:t>ulaştıracak</w:t>
      </w:r>
      <w:r w:rsidR="00B9447F" w:rsidRPr="00C30F5A">
        <w:rPr>
          <w:rFonts w:ascii="Times New Roman" w:hAnsi="Times New Roman" w:cs="Times New Roman"/>
          <w:sz w:val="24"/>
          <w:szCs w:val="24"/>
          <w:lang w:val="tr-TR"/>
        </w:rPr>
        <w:t xml:space="preserve"> stratejik amaç ve hedefleri belirleyebilmek için </w:t>
      </w:r>
      <w:r w:rsidRPr="00C30F5A">
        <w:rPr>
          <w:rFonts w:ascii="Times New Roman" w:hAnsi="Times New Roman" w:cs="Times New Roman"/>
          <w:sz w:val="24"/>
          <w:szCs w:val="24"/>
          <w:lang w:val="tr-TR"/>
        </w:rPr>
        <w:t>kurumun güçlü ve zayıf yönleri ile içinde bulunduğu çevredeki fırsat ve tehditlerin ortaya koyulması için SWOT analizi yapılmıştır.</w:t>
      </w:r>
    </w:p>
    <w:p w:rsidR="00E3269E" w:rsidRPr="00C30F5A" w:rsidRDefault="00E3269E" w:rsidP="008224B1">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Güçlü Yönler, Zayıf Yönler, Fırsatlar, Tehditler (SWOT) Analizi Stratejik Planlamanın önemli bir evresi olup, kuruluşun iç analizi neticesinde güçlü ve zayıf yönlerini, dış analiz neticesinde ulaştığı fırsat ve tehdit unsurlarını planlamanın oluşturulmasında neden noktalar olarak değerlendirilir ve geleceğe yönelik stratejiler oluşturulmasına kaynaklık eder. Kuruluşun kontrol </w:t>
      </w:r>
      <w:r w:rsidRPr="00C30F5A">
        <w:rPr>
          <w:rFonts w:ascii="Times New Roman" w:hAnsi="Times New Roman" w:cs="Times New Roman"/>
          <w:sz w:val="24"/>
          <w:szCs w:val="24"/>
          <w:lang w:val="tr-TR"/>
        </w:rPr>
        <w:lastRenderedPageBreak/>
        <w:t xml:space="preserve">edebileceği etkenler ile kontrolü dışarda olan ve belirsizlik oluşturan etkenlerin analizi ile birlikte plandan etkilenen tarafların analizi ve kritik sorunların belirlenmesi gibi konuları içerir. </w:t>
      </w:r>
    </w:p>
    <w:p w:rsidR="00E3269E" w:rsidRPr="00C30F5A" w:rsidRDefault="00E3269E" w:rsidP="00C30F5A">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Ordu Ticaret ve Sanayi Odası, SWOT analizi ile güçlü yönlerini belirleyerek bu yönleri doğrultusunda hareket etmek, bunu yaparken zayıf yönlerinin geliştirilmesini sağlamak ve fırsatlardan en üst seviyede yararlanarak kontrolü dışındaki tehditlerin etkisini ise en aza indirgemeyi amaçlamaktadır. </w:t>
      </w:r>
    </w:p>
    <w:p w:rsidR="00BC362A" w:rsidRPr="00C30F5A" w:rsidRDefault="00BC362A" w:rsidP="00C30F5A">
      <w:pPr>
        <w:jc w:val="both"/>
        <w:rPr>
          <w:rFonts w:ascii="Times New Roman" w:hAnsi="Times New Roman" w:cs="Times New Roman"/>
          <w:b/>
          <w:i/>
          <w:sz w:val="24"/>
          <w:szCs w:val="24"/>
          <w:lang w:val="tr-TR"/>
        </w:rPr>
      </w:pPr>
    </w:p>
    <w:p w:rsidR="00E3269E" w:rsidRPr="00C30F5A" w:rsidRDefault="00E3269E" w:rsidP="00C30F5A">
      <w:pPr>
        <w:jc w:val="both"/>
        <w:rPr>
          <w:rFonts w:ascii="Times New Roman" w:hAnsi="Times New Roman" w:cs="Times New Roman"/>
          <w:b/>
          <w:i/>
          <w:sz w:val="24"/>
          <w:szCs w:val="24"/>
          <w:lang w:val="tr-TR"/>
        </w:rPr>
      </w:pPr>
      <w:r w:rsidRPr="00C30F5A">
        <w:rPr>
          <w:rFonts w:ascii="Times New Roman" w:hAnsi="Times New Roman" w:cs="Times New Roman"/>
          <w:b/>
          <w:i/>
          <w:sz w:val="24"/>
          <w:szCs w:val="24"/>
          <w:lang w:val="tr-TR"/>
        </w:rPr>
        <w:t>Güçlü Yönler</w:t>
      </w:r>
    </w:p>
    <w:p w:rsidR="000A57BD" w:rsidRPr="00C30F5A" w:rsidRDefault="00896076" w:rsidP="00C30F5A">
      <w:pPr>
        <w:pStyle w:val="ListeParagraf"/>
        <w:numPr>
          <w:ilvl w:val="0"/>
          <w:numId w:val="12"/>
        </w:numPr>
        <w:jc w:val="both"/>
        <w:rPr>
          <w:rFonts w:ascii="Times New Roman" w:hAnsi="Times New Roman" w:cs="Times New Roman"/>
          <w:color w:val="FF0000"/>
          <w:sz w:val="24"/>
          <w:szCs w:val="24"/>
        </w:rPr>
      </w:pPr>
      <w:r w:rsidRPr="00C30F5A">
        <w:rPr>
          <w:rFonts w:ascii="Times New Roman" w:hAnsi="Times New Roman" w:cs="Times New Roman"/>
          <w:color w:val="FF0000"/>
          <w:sz w:val="24"/>
          <w:szCs w:val="24"/>
        </w:rPr>
        <w:t>OTSO’nun ekonomik olarak güçlü, kurumsal itibarı yüksek ve TOBB camiasında saygın bir kurum olması,</w:t>
      </w:r>
      <w:r w:rsidR="000A57BD" w:rsidRPr="00C30F5A">
        <w:rPr>
          <w:rFonts w:ascii="Times New Roman" w:hAnsi="Times New Roman" w:cs="Times New Roman"/>
          <w:color w:val="FF0000"/>
          <w:sz w:val="24"/>
          <w:szCs w:val="24"/>
        </w:rPr>
        <w:t xml:space="preserve">, </w:t>
      </w:r>
    </w:p>
    <w:p w:rsidR="000A57BD" w:rsidRPr="00C30F5A" w:rsidRDefault="00896076" w:rsidP="00C30F5A">
      <w:pPr>
        <w:pStyle w:val="ListeParagraf"/>
        <w:numPr>
          <w:ilvl w:val="0"/>
          <w:numId w:val="12"/>
        </w:numPr>
        <w:jc w:val="both"/>
        <w:rPr>
          <w:rFonts w:ascii="Times New Roman" w:hAnsi="Times New Roman" w:cs="Times New Roman"/>
          <w:color w:val="FF0000"/>
          <w:sz w:val="24"/>
          <w:szCs w:val="24"/>
        </w:rPr>
      </w:pPr>
      <w:r w:rsidRPr="00C30F5A">
        <w:rPr>
          <w:rFonts w:ascii="Times New Roman" w:hAnsi="Times New Roman" w:cs="Times New Roman"/>
          <w:color w:val="FF0000"/>
          <w:sz w:val="24"/>
          <w:szCs w:val="24"/>
        </w:rPr>
        <w:t>Üyelerine yönelik hizmet binasının modern ve ihtiyaçları karşılayacak fiziki imkânlara sahip olması</w:t>
      </w:r>
      <w:r w:rsidR="000A57BD" w:rsidRPr="00C30F5A">
        <w:rPr>
          <w:rFonts w:ascii="Times New Roman" w:hAnsi="Times New Roman" w:cs="Times New Roman"/>
          <w:color w:val="FF0000"/>
          <w:sz w:val="24"/>
          <w:szCs w:val="24"/>
        </w:rPr>
        <w:t xml:space="preserve"> </w:t>
      </w:r>
    </w:p>
    <w:p w:rsidR="003C61B0" w:rsidRPr="00C30F5A" w:rsidRDefault="003C61B0" w:rsidP="00C30F5A">
      <w:pPr>
        <w:pStyle w:val="ListeParagraf"/>
        <w:numPr>
          <w:ilvl w:val="0"/>
          <w:numId w:val="12"/>
        </w:numPr>
        <w:jc w:val="both"/>
        <w:rPr>
          <w:rFonts w:ascii="Times New Roman" w:hAnsi="Times New Roman" w:cs="Times New Roman"/>
          <w:color w:val="FF0000"/>
          <w:sz w:val="24"/>
          <w:szCs w:val="24"/>
        </w:rPr>
      </w:pPr>
      <w:r w:rsidRPr="00C30F5A">
        <w:rPr>
          <w:rFonts w:ascii="Times New Roman" w:hAnsi="Times New Roman" w:cs="Times New Roman"/>
          <w:color w:val="FF0000"/>
          <w:sz w:val="24"/>
          <w:szCs w:val="24"/>
        </w:rPr>
        <w:t>OTSO’nun bölgesel paydaşlarla (Ordu Üniversitesi, DOKA, Altınordu Belediyesi vb.) güçlü iş birliği ağı oluşturması.</w:t>
      </w:r>
    </w:p>
    <w:p w:rsidR="00703EE9" w:rsidRPr="00C30F5A" w:rsidRDefault="00703EE9" w:rsidP="00C30F5A">
      <w:pPr>
        <w:pStyle w:val="ListeParagraf"/>
        <w:numPr>
          <w:ilvl w:val="0"/>
          <w:numId w:val="12"/>
        </w:numPr>
        <w:jc w:val="both"/>
        <w:rPr>
          <w:rFonts w:ascii="Times New Roman" w:hAnsi="Times New Roman" w:cs="Times New Roman"/>
          <w:color w:val="FF0000"/>
          <w:sz w:val="24"/>
          <w:szCs w:val="24"/>
        </w:rPr>
      </w:pPr>
      <w:r w:rsidRPr="00C30F5A">
        <w:rPr>
          <w:rFonts w:ascii="Times New Roman" w:hAnsi="Times New Roman" w:cs="Times New Roman"/>
          <w:color w:val="FF0000"/>
          <w:sz w:val="24"/>
          <w:szCs w:val="24"/>
        </w:rPr>
        <w:t>Kurumun iletişim gücünü artıran aktif web sitesi ve sosyal medya kullanım</w:t>
      </w:r>
      <w:r w:rsidR="00E961A5">
        <w:rPr>
          <w:rFonts w:ascii="Times New Roman" w:hAnsi="Times New Roman" w:cs="Times New Roman"/>
          <w:color w:val="FF0000"/>
          <w:sz w:val="24"/>
          <w:szCs w:val="24"/>
        </w:rPr>
        <w:t>ının artması</w:t>
      </w:r>
    </w:p>
    <w:p w:rsidR="00703EE9" w:rsidRPr="00C30F5A" w:rsidRDefault="00703EE9" w:rsidP="00C30F5A">
      <w:pPr>
        <w:pStyle w:val="ListeParagraf"/>
        <w:jc w:val="both"/>
        <w:rPr>
          <w:rFonts w:ascii="Times New Roman" w:hAnsi="Times New Roman" w:cs="Times New Roman"/>
          <w:color w:val="FF0000"/>
          <w:sz w:val="24"/>
          <w:szCs w:val="24"/>
        </w:rPr>
      </w:pPr>
    </w:p>
    <w:p w:rsidR="00E3269E" w:rsidRPr="00C30F5A" w:rsidRDefault="00E3269E" w:rsidP="00C30F5A">
      <w:pPr>
        <w:jc w:val="both"/>
        <w:rPr>
          <w:rFonts w:ascii="Times New Roman" w:hAnsi="Times New Roman" w:cs="Times New Roman"/>
          <w:b/>
          <w:i/>
          <w:sz w:val="24"/>
          <w:szCs w:val="24"/>
          <w:lang w:val="tr-TR"/>
        </w:rPr>
      </w:pPr>
      <w:r w:rsidRPr="00C30F5A">
        <w:rPr>
          <w:rFonts w:ascii="Times New Roman" w:hAnsi="Times New Roman" w:cs="Times New Roman"/>
          <w:b/>
          <w:i/>
          <w:sz w:val="24"/>
          <w:szCs w:val="24"/>
          <w:lang w:val="tr-TR"/>
        </w:rPr>
        <w:t>Zayıf Yönler</w:t>
      </w:r>
    </w:p>
    <w:p w:rsidR="00836B50" w:rsidRPr="00C30F5A" w:rsidRDefault="00836B50" w:rsidP="00C30F5A">
      <w:pPr>
        <w:pStyle w:val="ListeParagraf"/>
        <w:numPr>
          <w:ilvl w:val="0"/>
          <w:numId w:val="13"/>
        </w:numPr>
        <w:jc w:val="both"/>
        <w:rPr>
          <w:rFonts w:ascii="Times New Roman" w:hAnsi="Times New Roman" w:cs="Times New Roman"/>
          <w:color w:val="FF0000"/>
          <w:sz w:val="24"/>
          <w:szCs w:val="24"/>
        </w:rPr>
      </w:pPr>
      <w:r w:rsidRPr="00C30F5A">
        <w:rPr>
          <w:rFonts w:ascii="Times New Roman" w:hAnsi="Times New Roman" w:cs="Times New Roman"/>
          <w:color w:val="FF0000"/>
          <w:sz w:val="24"/>
          <w:szCs w:val="24"/>
        </w:rPr>
        <w:t xml:space="preserve">Oda üyelerinin oda; çalışma yetki, kapsam, görev, sorumluluk ile ilgili yeterli farkındalıklarının olmaması, </w:t>
      </w:r>
    </w:p>
    <w:p w:rsidR="00836B50" w:rsidRPr="00C30F5A" w:rsidRDefault="00836B50" w:rsidP="00C30F5A">
      <w:pPr>
        <w:pStyle w:val="ListeParagraf"/>
        <w:numPr>
          <w:ilvl w:val="0"/>
          <w:numId w:val="13"/>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Üye profiline uygun yeni hizmet modelleri geliştirilmesinde sürdürülebilir sistemin henüz tam yerleşmemiş olması,</w:t>
      </w:r>
    </w:p>
    <w:p w:rsidR="00836B50" w:rsidRPr="00C30F5A" w:rsidRDefault="00836B50" w:rsidP="00C30F5A">
      <w:pPr>
        <w:pStyle w:val="ListeParagraf"/>
        <w:numPr>
          <w:ilvl w:val="0"/>
          <w:numId w:val="13"/>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Oda–üye iletişiminde interaktif bilgi akışının ve geri bildirim mekanizmalarının sınırlı düzeyde olması,</w:t>
      </w:r>
    </w:p>
    <w:p w:rsidR="00836B50" w:rsidRPr="00C30F5A" w:rsidRDefault="00836B50" w:rsidP="00C30F5A">
      <w:pPr>
        <w:pStyle w:val="ListeParagraf"/>
        <w:numPr>
          <w:ilvl w:val="0"/>
          <w:numId w:val="13"/>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Dijital dönüşüm sürecinde personelin teknik yeterliliklerinin sürekli güncellenmesi gerekliliği,</w:t>
      </w:r>
    </w:p>
    <w:p w:rsidR="00836B50" w:rsidRPr="00C30F5A" w:rsidRDefault="00836B50" w:rsidP="00C30F5A">
      <w:pPr>
        <w:pStyle w:val="ListeParagraf"/>
        <w:numPr>
          <w:ilvl w:val="0"/>
          <w:numId w:val="13"/>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Kurum içi iş yükü dengesinde ve insan kaynağı sürekliliğinde zaman zaman yaşanan zorluklar,</w:t>
      </w:r>
    </w:p>
    <w:p w:rsidR="00836B50" w:rsidRPr="00C30F5A" w:rsidRDefault="00836B50" w:rsidP="00C30F5A">
      <w:pPr>
        <w:pStyle w:val="ListeParagraf"/>
        <w:numPr>
          <w:ilvl w:val="0"/>
          <w:numId w:val="13"/>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Üyelerin dijital platformlara ve online hizmetlere adaptasyon hızının düşük olması,</w:t>
      </w:r>
    </w:p>
    <w:p w:rsidR="00836B50" w:rsidRPr="00C30F5A" w:rsidRDefault="00836B50" w:rsidP="00C30F5A">
      <w:pPr>
        <w:pStyle w:val="ListeParagraf"/>
        <w:numPr>
          <w:ilvl w:val="0"/>
          <w:numId w:val="13"/>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Ar-Ge ve inovasyon çalışmalarının proje bazlı olarak gelişmekte olması (kurumsal inovasyon kültürünün tam yerleşmemiş olması),</w:t>
      </w:r>
    </w:p>
    <w:p w:rsidR="00836B50" w:rsidRPr="00C30F5A" w:rsidRDefault="00836B50" w:rsidP="00C30F5A">
      <w:pPr>
        <w:pStyle w:val="ListeParagraf"/>
        <w:numPr>
          <w:ilvl w:val="0"/>
          <w:numId w:val="13"/>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Personel sayısının artan hizmet çeşitliliğine kıyasla sınırlı olması,</w:t>
      </w:r>
    </w:p>
    <w:p w:rsidR="00836B50" w:rsidRPr="00C30F5A" w:rsidRDefault="00836B50" w:rsidP="00C30F5A">
      <w:pPr>
        <w:pStyle w:val="ListeParagraf"/>
        <w:numPr>
          <w:ilvl w:val="0"/>
          <w:numId w:val="13"/>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Bazı meslek komitelerinde aktif katılımın ve proje üretme kapasitesinin sınırlı kalması,</w:t>
      </w:r>
    </w:p>
    <w:p w:rsidR="00836B50" w:rsidRPr="00C30F5A" w:rsidRDefault="00836B50" w:rsidP="00C30F5A">
      <w:pPr>
        <w:pStyle w:val="ListeParagraf"/>
        <w:numPr>
          <w:ilvl w:val="0"/>
          <w:numId w:val="13"/>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İç iletişim ve kurum içi motivasyon süreçlerinin düzenli iyileştirmeye ihtiyaç duyması</w:t>
      </w:r>
    </w:p>
    <w:p w:rsidR="00836B50" w:rsidRPr="00C30F5A" w:rsidRDefault="00836B50" w:rsidP="00C30F5A">
      <w:pPr>
        <w:pStyle w:val="ListeParagraf"/>
        <w:spacing w:before="100" w:beforeAutospacing="1" w:after="100" w:afterAutospacing="1" w:line="240" w:lineRule="auto"/>
        <w:jc w:val="both"/>
        <w:rPr>
          <w:rFonts w:ascii="Times New Roman" w:eastAsia="Times New Roman" w:hAnsi="Times New Roman" w:cs="Times New Roman"/>
          <w:sz w:val="24"/>
          <w:szCs w:val="24"/>
          <w:lang w:val="tr-TR" w:eastAsia="tr-TR"/>
        </w:rPr>
      </w:pPr>
    </w:p>
    <w:p w:rsidR="00E3269E" w:rsidRPr="00C30F5A" w:rsidRDefault="00E3269E" w:rsidP="00C30F5A">
      <w:pPr>
        <w:jc w:val="both"/>
        <w:rPr>
          <w:rFonts w:ascii="Times New Roman" w:hAnsi="Times New Roman" w:cs="Times New Roman"/>
          <w:b/>
          <w:i/>
          <w:sz w:val="24"/>
          <w:szCs w:val="24"/>
          <w:lang w:val="tr-TR"/>
        </w:rPr>
      </w:pPr>
      <w:r w:rsidRPr="00C30F5A">
        <w:rPr>
          <w:rFonts w:ascii="Times New Roman" w:hAnsi="Times New Roman" w:cs="Times New Roman"/>
          <w:b/>
          <w:i/>
          <w:sz w:val="24"/>
          <w:szCs w:val="24"/>
          <w:lang w:val="tr-TR"/>
        </w:rPr>
        <w:t>Fırsatlar</w:t>
      </w:r>
    </w:p>
    <w:p w:rsidR="00836B50" w:rsidRPr="00C30F5A" w:rsidRDefault="00836B50" w:rsidP="00C30F5A">
      <w:pPr>
        <w:pStyle w:val="ListeParagraf"/>
        <w:numPr>
          <w:ilvl w:val="0"/>
          <w:numId w:val="14"/>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 xml:space="preserve">Ordu’da sanayi altyapısını güçlendirecek </w:t>
      </w:r>
      <w:r w:rsidRPr="00C30F5A">
        <w:rPr>
          <w:rFonts w:ascii="Times New Roman" w:eastAsia="Times New Roman" w:hAnsi="Times New Roman" w:cs="Times New Roman"/>
          <w:bCs/>
          <w:color w:val="FF0000"/>
          <w:sz w:val="24"/>
          <w:szCs w:val="24"/>
          <w:lang w:val="tr-TR" w:eastAsia="tr-TR"/>
        </w:rPr>
        <w:t>2. OSB, Lojistik Merkezi ve Fuar Alanı</w:t>
      </w:r>
      <w:r w:rsidRPr="00C30F5A">
        <w:rPr>
          <w:rFonts w:ascii="Times New Roman" w:eastAsia="Times New Roman" w:hAnsi="Times New Roman" w:cs="Times New Roman"/>
          <w:color w:val="FF0000"/>
          <w:sz w:val="24"/>
          <w:szCs w:val="24"/>
          <w:lang w:val="tr-TR" w:eastAsia="tr-TR"/>
        </w:rPr>
        <w:t xml:space="preserve"> yatırımlarının yeni üretim, istihdam ve ticaret alanları yaratma potansiyeli,</w:t>
      </w:r>
    </w:p>
    <w:p w:rsidR="00836B50" w:rsidRPr="00C30F5A" w:rsidRDefault="00836B50" w:rsidP="00C30F5A">
      <w:pPr>
        <w:pStyle w:val="ListeParagraf"/>
        <w:numPr>
          <w:ilvl w:val="0"/>
          <w:numId w:val="14"/>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 xml:space="preserve">Ordu’nun </w:t>
      </w:r>
      <w:r w:rsidRPr="00C30F5A">
        <w:rPr>
          <w:rFonts w:ascii="Times New Roman" w:eastAsia="Times New Roman" w:hAnsi="Times New Roman" w:cs="Times New Roman"/>
          <w:bCs/>
          <w:color w:val="FF0000"/>
          <w:sz w:val="24"/>
          <w:szCs w:val="24"/>
          <w:lang w:val="tr-TR" w:eastAsia="tr-TR"/>
        </w:rPr>
        <w:t>tarım, turizm ve deniz ekonomisini</w:t>
      </w:r>
      <w:r w:rsidRPr="00C30F5A">
        <w:rPr>
          <w:rFonts w:ascii="Times New Roman" w:eastAsia="Times New Roman" w:hAnsi="Times New Roman" w:cs="Times New Roman"/>
          <w:color w:val="FF0000"/>
          <w:sz w:val="24"/>
          <w:szCs w:val="24"/>
          <w:lang w:val="tr-TR" w:eastAsia="tr-TR"/>
        </w:rPr>
        <w:t xml:space="preserve"> bir araya getiren </w:t>
      </w:r>
      <w:r w:rsidRPr="00C30F5A">
        <w:rPr>
          <w:rFonts w:ascii="Times New Roman" w:eastAsia="Times New Roman" w:hAnsi="Times New Roman" w:cs="Times New Roman"/>
          <w:bCs/>
          <w:color w:val="FF0000"/>
          <w:sz w:val="24"/>
          <w:szCs w:val="24"/>
          <w:lang w:val="tr-TR" w:eastAsia="tr-TR"/>
        </w:rPr>
        <w:t>eko-turizm, agro-turizm ve gastronomi</w:t>
      </w:r>
      <w:r w:rsidRPr="00C30F5A">
        <w:rPr>
          <w:rFonts w:ascii="Times New Roman" w:eastAsia="Times New Roman" w:hAnsi="Times New Roman" w:cs="Times New Roman"/>
          <w:color w:val="FF0000"/>
          <w:sz w:val="24"/>
          <w:szCs w:val="24"/>
          <w:lang w:val="tr-TR" w:eastAsia="tr-TR"/>
        </w:rPr>
        <w:t xml:space="preserve"> odaklı projelere uygun yapısı,</w:t>
      </w:r>
    </w:p>
    <w:p w:rsidR="00836B50" w:rsidRPr="00C30F5A" w:rsidRDefault="00836B50" w:rsidP="00C30F5A">
      <w:pPr>
        <w:pStyle w:val="ListeParagraf"/>
        <w:numPr>
          <w:ilvl w:val="0"/>
          <w:numId w:val="14"/>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lastRenderedPageBreak/>
        <w:t>Yat limanı projesi</w:t>
      </w:r>
      <w:r w:rsidRPr="00C30F5A">
        <w:rPr>
          <w:rFonts w:ascii="Times New Roman" w:eastAsia="Times New Roman" w:hAnsi="Times New Roman" w:cs="Times New Roman"/>
          <w:color w:val="FF0000"/>
          <w:sz w:val="24"/>
          <w:szCs w:val="24"/>
          <w:lang w:val="tr-TR" w:eastAsia="tr-TR"/>
        </w:rPr>
        <w:t xml:space="preserve"> ve kıyı düzenleme yatırımlarının Ordu’nun dış ticaret ve lojistik kapasitesine katkı sunma potansiyeli,</w:t>
      </w:r>
    </w:p>
    <w:p w:rsidR="00836B50" w:rsidRPr="00C30F5A" w:rsidRDefault="00836B50" w:rsidP="00C30F5A">
      <w:pPr>
        <w:pStyle w:val="ListeParagraf"/>
        <w:numPr>
          <w:ilvl w:val="0"/>
          <w:numId w:val="14"/>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Genç ve eğitimli nüfusun</w:t>
      </w:r>
      <w:r w:rsidRPr="00C30F5A">
        <w:rPr>
          <w:rFonts w:ascii="Times New Roman" w:eastAsia="Times New Roman" w:hAnsi="Times New Roman" w:cs="Times New Roman"/>
          <w:color w:val="FF0000"/>
          <w:sz w:val="24"/>
          <w:szCs w:val="24"/>
          <w:lang w:val="tr-TR" w:eastAsia="tr-TR"/>
        </w:rPr>
        <w:t xml:space="preserve"> iş gücüne katılım potansiyelinin yüksek olması,</w:t>
      </w:r>
    </w:p>
    <w:p w:rsidR="00836B50" w:rsidRPr="00C30F5A" w:rsidRDefault="00836B50" w:rsidP="00C30F5A">
      <w:pPr>
        <w:pStyle w:val="ListeParagraf"/>
        <w:numPr>
          <w:ilvl w:val="0"/>
          <w:numId w:val="14"/>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Kamu–Üniversite–Sanayi iş birlikleri</w:t>
      </w:r>
      <w:r w:rsidRPr="00C30F5A">
        <w:rPr>
          <w:rFonts w:ascii="Times New Roman" w:eastAsia="Times New Roman" w:hAnsi="Times New Roman" w:cs="Times New Roman"/>
          <w:color w:val="FF0000"/>
          <w:sz w:val="24"/>
          <w:szCs w:val="24"/>
          <w:lang w:val="tr-TR" w:eastAsia="tr-TR"/>
        </w:rPr>
        <w:t xml:space="preserve"> yoluyla proje tabanlı kalkınma modelinin uygulanabilir hale gelmesi,</w:t>
      </w:r>
    </w:p>
    <w:p w:rsidR="00836B50" w:rsidRPr="00C30F5A" w:rsidRDefault="00836B50" w:rsidP="00C30F5A">
      <w:pPr>
        <w:pStyle w:val="ListeParagraf"/>
        <w:numPr>
          <w:ilvl w:val="0"/>
          <w:numId w:val="14"/>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KOSGEB, DOKA, DOKAP ve AB fonları</w:t>
      </w:r>
      <w:r w:rsidRPr="00C30F5A">
        <w:rPr>
          <w:rFonts w:ascii="Times New Roman" w:eastAsia="Times New Roman" w:hAnsi="Times New Roman" w:cs="Times New Roman"/>
          <w:color w:val="FF0000"/>
          <w:sz w:val="24"/>
          <w:szCs w:val="24"/>
          <w:lang w:val="tr-TR" w:eastAsia="tr-TR"/>
        </w:rPr>
        <w:t xml:space="preserve"> gibi dış kaynaklı hibe programlarının bölgeye açık olması,</w:t>
      </w:r>
    </w:p>
    <w:p w:rsidR="00836B50" w:rsidRPr="00C30F5A" w:rsidRDefault="00836B50" w:rsidP="00C30F5A">
      <w:pPr>
        <w:pStyle w:val="ListeParagraf"/>
        <w:numPr>
          <w:ilvl w:val="0"/>
          <w:numId w:val="14"/>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E-ticaret ve dijitalleşme trendlerinin</w:t>
      </w:r>
      <w:r w:rsidRPr="00C30F5A">
        <w:rPr>
          <w:rFonts w:ascii="Times New Roman" w:eastAsia="Times New Roman" w:hAnsi="Times New Roman" w:cs="Times New Roman"/>
          <w:color w:val="FF0000"/>
          <w:sz w:val="24"/>
          <w:szCs w:val="24"/>
          <w:lang w:val="tr-TR" w:eastAsia="tr-TR"/>
        </w:rPr>
        <w:t xml:space="preserve"> ihracatı ve KOBİ görünürlüğünü artırma fırsatı yaratması,</w:t>
      </w:r>
    </w:p>
    <w:p w:rsidR="00836B50" w:rsidRPr="00C30F5A" w:rsidRDefault="00836B50" w:rsidP="00C30F5A">
      <w:pPr>
        <w:pStyle w:val="ListeParagraf"/>
        <w:numPr>
          <w:ilvl w:val="0"/>
          <w:numId w:val="14"/>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Yeşil dönüşüm, enerji verimliliği ve sürdürülebilir üretim</w:t>
      </w:r>
      <w:r w:rsidRPr="00C30F5A">
        <w:rPr>
          <w:rFonts w:ascii="Times New Roman" w:eastAsia="Times New Roman" w:hAnsi="Times New Roman" w:cs="Times New Roman"/>
          <w:color w:val="FF0000"/>
          <w:sz w:val="24"/>
          <w:szCs w:val="24"/>
          <w:lang w:val="tr-TR" w:eastAsia="tr-TR"/>
        </w:rPr>
        <w:t xml:space="preserve"> temalı yatırımların gündeme gelmesi,</w:t>
      </w:r>
    </w:p>
    <w:p w:rsidR="00836B50" w:rsidRPr="00C30F5A" w:rsidRDefault="00836B50" w:rsidP="00C30F5A">
      <w:pPr>
        <w:pStyle w:val="ListeParagraf"/>
        <w:numPr>
          <w:ilvl w:val="0"/>
          <w:numId w:val="14"/>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Coğrafi işaretli ürün potansiyelinin</w:t>
      </w:r>
      <w:r w:rsidRPr="00C30F5A">
        <w:rPr>
          <w:rFonts w:ascii="Times New Roman" w:eastAsia="Times New Roman" w:hAnsi="Times New Roman" w:cs="Times New Roman"/>
          <w:color w:val="FF0000"/>
          <w:sz w:val="24"/>
          <w:szCs w:val="24"/>
          <w:lang w:val="tr-TR" w:eastAsia="tr-TR"/>
        </w:rPr>
        <w:t xml:space="preserve"> artmasıyla yerel markalaşma ve tanıtım çalışmalarının hız kazanması,</w:t>
      </w:r>
    </w:p>
    <w:p w:rsidR="00836B50" w:rsidRPr="00C30F5A" w:rsidRDefault="00836B50" w:rsidP="00C30F5A">
      <w:pPr>
        <w:pStyle w:val="ListeParagraf"/>
        <w:numPr>
          <w:ilvl w:val="0"/>
          <w:numId w:val="14"/>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İklim değişikliğine uyum</w:t>
      </w:r>
      <w:r w:rsidRPr="00C30F5A">
        <w:rPr>
          <w:rFonts w:ascii="Times New Roman" w:eastAsia="Times New Roman" w:hAnsi="Times New Roman" w:cs="Times New Roman"/>
          <w:color w:val="FF0000"/>
          <w:sz w:val="24"/>
          <w:szCs w:val="24"/>
          <w:lang w:val="tr-TR" w:eastAsia="tr-TR"/>
        </w:rPr>
        <w:t xml:space="preserve"> projeleriyle tarım, turizm ve enerji sektörlerinde yenilikçi girişim fırsatlarının doğması,</w:t>
      </w:r>
    </w:p>
    <w:p w:rsidR="00836B50" w:rsidRPr="00C30F5A" w:rsidRDefault="00836B50" w:rsidP="00C30F5A">
      <w:pPr>
        <w:pStyle w:val="ListeParagraf"/>
        <w:numPr>
          <w:ilvl w:val="0"/>
          <w:numId w:val="14"/>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Ulusal ulaşım projeleri</w:t>
      </w:r>
      <w:r w:rsidRPr="00C30F5A">
        <w:rPr>
          <w:rFonts w:ascii="Times New Roman" w:eastAsia="Times New Roman" w:hAnsi="Times New Roman" w:cs="Times New Roman"/>
          <w:color w:val="FF0000"/>
          <w:sz w:val="24"/>
          <w:szCs w:val="24"/>
          <w:lang w:val="tr-TR" w:eastAsia="tr-TR"/>
        </w:rPr>
        <w:t xml:space="preserve"> (Samsun–Sarp Demiryolu, Karadeniz Sahil Yolu) ile Ordu’nun lojistik konum avantajının güçlenme ihtimali,</w:t>
      </w:r>
    </w:p>
    <w:p w:rsidR="00836B50" w:rsidRPr="00C30F5A" w:rsidRDefault="00836B50" w:rsidP="00C30F5A">
      <w:pPr>
        <w:pStyle w:val="ListeParagraf"/>
        <w:numPr>
          <w:ilvl w:val="0"/>
          <w:numId w:val="14"/>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Yeni nesil meslek liseleri ve üniversite iş birlikleri</w:t>
      </w:r>
      <w:r w:rsidRPr="00C30F5A">
        <w:rPr>
          <w:rFonts w:ascii="Times New Roman" w:eastAsia="Times New Roman" w:hAnsi="Times New Roman" w:cs="Times New Roman"/>
          <w:color w:val="FF0000"/>
          <w:sz w:val="24"/>
          <w:szCs w:val="24"/>
          <w:lang w:val="tr-TR" w:eastAsia="tr-TR"/>
        </w:rPr>
        <w:t xml:space="preserve"> sayesinde nitelikli iş gücüne erişim olanaklarının artması,</w:t>
      </w:r>
    </w:p>
    <w:p w:rsidR="00836B50" w:rsidRPr="00C30F5A" w:rsidRDefault="00836B50" w:rsidP="00C30F5A">
      <w:pPr>
        <w:pStyle w:val="ListeParagraf"/>
        <w:numPr>
          <w:ilvl w:val="0"/>
          <w:numId w:val="14"/>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Yasal düzenlemelerdeki güncellemelerin</w:t>
      </w:r>
      <w:r w:rsidRPr="00C30F5A">
        <w:rPr>
          <w:rFonts w:ascii="Times New Roman" w:eastAsia="Times New Roman" w:hAnsi="Times New Roman" w:cs="Times New Roman"/>
          <w:color w:val="FF0000"/>
          <w:sz w:val="24"/>
          <w:szCs w:val="24"/>
          <w:lang w:val="tr-TR" w:eastAsia="tr-TR"/>
        </w:rPr>
        <w:t xml:space="preserve"> (e-fatura, e-belge, e-ticaret düzenlemeleri vb.) OTSO’nun dijital hizmetlerini geliştirme fırsatı sunması.</w:t>
      </w:r>
    </w:p>
    <w:p w:rsidR="000703A5" w:rsidRPr="00C30F5A" w:rsidRDefault="000703A5" w:rsidP="00C30F5A">
      <w:pPr>
        <w:pStyle w:val="ListeParagraf"/>
        <w:jc w:val="both"/>
        <w:rPr>
          <w:rFonts w:ascii="Times New Roman" w:hAnsi="Times New Roman" w:cs="Times New Roman"/>
          <w:i/>
          <w:color w:val="FF0000"/>
          <w:sz w:val="24"/>
          <w:szCs w:val="24"/>
          <w:lang w:val="tr-TR"/>
        </w:rPr>
      </w:pPr>
    </w:p>
    <w:p w:rsidR="00E3269E" w:rsidRPr="00C30F5A" w:rsidRDefault="00E3269E" w:rsidP="00C30F5A">
      <w:pPr>
        <w:jc w:val="both"/>
        <w:rPr>
          <w:rFonts w:ascii="Times New Roman" w:hAnsi="Times New Roman" w:cs="Times New Roman"/>
          <w:b/>
          <w:i/>
          <w:sz w:val="24"/>
          <w:szCs w:val="24"/>
          <w:lang w:val="tr-TR"/>
        </w:rPr>
      </w:pPr>
      <w:r w:rsidRPr="00C30F5A">
        <w:rPr>
          <w:rFonts w:ascii="Times New Roman" w:hAnsi="Times New Roman" w:cs="Times New Roman"/>
          <w:b/>
          <w:i/>
          <w:sz w:val="24"/>
          <w:szCs w:val="24"/>
          <w:lang w:val="tr-TR"/>
        </w:rPr>
        <w:t>Tehditler</w:t>
      </w:r>
    </w:p>
    <w:p w:rsidR="00836B50" w:rsidRPr="00C30F5A" w:rsidRDefault="00836B50" w:rsidP="00C30F5A">
      <w:pPr>
        <w:pStyle w:val="ListeParagraf"/>
        <w:numPr>
          <w:ilvl w:val="0"/>
          <w:numId w:val="21"/>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Küresel ekonomik belirsizlikler</w:t>
      </w:r>
      <w:r w:rsidRPr="00C30F5A">
        <w:rPr>
          <w:rFonts w:ascii="Times New Roman" w:eastAsia="Times New Roman" w:hAnsi="Times New Roman" w:cs="Times New Roman"/>
          <w:color w:val="FF0000"/>
          <w:sz w:val="24"/>
          <w:szCs w:val="24"/>
          <w:lang w:val="tr-TR" w:eastAsia="tr-TR"/>
        </w:rPr>
        <w:t xml:space="preserve"> ve döviz dalgalanmalarının yerel işletmelerin mali dengelerini etkilemesi,</w:t>
      </w:r>
    </w:p>
    <w:p w:rsidR="00836B50" w:rsidRPr="00C30F5A" w:rsidRDefault="00836B50" w:rsidP="00C30F5A">
      <w:pPr>
        <w:pStyle w:val="ListeParagraf"/>
        <w:numPr>
          <w:ilvl w:val="0"/>
          <w:numId w:val="21"/>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Bölgesel teşvik ve destek politikalarındaki değişikliklerin</w:t>
      </w:r>
      <w:r w:rsidRPr="00C30F5A">
        <w:rPr>
          <w:rFonts w:ascii="Times New Roman" w:eastAsia="Times New Roman" w:hAnsi="Times New Roman" w:cs="Times New Roman"/>
          <w:color w:val="FF0000"/>
          <w:sz w:val="24"/>
          <w:szCs w:val="24"/>
          <w:lang w:val="tr-TR" w:eastAsia="tr-TR"/>
        </w:rPr>
        <w:t xml:space="preserve"> OTSO üyelerinin yatırım kararlarına olumsuz yansıma ihtimali,</w:t>
      </w:r>
    </w:p>
    <w:p w:rsidR="00836B50" w:rsidRPr="00C30F5A" w:rsidRDefault="00836B50" w:rsidP="00C30F5A">
      <w:pPr>
        <w:pStyle w:val="ListeParagraf"/>
        <w:numPr>
          <w:ilvl w:val="0"/>
          <w:numId w:val="21"/>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Nitelikli personelin büyükşehirlere göç etmesi (beyin göçü)</w:t>
      </w:r>
      <w:r w:rsidRPr="00C30F5A">
        <w:rPr>
          <w:rFonts w:ascii="Times New Roman" w:eastAsia="Times New Roman" w:hAnsi="Times New Roman" w:cs="Times New Roman"/>
          <w:color w:val="FF0000"/>
          <w:sz w:val="24"/>
          <w:szCs w:val="24"/>
          <w:lang w:val="tr-TR" w:eastAsia="tr-TR"/>
        </w:rPr>
        <w:t xml:space="preserve"> nedeniyle yerel işletmelerde uzman insan kaynağı temininde zorluklar,</w:t>
      </w:r>
    </w:p>
    <w:p w:rsidR="00836B50" w:rsidRPr="00C30F5A" w:rsidRDefault="00836B50" w:rsidP="00C30F5A">
      <w:pPr>
        <w:pStyle w:val="ListeParagraf"/>
        <w:numPr>
          <w:ilvl w:val="0"/>
          <w:numId w:val="21"/>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İstihdam üzerindeki vergi ve prim yüklerinin yüksekliği</w:t>
      </w:r>
      <w:r w:rsidRPr="00C30F5A">
        <w:rPr>
          <w:rFonts w:ascii="Times New Roman" w:eastAsia="Times New Roman" w:hAnsi="Times New Roman" w:cs="Times New Roman"/>
          <w:color w:val="FF0000"/>
          <w:sz w:val="24"/>
          <w:szCs w:val="24"/>
          <w:lang w:val="tr-TR" w:eastAsia="tr-TR"/>
        </w:rPr>
        <w:t>, işletme maliyetlerini artırması,</w:t>
      </w:r>
    </w:p>
    <w:p w:rsidR="00836B50" w:rsidRPr="00C30F5A" w:rsidRDefault="00836B50" w:rsidP="00C30F5A">
      <w:pPr>
        <w:pStyle w:val="ListeParagraf"/>
        <w:numPr>
          <w:ilvl w:val="0"/>
          <w:numId w:val="21"/>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Dijital hizmetlerin artışıyla birlikte siber güvenlik ve veri koruma risklerinin</w:t>
      </w:r>
      <w:r w:rsidRPr="00C30F5A">
        <w:rPr>
          <w:rFonts w:ascii="Times New Roman" w:eastAsia="Times New Roman" w:hAnsi="Times New Roman" w:cs="Times New Roman"/>
          <w:color w:val="FF0000"/>
          <w:sz w:val="24"/>
          <w:szCs w:val="24"/>
          <w:lang w:val="tr-TR" w:eastAsia="tr-TR"/>
        </w:rPr>
        <w:t xml:space="preserve"> kurumları tehdit etmesi,</w:t>
      </w:r>
    </w:p>
    <w:p w:rsidR="00836B50" w:rsidRPr="00C30F5A" w:rsidRDefault="00836B50" w:rsidP="00C30F5A">
      <w:pPr>
        <w:pStyle w:val="ListeParagraf"/>
        <w:numPr>
          <w:ilvl w:val="0"/>
          <w:numId w:val="21"/>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Teknolojik dönüşüm maliyetlerinin artması</w:t>
      </w:r>
      <w:r w:rsidRPr="00C30F5A">
        <w:rPr>
          <w:rFonts w:ascii="Times New Roman" w:eastAsia="Times New Roman" w:hAnsi="Times New Roman" w:cs="Times New Roman"/>
          <w:color w:val="FF0000"/>
          <w:sz w:val="24"/>
          <w:szCs w:val="24"/>
          <w:lang w:val="tr-TR" w:eastAsia="tr-TR"/>
        </w:rPr>
        <w:t xml:space="preserve"> ve KOBİ’lerin bu dönüşüme uyum sağlamakta zorlanması,</w:t>
      </w:r>
    </w:p>
    <w:p w:rsidR="00836B50" w:rsidRPr="00C30F5A" w:rsidRDefault="00836B50" w:rsidP="00C30F5A">
      <w:pPr>
        <w:pStyle w:val="ListeParagraf"/>
        <w:numPr>
          <w:ilvl w:val="0"/>
          <w:numId w:val="21"/>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İklim değişikliği ve enerji maliyetlerindeki artışın</w:t>
      </w:r>
      <w:r w:rsidRPr="00C30F5A">
        <w:rPr>
          <w:rFonts w:ascii="Times New Roman" w:eastAsia="Times New Roman" w:hAnsi="Times New Roman" w:cs="Times New Roman"/>
          <w:color w:val="FF0000"/>
          <w:sz w:val="24"/>
          <w:szCs w:val="24"/>
          <w:lang w:val="tr-TR" w:eastAsia="tr-TR"/>
        </w:rPr>
        <w:t xml:space="preserve"> üretim ve sanayi faaliyetleri üzerinde baskı oluşturması,</w:t>
      </w:r>
    </w:p>
    <w:p w:rsidR="00836B50" w:rsidRPr="00C30F5A" w:rsidRDefault="00836B50" w:rsidP="00C30F5A">
      <w:pPr>
        <w:pStyle w:val="ListeParagraf"/>
        <w:numPr>
          <w:ilvl w:val="0"/>
          <w:numId w:val="21"/>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Kırsal nüfusun azalması</w:t>
      </w:r>
      <w:r w:rsidRPr="00C30F5A">
        <w:rPr>
          <w:rFonts w:ascii="Times New Roman" w:eastAsia="Times New Roman" w:hAnsi="Times New Roman" w:cs="Times New Roman"/>
          <w:color w:val="FF0000"/>
          <w:sz w:val="24"/>
          <w:szCs w:val="24"/>
          <w:lang w:val="tr-TR" w:eastAsia="tr-TR"/>
        </w:rPr>
        <w:t xml:space="preserve"> ve buna bağlı olarak tarımsal üretimin sürekliliğinde risklerin oluşması,</w:t>
      </w:r>
    </w:p>
    <w:p w:rsidR="00836B50" w:rsidRPr="00C30F5A" w:rsidRDefault="00836B50" w:rsidP="00C30F5A">
      <w:pPr>
        <w:pStyle w:val="ListeParagraf"/>
        <w:numPr>
          <w:ilvl w:val="0"/>
          <w:numId w:val="21"/>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Yeni mevzuat değişikliklerinin</w:t>
      </w:r>
      <w:r w:rsidRPr="00C30F5A">
        <w:rPr>
          <w:rFonts w:ascii="Times New Roman" w:eastAsia="Times New Roman" w:hAnsi="Times New Roman" w:cs="Times New Roman"/>
          <w:color w:val="FF0000"/>
          <w:sz w:val="24"/>
          <w:szCs w:val="24"/>
          <w:lang w:val="tr-TR" w:eastAsia="tr-TR"/>
        </w:rPr>
        <w:t xml:space="preserve"> oda/borsa sisteminde görev ve sorumluluk dengesini değiştirebilme olasılığı,</w:t>
      </w:r>
    </w:p>
    <w:p w:rsidR="00836B50" w:rsidRPr="00C30F5A" w:rsidRDefault="00836B50" w:rsidP="00C30F5A">
      <w:pPr>
        <w:pStyle w:val="ListeParagraf"/>
        <w:numPr>
          <w:ilvl w:val="0"/>
          <w:numId w:val="21"/>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Yerel girişimlerin finansmana erişim güçlüğü</w:t>
      </w:r>
      <w:r w:rsidRPr="00C30F5A">
        <w:rPr>
          <w:rFonts w:ascii="Times New Roman" w:eastAsia="Times New Roman" w:hAnsi="Times New Roman" w:cs="Times New Roman"/>
          <w:color w:val="FF0000"/>
          <w:sz w:val="24"/>
          <w:szCs w:val="24"/>
          <w:lang w:val="tr-TR" w:eastAsia="tr-TR"/>
        </w:rPr>
        <w:t xml:space="preserve"> (yüksek faiz, teminat yetersizliği vb.),</w:t>
      </w:r>
    </w:p>
    <w:p w:rsidR="000A57BD" w:rsidRPr="00C30F5A" w:rsidRDefault="000A57BD" w:rsidP="00C30F5A">
      <w:pPr>
        <w:pStyle w:val="ListeParagraf"/>
        <w:spacing w:after="200" w:line="276" w:lineRule="auto"/>
        <w:ind w:left="851"/>
        <w:jc w:val="both"/>
        <w:rPr>
          <w:rFonts w:ascii="Times New Roman" w:hAnsi="Times New Roman" w:cs="Times New Roman"/>
          <w:color w:val="FF0000"/>
          <w:sz w:val="24"/>
          <w:szCs w:val="24"/>
          <w:lang w:val="tr-TR"/>
        </w:rPr>
      </w:pPr>
    </w:p>
    <w:p w:rsidR="000A57BD" w:rsidRPr="00C30F5A" w:rsidRDefault="000A57BD" w:rsidP="00C30F5A">
      <w:pPr>
        <w:jc w:val="both"/>
        <w:rPr>
          <w:rFonts w:ascii="Times New Roman" w:hAnsi="Times New Roman" w:cs="Times New Roman"/>
          <w:b/>
          <w:color w:val="FF0000"/>
          <w:sz w:val="24"/>
          <w:szCs w:val="24"/>
        </w:rPr>
      </w:pPr>
      <w:r w:rsidRPr="00C30F5A">
        <w:rPr>
          <w:rFonts w:ascii="Times New Roman" w:hAnsi="Times New Roman" w:cs="Times New Roman"/>
          <w:b/>
          <w:color w:val="FF0000"/>
          <w:sz w:val="24"/>
          <w:szCs w:val="24"/>
        </w:rPr>
        <w:t xml:space="preserve">BEKLENTİLER </w:t>
      </w:r>
    </w:p>
    <w:p w:rsidR="000A57BD" w:rsidRPr="00C30F5A" w:rsidRDefault="00347BF2" w:rsidP="00C30F5A">
      <w:pPr>
        <w:pStyle w:val="ListeParagraf"/>
        <w:numPr>
          <w:ilvl w:val="0"/>
          <w:numId w:val="22"/>
        </w:numPr>
        <w:spacing w:after="200" w:line="276" w:lineRule="auto"/>
        <w:jc w:val="both"/>
        <w:rPr>
          <w:rFonts w:ascii="Times New Roman" w:hAnsi="Times New Roman" w:cs="Times New Roman"/>
          <w:color w:val="FF0000"/>
          <w:sz w:val="24"/>
          <w:szCs w:val="24"/>
        </w:rPr>
      </w:pPr>
      <w:r w:rsidRPr="00C30F5A">
        <w:rPr>
          <w:rFonts w:ascii="Times New Roman" w:hAnsi="Times New Roman" w:cs="Times New Roman"/>
          <w:color w:val="FF0000"/>
          <w:sz w:val="24"/>
          <w:szCs w:val="24"/>
        </w:rPr>
        <w:lastRenderedPageBreak/>
        <w:t xml:space="preserve">Güncel </w:t>
      </w:r>
      <w:r w:rsidRPr="00C30F5A">
        <w:rPr>
          <w:rStyle w:val="Gl"/>
          <w:rFonts w:ascii="Times New Roman" w:hAnsi="Times New Roman" w:cs="Times New Roman"/>
          <w:b w:val="0"/>
          <w:color w:val="FF0000"/>
          <w:sz w:val="24"/>
          <w:szCs w:val="24"/>
        </w:rPr>
        <w:t>teşvik, hibe, kredi ve destek programları</w:t>
      </w:r>
      <w:r w:rsidRPr="00C30F5A">
        <w:rPr>
          <w:rFonts w:ascii="Times New Roman" w:hAnsi="Times New Roman" w:cs="Times New Roman"/>
          <w:color w:val="FF0000"/>
          <w:sz w:val="24"/>
          <w:szCs w:val="24"/>
        </w:rPr>
        <w:t xml:space="preserve"> hakkında düzenli bilgilendirme yapılması</w:t>
      </w:r>
    </w:p>
    <w:p w:rsidR="00347BF2" w:rsidRPr="00C30F5A" w:rsidRDefault="00347BF2" w:rsidP="00C30F5A">
      <w:pPr>
        <w:pStyle w:val="ListeParagraf"/>
        <w:numPr>
          <w:ilvl w:val="0"/>
          <w:numId w:val="22"/>
        </w:numPr>
        <w:spacing w:after="200" w:line="276" w:lineRule="auto"/>
        <w:jc w:val="both"/>
        <w:rPr>
          <w:rFonts w:ascii="Times New Roman" w:hAnsi="Times New Roman" w:cs="Times New Roman"/>
          <w:color w:val="FF0000"/>
          <w:sz w:val="24"/>
          <w:szCs w:val="24"/>
        </w:rPr>
      </w:pPr>
      <w:r w:rsidRPr="00C30F5A">
        <w:rPr>
          <w:rStyle w:val="Gl"/>
          <w:rFonts w:ascii="Times New Roman" w:hAnsi="Times New Roman" w:cs="Times New Roman"/>
          <w:b w:val="0"/>
          <w:color w:val="FF0000"/>
          <w:sz w:val="24"/>
          <w:szCs w:val="24"/>
        </w:rPr>
        <w:t>Dış ticaret, ihracat ve e-ticaret</w:t>
      </w:r>
      <w:r w:rsidRPr="00C30F5A">
        <w:rPr>
          <w:rFonts w:ascii="Times New Roman" w:hAnsi="Times New Roman" w:cs="Times New Roman"/>
          <w:color w:val="FF0000"/>
          <w:sz w:val="24"/>
          <w:szCs w:val="24"/>
        </w:rPr>
        <w:t xml:space="preserve"> konularında eğitim faaliyetlerinin gerçekleştirilmesi,</w:t>
      </w:r>
    </w:p>
    <w:p w:rsidR="00347BF2" w:rsidRPr="00C30F5A" w:rsidRDefault="00347BF2" w:rsidP="00C30F5A">
      <w:pPr>
        <w:pStyle w:val="ListeParagraf"/>
        <w:numPr>
          <w:ilvl w:val="0"/>
          <w:numId w:val="22"/>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Mevzuat değişiklikleri, vergi, ticaret hukuku</w:t>
      </w:r>
      <w:r w:rsidRPr="00C30F5A">
        <w:rPr>
          <w:rFonts w:ascii="Times New Roman" w:eastAsia="Times New Roman" w:hAnsi="Times New Roman" w:cs="Times New Roman"/>
          <w:color w:val="FF0000"/>
          <w:sz w:val="24"/>
          <w:szCs w:val="24"/>
          <w:lang w:val="tr-TR" w:eastAsia="tr-TR"/>
        </w:rPr>
        <w:t xml:space="preserve"> gibi konularda üyelerin erken bilgilendirilmesi,</w:t>
      </w:r>
    </w:p>
    <w:p w:rsidR="00347BF2" w:rsidRPr="00C30F5A" w:rsidRDefault="00347BF2" w:rsidP="00C30F5A">
      <w:pPr>
        <w:pStyle w:val="ListeParagraf"/>
        <w:numPr>
          <w:ilvl w:val="0"/>
          <w:numId w:val="22"/>
        </w:numPr>
        <w:spacing w:after="200" w:line="276" w:lineRule="auto"/>
        <w:jc w:val="both"/>
        <w:rPr>
          <w:rFonts w:ascii="Times New Roman" w:hAnsi="Times New Roman" w:cs="Times New Roman"/>
          <w:color w:val="FF0000"/>
          <w:sz w:val="24"/>
          <w:szCs w:val="24"/>
        </w:rPr>
      </w:pPr>
      <w:r w:rsidRPr="00C30F5A">
        <w:rPr>
          <w:rStyle w:val="Gl"/>
          <w:rFonts w:ascii="Times New Roman" w:hAnsi="Times New Roman" w:cs="Times New Roman"/>
          <w:b w:val="0"/>
          <w:color w:val="FF0000"/>
          <w:sz w:val="24"/>
          <w:szCs w:val="24"/>
        </w:rPr>
        <w:t>Kadın ve genç girişimcilere</w:t>
      </w:r>
      <w:r w:rsidRPr="00C30F5A">
        <w:rPr>
          <w:rFonts w:ascii="Times New Roman" w:hAnsi="Times New Roman" w:cs="Times New Roman"/>
          <w:color w:val="FF0000"/>
          <w:sz w:val="24"/>
          <w:szCs w:val="24"/>
        </w:rPr>
        <w:t xml:space="preserve"> özel mentorluk ve danışmanlık hizmetlerinin verilmesi</w:t>
      </w:r>
    </w:p>
    <w:p w:rsidR="00347BF2" w:rsidRPr="00C30F5A" w:rsidRDefault="00347BF2" w:rsidP="00C30F5A">
      <w:pPr>
        <w:pStyle w:val="ListeParagraf"/>
        <w:numPr>
          <w:ilvl w:val="0"/>
          <w:numId w:val="22"/>
        </w:numPr>
        <w:spacing w:after="200" w:line="276" w:lineRule="auto"/>
        <w:jc w:val="both"/>
        <w:rPr>
          <w:rFonts w:ascii="Times New Roman" w:hAnsi="Times New Roman" w:cs="Times New Roman"/>
          <w:color w:val="FF0000"/>
          <w:sz w:val="24"/>
          <w:szCs w:val="24"/>
        </w:rPr>
      </w:pPr>
      <w:r w:rsidRPr="00C30F5A">
        <w:rPr>
          <w:rStyle w:val="Gl"/>
          <w:rFonts w:ascii="Times New Roman" w:hAnsi="Times New Roman" w:cs="Times New Roman"/>
          <w:b w:val="0"/>
          <w:color w:val="FF0000"/>
          <w:sz w:val="24"/>
          <w:szCs w:val="24"/>
        </w:rPr>
        <w:t>Personel yetiştirme ve mesleki eğitim programları</w:t>
      </w:r>
      <w:r w:rsidRPr="00C30F5A">
        <w:rPr>
          <w:rFonts w:ascii="Times New Roman" w:hAnsi="Times New Roman" w:cs="Times New Roman"/>
          <w:color w:val="FF0000"/>
          <w:sz w:val="24"/>
          <w:szCs w:val="24"/>
        </w:rPr>
        <w:t xml:space="preserve"> (ör. CNC, muhasebe, dış ticaret operasyonları) düzenlenmesi,</w:t>
      </w:r>
    </w:p>
    <w:p w:rsidR="00347BF2" w:rsidRPr="00C30F5A" w:rsidRDefault="00347BF2" w:rsidP="00C30F5A">
      <w:pPr>
        <w:pStyle w:val="ListeParagraf"/>
        <w:numPr>
          <w:ilvl w:val="0"/>
          <w:numId w:val="22"/>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 xml:space="preserve">Üyelerin sorunlarının </w:t>
      </w:r>
      <w:r w:rsidRPr="00C30F5A">
        <w:rPr>
          <w:rFonts w:ascii="Times New Roman" w:eastAsia="Times New Roman" w:hAnsi="Times New Roman" w:cs="Times New Roman"/>
          <w:bCs/>
          <w:color w:val="FF0000"/>
          <w:sz w:val="24"/>
          <w:szCs w:val="24"/>
          <w:lang w:val="tr-TR" w:eastAsia="tr-TR"/>
        </w:rPr>
        <w:t>ilgili kamu kurumlarına</w:t>
      </w:r>
      <w:r w:rsidRPr="00C30F5A">
        <w:rPr>
          <w:rFonts w:ascii="Times New Roman" w:eastAsia="Times New Roman" w:hAnsi="Times New Roman" w:cs="Times New Roman"/>
          <w:color w:val="FF0000"/>
          <w:sz w:val="24"/>
          <w:szCs w:val="24"/>
          <w:lang w:val="tr-TR" w:eastAsia="tr-TR"/>
        </w:rPr>
        <w:t xml:space="preserve"> güçlü şekilde iletilmesi (OSB, Lojistik Merkez, Fuar Alanı vb.)</w:t>
      </w:r>
    </w:p>
    <w:p w:rsidR="00347BF2" w:rsidRPr="00C30F5A" w:rsidRDefault="00347BF2" w:rsidP="00C30F5A">
      <w:pPr>
        <w:pStyle w:val="ListeParagraf"/>
        <w:numPr>
          <w:ilvl w:val="0"/>
          <w:numId w:val="22"/>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Ordu’nun ekonomik potansiyelinin ulusal platformlarda temsil edilmesi,</w:t>
      </w:r>
    </w:p>
    <w:p w:rsidR="00347BF2" w:rsidRPr="00C30F5A" w:rsidRDefault="00347BF2" w:rsidP="00C30F5A">
      <w:pPr>
        <w:pStyle w:val="ListeParagraf"/>
        <w:numPr>
          <w:ilvl w:val="0"/>
          <w:numId w:val="22"/>
        </w:numPr>
        <w:spacing w:before="100" w:beforeAutospacing="1" w:after="100" w:afterAutospacing="1" w:line="240" w:lineRule="auto"/>
        <w:jc w:val="both"/>
        <w:rPr>
          <w:rFonts w:ascii="Times New Roman" w:hAnsi="Times New Roman" w:cs="Times New Roman"/>
          <w:color w:val="FF0000"/>
          <w:sz w:val="24"/>
          <w:szCs w:val="24"/>
        </w:rPr>
      </w:pPr>
      <w:r w:rsidRPr="00C30F5A">
        <w:rPr>
          <w:rFonts w:ascii="Times New Roman" w:hAnsi="Times New Roman" w:cs="Times New Roman"/>
          <w:color w:val="FF0000"/>
          <w:sz w:val="24"/>
          <w:szCs w:val="24"/>
        </w:rPr>
        <w:t xml:space="preserve">Oda hizmetlerinin </w:t>
      </w:r>
      <w:r w:rsidRPr="00C30F5A">
        <w:rPr>
          <w:rStyle w:val="Gl"/>
          <w:rFonts w:ascii="Times New Roman" w:hAnsi="Times New Roman" w:cs="Times New Roman"/>
          <w:b w:val="0"/>
          <w:color w:val="FF0000"/>
          <w:sz w:val="24"/>
          <w:szCs w:val="24"/>
        </w:rPr>
        <w:t>dijital platformlara taşınması</w:t>
      </w:r>
      <w:r w:rsidRPr="00C30F5A">
        <w:rPr>
          <w:rFonts w:ascii="Times New Roman" w:hAnsi="Times New Roman" w:cs="Times New Roman"/>
          <w:color w:val="FF0000"/>
          <w:sz w:val="24"/>
          <w:szCs w:val="24"/>
        </w:rPr>
        <w:t xml:space="preserve"> (belge, tahsilat, başvuru, aidat işlemleri vb.),</w:t>
      </w:r>
    </w:p>
    <w:p w:rsidR="00DA584B" w:rsidRPr="00C30F5A" w:rsidRDefault="00DA584B" w:rsidP="00C30F5A">
      <w:pPr>
        <w:pStyle w:val="ListeParagraf"/>
        <w:numPr>
          <w:ilvl w:val="0"/>
          <w:numId w:val="22"/>
        </w:numPr>
        <w:spacing w:before="100" w:beforeAutospacing="1" w:after="100" w:afterAutospacing="1" w:line="240" w:lineRule="auto"/>
        <w:jc w:val="both"/>
        <w:rPr>
          <w:rFonts w:ascii="Times New Roman" w:hAnsi="Times New Roman" w:cs="Times New Roman"/>
          <w:color w:val="FF0000"/>
          <w:sz w:val="24"/>
          <w:szCs w:val="24"/>
        </w:rPr>
      </w:pPr>
      <w:r w:rsidRPr="00C30F5A">
        <w:rPr>
          <w:rStyle w:val="Gl"/>
          <w:rFonts w:ascii="Times New Roman" w:hAnsi="Times New Roman" w:cs="Times New Roman"/>
          <w:b w:val="0"/>
          <w:color w:val="FF0000"/>
          <w:sz w:val="24"/>
          <w:szCs w:val="24"/>
        </w:rPr>
        <w:t>E-ticaret portalı</w:t>
      </w:r>
      <w:r w:rsidRPr="00C30F5A">
        <w:rPr>
          <w:rFonts w:ascii="Times New Roman" w:hAnsi="Times New Roman" w:cs="Times New Roman"/>
          <w:color w:val="FF0000"/>
          <w:sz w:val="24"/>
          <w:szCs w:val="24"/>
        </w:rPr>
        <w:t xml:space="preserve"> ve </w:t>
      </w:r>
      <w:r w:rsidRPr="00C30F5A">
        <w:rPr>
          <w:rStyle w:val="Gl"/>
          <w:rFonts w:ascii="Times New Roman" w:hAnsi="Times New Roman" w:cs="Times New Roman"/>
          <w:b w:val="0"/>
          <w:color w:val="FF0000"/>
          <w:sz w:val="24"/>
          <w:szCs w:val="24"/>
        </w:rPr>
        <w:t>dijital pazar yeri</w:t>
      </w:r>
      <w:r w:rsidRPr="00C30F5A">
        <w:rPr>
          <w:rFonts w:ascii="Times New Roman" w:hAnsi="Times New Roman" w:cs="Times New Roman"/>
          <w:color w:val="FF0000"/>
          <w:sz w:val="24"/>
          <w:szCs w:val="24"/>
        </w:rPr>
        <w:t xml:space="preserve"> projelerinin aktif olarak üyelerle buluşturulması</w:t>
      </w:r>
    </w:p>
    <w:p w:rsidR="00DA584B" w:rsidRPr="00C30F5A" w:rsidRDefault="00DA584B" w:rsidP="00C30F5A">
      <w:pPr>
        <w:pStyle w:val="ListeParagraf"/>
        <w:numPr>
          <w:ilvl w:val="0"/>
          <w:numId w:val="22"/>
        </w:numPr>
        <w:spacing w:before="100" w:beforeAutospacing="1" w:after="100" w:afterAutospacing="1" w:line="240" w:lineRule="auto"/>
        <w:jc w:val="both"/>
        <w:rPr>
          <w:rFonts w:ascii="Times New Roman" w:hAnsi="Times New Roman" w:cs="Times New Roman"/>
          <w:color w:val="FF0000"/>
          <w:sz w:val="24"/>
          <w:szCs w:val="24"/>
        </w:rPr>
      </w:pPr>
      <w:r w:rsidRPr="00C30F5A">
        <w:rPr>
          <w:rFonts w:ascii="Times New Roman" w:hAnsi="Times New Roman" w:cs="Times New Roman"/>
          <w:color w:val="FF0000"/>
          <w:sz w:val="24"/>
          <w:szCs w:val="24"/>
        </w:rPr>
        <w:t>Üyelerin yurt içi ve yurt dışı fuarlara, B2B etkinliklere katılımının kolaylaştırılması,</w:t>
      </w:r>
    </w:p>
    <w:p w:rsidR="00DA584B" w:rsidRPr="00C30F5A" w:rsidRDefault="00DA584B" w:rsidP="00C30F5A">
      <w:pPr>
        <w:pStyle w:val="ListeParagraf"/>
        <w:numPr>
          <w:ilvl w:val="0"/>
          <w:numId w:val="22"/>
        </w:numPr>
        <w:spacing w:before="100" w:beforeAutospacing="1" w:after="100" w:afterAutospacing="1" w:line="240" w:lineRule="auto"/>
        <w:jc w:val="both"/>
        <w:rPr>
          <w:rFonts w:ascii="Times New Roman" w:hAnsi="Times New Roman" w:cs="Times New Roman"/>
          <w:color w:val="FF0000"/>
          <w:sz w:val="24"/>
          <w:szCs w:val="24"/>
        </w:rPr>
      </w:pPr>
      <w:r w:rsidRPr="00C30F5A">
        <w:rPr>
          <w:rFonts w:ascii="Times New Roman" w:hAnsi="Times New Roman" w:cs="Times New Roman"/>
          <w:color w:val="FF0000"/>
          <w:sz w:val="24"/>
          <w:szCs w:val="24"/>
        </w:rPr>
        <w:t>Üyelerin görünürlüğünü artıracak projeler üretilmesi</w:t>
      </w:r>
    </w:p>
    <w:p w:rsidR="00DA584B" w:rsidRPr="00C30F5A" w:rsidRDefault="00DA584B" w:rsidP="00C30F5A">
      <w:pPr>
        <w:pStyle w:val="ListeParagraf"/>
        <w:numPr>
          <w:ilvl w:val="0"/>
          <w:numId w:val="22"/>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 xml:space="preserve">OTSO’nun sadece belge hizmeti veren bir kurum değil, aynı zamanda </w:t>
      </w:r>
      <w:r w:rsidRPr="00C30F5A">
        <w:rPr>
          <w:rFonts w:ascii="Times New Roman" w:eastAsia="Times New Roman" w:hAnsi="Times New Roman" w:cs="Times New Roman"/>
          <w:bCs/>
          <w:color w:val="FF0000"/>
          <w:sz w:val="24"/>
          <w:szCs w:val="24"/>
          <w:lang w:val="tr-TR" w:eastAsia="tr-TR"/>
        </w:rPr>
        <w:t>Ordu’nun kalkınma vizyonunu yönlendiren lider kurum</w:t>
      </w:r>
      <w:r w:rsidRPr="00C30F5A">
        <w:rPr>
          <w:rFonts w:ascii="Times New Roman" w:eastAsia="Times New Roman" w:hAnsi="Times New Roman" w:cs="Times New Roman"/>
          <w:color w:val="FF0000"/>
          <w:sz w:val="24"/>
          <w:szCs w:val="24"/>
          <w:lang w:val="tr-TR" w:eastAsia="tr-TR"/>
        </w:rPr>
        <w:t xml:space="preserve"> olarak konumlanması,</w:t>
      </w:r>
    </w:p>
    <w:p w:rsidR="00DA584B" w:rsidRPr="00C30F5A" w:rsidRDefault="00DA584B" w:rsidP="00C30F5A">
      <w:pPr>
        <w:pStyle w:val="ListeParagraf"/>
        <w:numPr>
          <w:ilvl w:val="0"/>
          <w:numId w:val="22"/>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bCs/>
          <w:color w:val="FF0000"/>
          <w:sz w:val="24"/>
          <w:szCs w:val="24"/>
          <w:lang w:val="tr-TR" w:eastAsia="tr-TR"/>
        </w:rPr>
        <w:t>Kadın istihdamı, genç girişimcilik, yeşil dönüşüm, sosyal sorumluluk</w:t>
      </w:r>
      <w:r w:rsidRPr="00C30F5A">
        <w:rPr>
          <w:rFonts w:ascii="Times New Roman" w:eastAsia="Times New Roman" w:hAnsi="Times New Roman" w:cs="Times New Roman"/>
          <w:color w:val="FF0000"/>
          <w:sz w:val="24"/>
          <w:szCs w:val="24"/>
          <w:lang w:val="tr-TR" w:eastAsia="tr-TR"/>
        </w:rPr>
        <w:t xml:space="preserve"> gibi alanlarda proje üretmeye devam etmesi,</w:t>
      </w:r>
    </w:p>
    <w:p w:rsidR="00DA584B" w:rsidRPr="00C30F5A" w:rsidRDefault="00DA584B" w:rsidP="00C30F5A">
      <w:pPr>
        <w:pStyle w:val="ListeParagraf"/>
        <w:numPr>
          <w:ilvl w:val="0"/>
          <w:numId w:val="22"/>
        </w:numPr>
        <w:spacing w:before="100" w:beforeAutospacing="1" w:after="100" w:afterAutospacing="1" w:line="240" w:lineRule="auto"/>
        <w:jc w:val="both"/>
        <w:rPr>
          <w:rFonts w:ascii="Times New Roman" w:eastAsia="Times New Roman" w:hAnsi="Times New Roman" w:cs="Times New Roman"/>
          <w:color w:val="FF0000"/>
          <w:sz w:val="24"/>
          <w:szCs w:val="24"/>
          <w:lang w:val="tr-TR" w:eastAsia="tr-TR"/>
        </w:rPr>
      </w:pPr>
      <w:r w:rsidRPr="00C30F5A">
        <w:rPr>
          <w:rFonts w:ascii="Times New Roman" w:eastAsia="Times New Roman" w:hAnsi="Times New Roman" w:cs="Times New Roman"/>
          <w:color w:val="FF0000"/>
          <w:sz w:val="24"/>
          <w:szCs w:val="24"/>
          <w:lang w:val="tr-TR" w:eastAsia="tr-TR"/>
        </w:rPr>
        <w:t xml:space="preserve">Yerel üniversite ve STK’larla iş birliği içinde </w:t>
      </w:r>
      <w:r w:rsidRPr="00C30F5A">
        <w:rPr>
          <w:rFonts w:ascii="Times New Roman" w:eastAsia="Times New Roman" w:hAnsi="Times New Roman" w:cs="Times New Roman"/>
          <w:bCs/>
          <w:color w:val="FF0000"/>
          <w:sz w:val="24"/>
          <w:szCs w:val="24"/>
          <w:lang w:val="tr-TR" w:eastAsia="tr-TR"/>
        </w:rPr>
        <w:t>toplumsal fayda yaratan programlar</w:t>
      </w:r>
      <w:r w:rsidRPr="00C30F5A">
        <w:rPr>
          <w:rFonts w:ascii="Times New Roman" w:eastAsia="Times New Roman" w:hAnsi="Times New Roman" w:cs="Times New Roman"/>
          <w:color w:val="FF0000"/>
          <w:sz w:val="24"/>
          <w:szCs w:val="24"/>
          <w:lang w:val="tr-TR" w:eastAsia="tr-TR"/>
        </w:rPr>
        <w:t xml:space="preserve"> yürütmesi.</w:t>
      </w:r>
    </w:p>
    <w:p w:rsidR="00347BF2" w:rsidRPr="00C30F5A" w:rsidRDefault="00DA584B" w:rsidP="00C30F5A">
      <w:pPr>
        <w:spacing w:after="200" w:line="276" w:lineRule="auto"/>
        <w:jc w:val="both"/>
        <w:rPr>
          <w:rFonts w:ascii="Times New Roman" w:hAnsi="Times New Roman" w:cs="Times New Roman"/>
          <w:color w:val="2F5496" w:themeColor="accent5" w:themeShade="BF"/>
          <w:sz w:val="24"/>
          <w:szCs w:val="24"/>
          <w:lang w:val="tr-TR"/>
        </w:rPr>
      </w:pPr>
      <w:r w:rsidRPr="00C30F5A">
        <w:rPr>
          <w:rFonts w:ascii="Times New Roman" w:hAnsi="Times New Roman" w:cs="Times New Roman"/>
          <w:color w:val="2F5496" w:themeColor="accent5" w:themeShade="BF"/>
          <w:sz w:val="24"/>
          <w:szCs w:val="24"/>
          <w:lang w:val="tr-TR"/>
        </w:rPr>
        <w:t xml:space="preserve">Genel Olarak Beklenti; </w:t>
      </w:r>
    </w:p>
    <w:p w:rsidR="00DA584B" w:rsidRPr="00C30F5A" w:rsidRDefault="00DA584B" w:rsidP="00C30F5A">
      <w:p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val="tr-TR" w:eastAsia="tr-TR"/>
        </w:rPr>
      </w:pPr>
      <w:r w:rsidRPr="00C30F5A">
        <w:rPr>
          <w:rFonts w:ascii="Times New Roman" w:eastAsia="Times New Roman" w:hAnsi="Times New Roman" w:cs="Times New Roman"/>
          <w:color w:val="2F5496" w:themeColor="accent5" w:themeShade="BF"/>
          <w:sz w:val="24"/>
          <w:szCs w:val="24"/>
          <w:lang w:val="tr-TR" w:eastAsia="tr-TR"/>
        </w:rPr>
        <w:t>Üyelerin OTSO’dan temel beklentisi artık klasik “belge ve kayıt hizmeti”nin ötesine geçmiş durumda.</w:t>
      </w:r>
      <w:r w:rsidRPr="00C30F5A">
        <w:rPr>
          <w:rFonts w:ascii="Times New Roman" w:eastAsia="Times New Roman" w:hAnsi="Times New Roman" w:cs="Times New Roman"/>
          <w:color w:val="2F5496" w:themeColor="accent5" w:themeShade="BF"/>
          <w:sz w:val="24"/>
          <w:szCs w:val="24"/>
          <w:lang w:val="tr-TR" w:eastAsia="tr-TR"/>
        </w:rPr>
        <w:br/>
      </w:r>
    </w:p>
    <w:p w:rsidR="00DA584B" w:rsidRPr="00C30F5A" w:rsidRDefault="00DA584B" w:rsidP="00C30F5A">
      <w:p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val="tr-TR" w:eastAsia="tr-TR"/>
        </w:rPr>
      </w:pPr>
      <w:r w:rsidRPr="00C30F5A">
        <w:rPr>
          <w:rFonts w:ascii="Times New Roman" w:eastAsia="Times New Roman" w:hAnsi="Times New Roman" w:cs="Times New Roman"/>
          <w:color w:val="2F5496" w:themeColor="accent5" w:themeShade="BF"/>
          <w:sz w:val="24"/>
          <w:szCs w:val="24"/>
          <w:lang w:val="tr-TR" w:eastAsia="tr-TR"/>
        </w:rPr>
        <w:t xml:space="preserve">Günümüzde üyeler, Oda’yı </w:t>
      </w:r>
      <w:r w:rsidRPr="00C30F5A">
        <w:rPr>
          <w:rFonts w:ascii="Times New Roman" w:eastAsia="Times New Roman" w:hAnsi="Times New Roman" w:cs="Times New Roman"/>
          <w:b/>
          <w:bCs/>
          <w:color w:val="2F5496" w:themeColor="accent5" w:themeShade="BF"/>
          <w:sz w:val="24"/>
          <w:szCs w:val="24"/>
          <w:lang w:val="tr-TR" w:eastAsia="tr-TR"/>
        </w:rPr>
        <w:t>“stratejik iş ortağı”</w:t>
      </w:r>
      <w:r w:rsidRPr="00C30F5A">
        <w:rPr>
          <w:rFonts w:ascii="Times New Roman" w:eastAsia="Times New Roman" w:hAnsi="Times New Roman" w:cs="Times New Roman"/>
          <w:color w:val="2F5496" w:themeColor="accent5" w:themeShade="BF"/>
          <w:sz w:val="24"/>
          <w:szCs w:val="24"/>
          <w:lang w:val="tr-TR" w:eastAsia="tr-TR"/>
        </w:rPr>
        <w:t xml:space="preserve"> olarak görmek istiyor:</w:t>
      </w:r>
    </w:p>
    <w:p w:rsidR="00DA584B" w:rsidRPr="00C30F5A" w:rsidRDefault="00DA584B" w:rsidP="00C30F5A">
      <w:pPr>
        <w:numPr>
          <w:ilvl w:val="0"/>
          <w:numId w:val="23"/>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val="tr-TR" w:eastAsia="tr-TR"/>
        </w:rPr>
      </w:pPr>
      <w:r w:rsidRPr="00C30F5A">
        <w:rPr>
          <w:rFonts w:ascii="Times New Roman" w:eastAsia="Times New Roman" w:hAnsi="Times New Roman" w:cs="Times New Roman"/>
          <w:color w:val="2F5496" w:themeColor="accent5" w:themeShade="BF"/>
          <w:sz w:val="24"/>
          <w:szCs w:val="24"/>
          <w:lang w:val="tr-TR" w:eastAsia="tr-TR"/>
        </w:rPr>
        <w:t>Bilgiye erişen,</w:t>
      </w:r>
    </w:p>
    <w:p w:rsidR="00DA584B" w:rsidRPr="00C30F5A" w:rsidRDefault="00DA584B" w:rsidP="00C30F5A">
      <w:pPr>
        <w:numPr>
          <w:ilvl w:val="0"/>
          <w:numId w:val="23"/>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val="tr-TR" w:eastAsia="tr-TR"/>
        </w:rPr>
      </w:pPr>
      <w:r w:rsidRPr="00C30F5A">
        <w:rPr>
          <w:rFonts w:ascii="Times New Roman" w:eastAsia="Times New Roman" w:hAnsi="Times New Roman" w:cs="Times New Roman"/>
          <w:color w:val="2F5496" w:themeColor="accent5" w:themeShade="BF"/>
          <w:sz w:val="24"/>
          <w:szCs w:val="24"/>
          <w:lang w:val="tr-TR" w:eastAsia="tr-TR"/>
        </w:rPr>
        <w:t>Hızlı dijital hizmet sunan,</w:t>
      </w:r>
    </w:p>
    <w:p w:rsidR="00DA584B" w:rsidRPr="00C30F5A" w:rsidRDefault="00DA584B" w:rsidP="00C30F5A">
      <w:pPr>
        <w:numPr>
          <w:ilvl w:val="0"/>
          <w:numId w:val="23"/>
        </w:numPr>
        <w:spacing w:before="100" w:beforeAutospacing="1" w:after="100" w:afterAutospacing="1" w:line="240" w:lineRule="auto"/>
        <w:jc w:val="both"/>
        <w:rPr>
          <w:rFonts w:ascii="Times New Roman" w:eastAsia="Times New Roman" w:hAnsi="Times New Roman" w:cs="Times New Roman"/>
          <w:color w:val="2F5496" w:themeColor="accent5" w:themeShade="BF"/>
          <w:sz w:val="24"/>
          <w:szCs w:val="24"/>
          <w:lang w:val="tr-TR" w:eastAsia="tr-TR"/>
        </w:rPr>
      </w:pPr>
      <w:r w:rsidRPr="00C30F5A">
        <w:rPr>
          <w:rFonts w:ascii="Times New Roman" w:eastAsia="Times New Roman" w:hAnsi="Times New Roman" w:cs="Times New Roman"/>
          <w:color w:val="2F5496" w:themeColor="accent5" w:themeShade="BF"/>
          <w:sz w:val="24"/>
          <w:szCs w:val="24"/>
          <w:lang w:val="tr-TR" w:eastAsia="tr-TR"/>
        </w:rPr>
        <w:t>Proje ve fonlarla iş dünyasına rehberlik eden,</w:t>
      </w:r>
    </w:p>
    <w:p w:rsidR="00E961A5" w:rsidRDefault="00DA584B" w:rsidP="00C30F5A">
      <w:pPr>
        <w:numPr>
          <w:ilvl w:val="0"/>
          <w:numId w:val="23"/>
        </w:numPr>
        <w:spacing w:before="100" w:beforeAutospacing="1" w:after="100" w:afterAutospacing="1" w:line="240" w:lineRule="auto"/>
        <w:jc w:val="both"/>
        <w:rPr>
          <w:rFonts w:ascii="Times New Roman" w:eastAsia="Times New Roman" w:hAnsi="Times New Roman" w:cs="Times New Roman"/>
          <w:color w:val="2F5496" w:themeColor="accent5" w:themeShade="BF"/>
          <w:szCs w:val="24"/>
          <w:lang w:val="tr-TR" w:eastAsia="tr-TR"/>
        </w:rPr>
      </w:pPr>
      <w:r w:rsidRPr="00C30F5A">
        <w:rPr>
          <w:rFonts w:ascii="Times New Roman" w:eastAsia="Times New Roman" w:hAnsi="Times New Roman" w:cs="Times New Roman"/>
          <w:color w:val="2F5496" w:themeColor="accent5" w:themeShade="BF"/>
          <w:sz w:val="24"/>
          <w:szCs w:val="24"/>
          <w:lang w:val="tr-TR" w:eastAsia="tr-TR"/>
        </w:rPr>
        <w:t>Şehrin ekonomik vizyonunu yönlendiren bir kurum</w:t>
      </w:r>
      <w:r w:rsidRPr="006E44E9">
        <w:rPr>
          <w:rFonts w:ascii="Times New Roman" w:eastAsia="Times New Roman" w:hAnsi="Times New Roman" w:cs="Times New Roman"/>
          <w:color w:val="2F5496" w:themeColor="accent5" w:themeShade="BF"/>
          <w:szCs w:val="24"/>
          <w:lang w:val="tr-TR" w:eastAsia="tr-TR"/>
        </w:rPr>
        <w:t xml:space="preserve"> </w:t>
      </w:r>
    </w:p>
    <w:p w:rsidR="00E961A5" w:rsidRDefault="00E961A5">
      <w:pPr>
        <w:rPr>
          <w:rFonts w:ascii="Times New Roman" w:eastAsia="Times New Roman" w:hAnsi="Times New Roman" w:cs="Times New Roman"/>
          <w:color w:val="2F5496" w:themeColor="accent5" w:themeShade="BF"/>
          <w:szCs w:val="24"/>
          <w:lang w:val="tr-TR" w:eastAsia="tr-TR"/>
        </w:rPr>
      </w:pPr>
      <w:r>
        <w:rPr>
          <w:rFonts w:ascii="Times New Roman" w:eastAsia="Times New Roman" w:hAnsi="Times New Roman" w:cs="Times New Roman"/>
          <w:color w:val="2F5496" w:themeColor="accent5" w:themeShade="BF"/>
          <w:szCs w:val="24"/>
          <w:lang w:val="tr-TR" w:eastAsia="tr-TR"/>
        </w:rPr>
        <w:br w:type="page"/>
      </w:r>
    </w:p>
    <w:p w:rsidR="00871472" w:rsidRPr="006E44E9" w:rsidRDefault="00E3269E" w:rsidP="0003290E">
      <w:pPr>
        <w:pStyle w:val="Balk1"/>
        <w:numPr>
          <w:ilvl w:val="0"/>
          <w:numId w:val="9"/>
        </w:numPr>
        <w:spacing w:after="240" w:line="276" w:lineRule="auto"/>
        <w:rPr>
          <w:rFonts w:ascii="Times New Roman" w:hAnsi="Times New Roman" w:cs="Times New Roman"/>
          <w:lang w:val="tr-TR"/>
        </w:rPr>
      </w:pPr>
      <w:bookmarkStart w:id="25" w:name="_Toc508443221"/>
      <w:r w:rsidRPr="006E44E9">
        <w:rPr>
          <w:rFonts w:ascii="Times New Roman" w:hAnsi="Times New Roman" w:cs="Times New Roman"/>
          <w:lang w:val="tr-TR"/>
        </w:rPr>
        <w:lastRenderedPageBreak/>
        <w:t>Stratejik Amaç ve Hedefler</w:t>
      </w:r>
      <w:bookmarkEnd w:id="25"/>
    </w:p>
    <w:p w:rsidR="00892FA9" w:rsidRPr="00C30F5A" w:rsidRDefault="00892FA9" w:rsidP="008224B1">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Bu başlık altında 20</w:t>
      </w:r>
      <w:r w:rsidR="000A57BD" w:rsidRPr="00C30F5A">
        <w:rPr>
          <w:rFonts w:ascii="Times New Roman" w:hAnsi="Times New Roman" w:cs="Times New Roman"/>
          <w:sz w:val="24"/>
          <w:szCs w:val="24"/>
          <w:lang w:val="tr-TR"/>
        </w:rPr>
        <w:t>22</w:t>
      </w:r>
      <w:r w:rsidRPr="00C30F5A">
        <w:rPr>
          <w:rFonts w:ascii="Times New Roman" w:hAnsi="Times New Roman" w:cs="Times New Roman"/>
          <w:sz w:val="24"/>
          <w:szCs w:val="24"/>
          <w:lang w:val="tr-TR"/>
        </w:rPr>
        <w:t>-20</w:t>
      </w:r>
      <w:r w:rsidR="000A57BD" w:rsidRPr="00C30F5A">
        <w:rPr>
          <w:rFonts w:ascii="Times New Roman" w:hAnsi="Times New Roman" w:cs="Times New Roman"/>
          <w:sz w:val="24"/>
          <w:szCs w:val="24"/>
          <w:lang w:val="tr-TR"/>
        </w:rPr>
        <w:t>25</w:t>
      </w:r>
      <w:r w:rsidRPr="00C30F5A">
        <w:rPr>
          <w:rFonts w:ascii="Times New Roman" w:hAnsi="Times New Roman" w:cs="Times New Roman"/>
          <w:sz w:val="24"/>
          <w:szCs w:val="24"/>
          <w:lang w:val="tr-TR"/>
        </w:rPr>
        <w:t xml:space="preserve"> dönemi içerisinde misyonu gerçekleştirme ve vizyona ulaşma yolundaki stratejik amaçlar, stratejik hedefler ve faaliyetler ortaya konulmaktadır. Plan dönemi içindeki bu stratejik amaçlar:</w:t>
      </w:r>
    </w:p>
    <w:p w:rsidR="00FE6437" w:rsidRPr="00C30F5A" w:rsidRDefault="00892FA9" w:rsidP="00C30F5A">
      <w:pPr>
        <w:ind w:left="1560" w:hanging="1560"/>
        <w:rPr>
          <w:rFonts w:ascii="Times New Roman" w:hAnsi="Times New Roman" w:cs="Times New Roman"/>
          <w:color w:val="FF0000"/>
          <w:sz w:val="22"/>
          <w:szCs w:val="24"/>
        </w:rPr>
      </w:pPr>
      <w:r w:rsidRPr="00C30F5A">
        <w:rPr>
          <w:rFonts w:ascii="Times New Roman" w:hAnsi="Times New Roman" w:cs="Times New Roman"/>
          <w:b/>
          <w:sz w:val="22"/>
          <w:szCs w:val="24"/>
          <w:lang w:val="tr-TR"/>
        </w:rPr>
        <w:t>Stratejik Amaç 1</w:t>
      </w:r>
      <w:r w:rsidRPr="00C30F5A">
        <w:rPr>
          <w:rFonts w:ascii="Times New Roman" w:hAnsi="Times New Roman" w:cs="Times New Roman"/>
          <w:sz w:val="22"/>
          <w:szCs w:val="24"/>
          <w:lang w:val="tr-TR"/>
        </w:rPr>
        <w:t>:</w:t>
      </w:r>
      <w:r w:rsidR="00DA584B" w:rsidRPr="00C30F5A">
        <w:rPr>
          <w:rFonts w:ascii="Times New Roman" w:hAnsi="Times New Roman" w:cs="Times New Roman"/>
          <w:b/>
          <w:color w:val="FF0000"/>
          <w:sz w:val="22"/>
          <w:szCs w:val="24"/>
        </w:rPr>
        <w:t>ORDU’NUN SANAYİ ALTYAPISINI GÜÇLENDİREREK YEREL ÜRETİM KAPASİTESİNİ VE YATIRIM ÇEKME GÜCÜNÜ ARTIRMAK</w:t>
      </w:r>
    </w:p>
    <w:p w:rsidR="00DA584B" w:rsidRPr="00C30F5A" w:rsidRDefault="00892FA9" w:rsidP="00C30F5A">
      <w:pPr>
        <w:ind w:left="1560" w:hanging="1560"/>
        <w:rPr>
          <w:rFonts w:ascii="Times New Roman" w:hAnsi="Times New Roman" w:cs="Times New Roman"/>
          <w:b/>
          <w:color w:val="FF0000"/>
          <w:sz w:val="22"/>
          <w:szCs w:val="24"/>
        </w:rPr>
      </w:pPr>
      <w:r w:rsidRPr="00C30F5A">
        <w:rPr>
          <w:rFonts w:ascii="Times New Roman" w:hAnsi="Times New Roman" w:cs="Times New Roman"/>
          <w:b/>
          <w:sz w:val="22"/>
          <w:szCs w:val="24"/>
          <w:lang w:val="tr-TR"/>
        </w:rPr>
        <w:t>Stratejik Amaç</w:t>
      </w:r>
      <w:r w:rsidR="00C30F5A">
        <w:rPr>
          <w:rFonts w:ascii="Times New Roman" w:hAnsi="Times New Roman" w:cs="Times New Roman"/>
          <w:b/>
          <w:sz w:val="22"/>
          <w:szCs w:val="24"/>
          <w:lang w:val="tr-TR"/>
        </w:rPr>
        <w:t xml:space="preserve"> </w:t>
      </w:r>
      <w:r w:rsidRPr="00C30F5A">
        <w:rPr>
          <w:rFonts w:ascii="Times New Roman" w:hAnsi="Times New Roman" w:cs="Times New Roman"/>
          <w:b/>
          <w:sz w:val="22"/>
          <w:szCs w:val="24"/>
          <w:lang w:val="tr-TR"/>
        </w:rPr>
        <w:t>2</w:t>
      </w:r>
      <w:r w:rsidRPr="00C30F5A">
        <w:rPr>
          <w:rFonts w:ascii="Times New Roman" w:hAnsi="Times New Roman" w:cs="Times New Roman"/>
          <w:sz w:val="22"/>
          <w:szCs w:val="24"/>
          <w:lang w:val="tr-TR"/>
        </w:rPr>
        <w:t>:</w:t>
      </w:r>
      <w:r w:rsidR="00DA584B" w:rsidRPr="00C30F5A">
        <w:rPr>
          <w:rFonts w:ascii="Times New Roman" w:hAnsi="Times New Roman" w:cs="Times New Roman"/>
          <w:b/>
          <w:color w:val="FF0000"/>
          <w:sz w:val="22"/>
          <w:szCs w:val="24"/>
        </w:rPr>
        <w:t>TURİZMİN ŞEHRİN EKONOMİSİNE KATKISINI SÜRDÜRÜLEBİLİR BİÇİMDE BÜYÜTMEK.</w:t>
      </w:r>
    </w:p>
    <w:p w:rsidR="008224B1" w:rsidRPr="00C30F5A" w:rsidRDefault="00892FA9" w:rsidP="00C30F5A">
      <w:pPr>
        <w:ind w:left="1560" w:hanging="1560"/>
        <w:rPr>
          <w:rFonts w:ascii="Times New Roman" w:hAnsi="Times New Roman" w:cs="Times New Roman"/>
          <w:b/>
          <w:color w:val="FF0000"/>
          <w:sz w:val="22"/>
          <w:szCs w:val="24"/>
        </w:rPr>
      </w:pPr>
      <w:r w:rsidRPr="00C30F5A">
        <w:rPr>
          <w:rFonts w:ascii="Times New Roman" w:hAnsi="Times New Roman" w:cs="Times New Roman"/>
          <w:b/>
          <w:sz w:val="22"/>
          <w:szCs w:val="24"/>
          <w:lang w:val="tr-TR"/>
        </w:rPr>
        <w:t>Stratejik Amaç 3</w:t>
      </w:r>
      <w:r w:rsidRPr="00C30F5A">
        <w:rPr>
          <w:rFonts w:ascii="Times New Roman" w:hAnsi="Times New Roman" w:cs="Times New Roman"/>
          <w:sz w:val="22"/>
          <w:szCs w:val="24"/>
          <w:lang w:val="tr-TR"/>
        </w:rPr>
        <w:t>:</w:t>
      </w:r>
      <w:r w:rsidR="00DA584B" w:rsidRPr="00C30F5A">
        <w:rPr>
          <w:rFonts w:ascii="Times New Roman" w:hAnsi="Times New Roman" w:cs="Times New Roman"/>
          <w:b/>
          <w:color w:val="FF0000"/>
          <w:sz w:val="22"/>
          <w:szCs w:val="24"/>
        </w:rPr>
        <w:t>TİCARETİN CANLANMASINI DESTEKLEYEREK ŞEHİR EKONOMİSİNE SÜRDÜRÜLEBİLİR KATKI SAĞLAMAK</w:t>
      </w:r>
    </w:p>
    <w:p w:rsidR="00DA584B" w:rsidRPr="00C30F5A" w:rsidRDefault="00DA584B" w:rsidP="00C30F5A">
      <w:pPr>
        <w:rPr>
          <w:rFonts w:ascii="Times New Roman" w:hAnsi="Times New Roman" w:cs="Times New Roman"/>
          <w:b/>
          <w:color w:val="FF0000"/>
          <w:sz w:val="22"/>
          <w:szCs w:val="24"/>
        </w:rPr>
      </w:pPr>
      <w:r w:rsidRPr="00C30F5A">
        <w:rPr>
          <w:rFonts w:ascii="Times New Roman" w:hAnsi="Times New Roman" w:cs="Times New Roman"/>
          <w:b/>
          <w:sz w:val="22"/>
          <w:szCs w:val="24"/>
          <w:lang w:val="tr-TR"/>
        </w:rPr>
        <w:t>Stratejik Amaç 4</w:t>
      </w:r>
      <w:r w:rsidRPr="00C30F5A">
        <w:rPr>
          <w:rFonts w:ascii="Times New Roman" w:hAnsi="Times New Roman" w:cs="Times New Roman"/>
          <w:sz w:val="22"/>
          <w:szCs w:val="24"/>
          <w:lang w:val="tr-TR"/>
        </w:rPr>
        <w:t>:</w:t>
      </w:r>
      <w:r w:rsidRPr="00C30F5A">
        <w:rPr>
          <w:rFonts w:ascii="Times New Roman" w:hAnsi="Times New Roman" w:cs="Times New Roman"/>
          <w:b/>
          <w:color w:val="FF0000"/>
          <w:sz w:val="22"/>
          <w:szCs w:val="24"/>
        </w:rPr>
        <w:t>GİRİŞİMCİLİK EKOSİSTEMİNİ GÜÇLENDİRMEK</w:t>
      </w:r>
    </w:p>
    <w:p w:rsidR="00DA584B" w:rsidRPr="00C078E6" w:rsidRDefault="00DA584B" w:rsidP="00C078E6">
      <w:pPr>
        <w:ind w:left="1560" w:hanging="1560"/>
        <w:rPr>
          <w:rFonts w:ascii="Times New Roman" w:hAnsi="Times New Roman" w:cs="Times New Roman"/>
          <w:color w:val="FF0000"/>
          <w:sz w:val="20"/>
          <w:szCs w:val="24"/>
          <w:lang w:val="tr-TR"/>
        </w:rPr>
      </w:pPr>
      <w:r w:rsidRPr="00C30F5A">
        <w:rPr>
          <w:rFonts w:ascii="Times New Roman" w:hAnsi="Times New Roman" w:cs="Times New Roman"/>
          <w:b/>
          <w:sz w:val="22"/>
          <w:szCs w:val="24"/>
          <w:lang w:val="tr-TR"/>
        </w:rPr>
        <w:t>Stratejik Amaç 5</w:t>
      </w:r>
      <w:r w:rsidRPr="00C30F5A">
        <w:rPr>
          <w:rFonts w:ascii="Times New Roman" w:hAnsi="Times New Roman" w:cs="Times New Roman"/>
          <w:sz w:val="22"/>
          <w:szCs w:val="24"/>
          <w:lang w:val="tr-TR"/>
        </w:rPr>
        <w:t>:</w:t>
      </w:r>
      <w:r w:rsidR="00C078E6" w:rsidRPr="00C078E6">
        <w:rPr>
          <w:rFonts w:ascii="Times New Roman" w:hAnsi="Times New Roman" w:cs="Times New Roman"/>
          <w:b/>
          <w:sz w:val="22"/>
          <w:szCs w:val="22"/>
        </w:rPr>
        <w:t xml:space="preserve"> </w:t>
      </w:r>
      <w:r w:rsidR="00C078E6" w:rsidRPr="00C078E6">
        <w:rPr>
          <w:rFonts w:ascii="Times New Roman" w:hAnsi="Times New Roman" w:cs="Times New Roman"/>
          <w:b/>
          <w:color w:val="FF0000"/>
          <w:sz w:val="22"/>
          <w:szCs w:val="22"/>
        </w:rPr>
        <w:t>ÜYELERIN DIJITAL DÖNÜŞÜMÜNÜ DESTEKLEYEREK E-TICARET KAPASITESINI, REKABET GÜCÜNÜ VE DIJITAL PAZARLARA ERIŞIM IMKANLARINI ARTIRMAK.</w:t>
      </w:r>
    </w:p>
    <w:p w:rsidR="00EA4826" w:rsidRPr="006E44E9" w:rsidRDefault="003C499B" w:rsidP="0003290E">
      <w:pPr>
        <w:pStyle w:val="Balk1"/>
        <w:numPr>
          <w:ilvl w:val="0"/>
          <w:numId w:val="1"/>
        </w:numPr>
        <w:spacing w:after="240"/>
        <w:jc w:val="both"/>
        <w:rPr>
          <w:rFonts w:ascii="Times New Roman" w:hAnsi="Times New Roman" w:cs="Times New Roman"/>
          <w:szCs w:val="24"/>
          <w:lang w:val="tr-TR"/>
        </w:rPr>
      </w:pPr>
      <w:bookmarkStart w:id="26" w:name="_Toc508443222"/>
      <w:r w:rsidRPr="006E44E9">
        <w:rPr>
          <w:rFonts w:ascii="Times New Roman" w:hAnsi="Times New Roman" w:cs="Times New Roman"/>
          <w:lang w:val="tr-TR"/>
        </w:rPr>
        <w:t>STRATEJİK AMAÇLAR, STRATEJİK HEDEFLER, FAALİYETLER VE FAALİYETLERİN GERÇEKLEŞME ORANLARI</w:t>
      </w:r>
      <w:bookmarkEnd w:id="26"/>
    </w:p>
    <w:p w:rsidR="00EA4826" w:rsidRPr="00C30F5A" w:rsidRDefault="003C499B" w:rsidP="00416A12">
      <w:pPr>
        <w:spacing w:line="276" w:lineRule="auto"/>
        <w:ind w:firstLine="720"/>
        <w:jc w:val="both"/>
        <w:rPr>
          <w:rFonts w:ascii="Times New Roman" w:hAnsi="Times New Roman" w:cs="Times New Roman"/>
          <w:sz w:val="24"/>
          <w:szCs w:val="24"/>
          <w:lang w:val="tr-TR"/>
        </w:rPr>
      </w:pPr>
      <w:r w:rsidRPr="00C30F5A">
        <w:rPr>
          <w:rFonts w:ascii="Times New Roman" w:hAnsi="Times New Roman" w:cs="Times New Roman"/>
          <w:sz w:val="24"/>
          <w:szCs w:val="24"/>
          <w:lang w:val="tr-TR"/>
        </w:rPr>
        <w:t xml:space="preserve">Bu bölümde </w:t>
      </w:r>
      <w:r w:rsidR="00416A12" w:rsidRPr="00C30F5A">
        <w:rPr>
          <w:rFonts w:ascii="Times New Roman" w:hAnsi="Times New Roman" w:cs="Times New Roman"/>
          <w:sz w:val="24"/>
          <w:szCs w:val="24"/>
          <w:lang w:val="tr-TR"/>
        </w:rPr>
        <w:t>stratejik amaçlara uygun olarak belirlenen stratejik hedefler, faaliyetler ve faaliyetlerin gerçekleşme düzeylerine tablo halinde yer verilmiştir.</w:t>
      </w:r>
    </w:p>
    <w:p w:rsidR="00D07EE1" w:rsidRPr="006E44E9" w:rsidRDefault="00D07EE1" w:rsidP="00416A12">
      <w:pPr>
        <w:spacing w:line="276" w:lineRule="auto"/>
        <w:ind w:firstLine="720"/>
        <w:jc w:val="both"/>
        <w:rPr>
          <w:rFonts w:ascii="Times New Roman" w:hAnsi="Times New Roman" w:cs="Times New Roman"/>
          <w:szCs w:val="24"/>
          <w:lang w:val="tr-T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1"/>
      </w:tblGrid>
      <w:tr w:rsidR="00DD368C" w:rsidRPr="00C30F5A" w:rsidTr="00AF7AC9">
        <w:trPr>
          <w:trHeight w:val="521"/>
        </w:trPr>
        <w:tc>
          <w:tcPr>
            <w:tcW w:w="9351" w:type="dxa"/>
            <w:shd w:val="clear" w:color="auto" w:fill="FFC000" w:themeFill="accent4"/>
            <w:noWrap/>
            <w:vAlign w:val="center"/>
          </w:tcPr>
          <w:p w:rsidR="00DD368C" w:rsidRPr="00C30F5A" w:rsidRDefault="00DD368C" w:rsidP="00790F59">
            <w:pPr>
              <w:spacing w:after="0" w:line="240" w:lineRule="auto"/>
              <w:rPr>
                <w:rFonts w:ascii="Times New Roman" w:eastAsia="Times New Roman" w:hAnsi="Times New Roman" w:cs="Times New Roman"/>
                <w:b/>
                <w:bCs/>
                <w:color w:val="000000" w:themeColor="text1"/>
                <w:sz w:val="24"/>
                <w:szCs w:val="24"/>
                <w:lang w:val="tr-TR" w:eastAsia="tr-TR"/>
              </w:rPr>
            </w:pPr>
            <w:r w:rsidRPr="00C30F5A">
              <w:rPr>
                <w:rFonts w:ascii="Times New Roman" w:eastAsia="Times New Roman" w:hAnsi="Times New Roman" w:cs="Times New Roman"/>
                <w:b/>
                <w:bCs/>
                <w:color w:val="000000" w:themeColor="text1"/>
                <w:sz w:val="24"/>
                <w:szCs w:val="24"/>
                <w:lang w:val="tr-TR" w:eastAsia="tr-TR"/>
              </w:rPr>
              <w:t>AMAÇ/H</w:t>
            </w:r>
            <w:r w:rsidR="00790F59" w:rsidRPr="00C30F5A">
              <w:rPr>
                <w:rFonts w:ascii="Times New Roman" w:eastAsia="Times New Roman" w:hAnsi="Times New Roman" w:cs="Times New Roman"/>
                <w:b/>
                <w:bCs/>
                <w:color w:val="000000" w:themeColor="text1"/>
                <w:sz w:val="24"/>
                <w:szCs w:val="24"/>
                <w:lang w:val="tr-TR" w:eastAsia="tr-TR"/>
              </w:rPr>
              <w:t>edef</w:t>
            </w:r>
          </w:p>
        </w:tc>
      </w:tr>
      <w:tr w:rsidR="00D07EE1" w:rsidRPr="00C30F5A" w:rsidTr="00790F59">
        <w:trPr>
          <w:trHeight w:val="713"/>
        </w:trPr>
        <w:tc>
          <w:tcPr>
            <w:tcW w:w="9351" w:type="dxa"/>
            <w:shd w:val="clear" w:color="auto" w:fill="C5E0B3" w:themeFill="accent6" w:themeFillTint="66"/>
            <w:noWrap/>
            <w:vAlign w:val="center"/>
            <w:hideMark/>
          </w:tcPr>
          <w:p w:rsidR="00D07EE1" w:rsidRPr="00C30F5A" w:rsidRDefault="00D07EE1" w:rsidP="00790F59">
            <w:pPr>
              <w:spacing w:line="240" w:lineRule="auto"/>
              <w:rPr>
                <w:rFonts w:ascii="Times New Roman" w:eastAsia="Times New Roman" w:hAnsi="Times New Roman" w:cs="Times New Roman"/>
                <w:b/>
                <w:bCs/>
                <w:color w:val="FF0000"/>
                <w:sz w:val="24"/>
                <w:szCs w:val="24"/>
                <w:lang w:val="tr-TR" w:eastAsia="tr-TR"/>
              </w:rPr>
            </w:pPr>
            <w:r w:rsidRPr="00C30F5A">
              <w:rPr>
                <w:rFonts w:ascii="Times New Roman" w:eastAsia="Times New Roman" w:hAnsi="Times New Roman" w:cs="Times New Roman"/>
                <w:b/>
                <w:bCs/>
                <w:color w:val="000000" w:themeColor="text1"/>
                <w:sz w:val="24"/>
                <w:szCs w:val="24"/>
                <w:lang w:val="tr-TR" w:eastAsia="tr-TR"/>
              </w:rPr>
              <w:t>STRATEJİK AMAÇ 1: ORDU’NUN SANAYİ ALTYAPISINI GÜÇLENDİREREK YEREL ÜRETİM KAPASİTESİNİ VE YATIRIM ÇEKME GÜCÜNÜ ARTIRMAK</w:t>
            </w:r>
          </w:p>
        </w:tc>
      </w:tr>
      <w:tr w:rsidR="00D07EE1" w:rsidRPr="00C30F5A" w:rsidTr="00AF7AC9">
        <w:trPr>
          <w:trHeight w:val="540"/>
        </w:trPr>
        <w:tc>
          <w:tcPr>
            <w:tcW w:w="9351" w:type="dxa"/>
            <w:shd w:val="clear" w:color="auto" w:fill="FFF2CC" w:themeFill="accent4" w:themeFillTint="33"/>
            <w:noWrap/>
            <w:vAlign w:val="bottom"/>
            <w:hideMark/>
          </w:tcPr>
          <w:p w:rsidR="00D07EE1" w:rsidRPr="00C30F5A" w:rsidRDefault="00506349" w:rsidP="00506349">
            <w:pPr>
              <w:spacing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color w:val="000000"/>
                <w:sz w:val="24"/>
                <w:szCs w:val="24"/>
                <w:lang w:val="tr-TR" w:eastAsia="tr-TR"/>
              </w:rPr>
              <w:t>STRATEJİK HEDEF 1.1:</w:t>
            </w:r>
            <w:r w:rsidR="00986635" w:rsidRPr="00C30F5A">
              <w:rPr>
                <w:rFonts w:ascii="Times New Roman" w:hAnsi="Times New Roman" w:cs="Times New Roman"/>
                <w:sz w:val="24"/>
                <w:szCs w:val="24"/>
              </w:rPr>
              <w:t>2025 yılı sonuna kadar 2. OSB’nin yatırım ve altyapı süreçlerine aktif destek sağlayarak, yatırımcı talebini artırmak ve OSB doluluk oranının %100’e ulaşmasına katkı sağlamak.</w:t>
            </w:r>
          </w:p>
        </w:tc>
      </w:tr>
      <w:tr w:rsidR="00D07EE1" w:rsidRPr="00C30F5A" w:rsidTr="00AF7AC9">
        <w:trPr>
          <w:trHeight w:val="300"/>
        </w:trPr>
        <w:tc>
          <w:tcPr>
            <w:tcW w:w="9351" w:type="dxa"/>
            <w:shd w:val="clear" w:color="auto" w:fill="FFF2CC" w:themeFill="accent4" w:themeFillTint="33"/>
            <w:noWrap/>
            <w:vAlign w:val="bottom"/>
            <w:hideMark/>
          </w:tcPr>
          <w:p w:rsidR="00D07EE1" w:rsidRPr="00506349" w:rsidRDefault="00D07EE1" w:rsidP="00506349">
            <w:pPr>
              <w:spacing w:line="240" w:lineRule="auto"/>
              <w:rPr>
                <w:rFonts w:ascii="Times New Roman" w:eastAsia="Times New Roman" w:hAnsi="Times New Roman" w:cs="Times New Roman"/>
                <w:color w:val="000000"/>
                <w:sz w:val="24"/>
                <w:szCs w:val="24"/>
                <w:lang w:val="tr-TR" w:eastAsia="tr-TR"/>
              </w:rPr>
            </w:pPr>
            <w:r w:rsidRPr="00506349">
              <w:rPr>
                <w:rFonts w:ascii="Times New Roman" w:eastAsia="Times New Roman" w:hAnsi="Times New Roman" w:cs="Times New Roman"/>
                <w:color w:val="000000"/>
                <w:sz w:val="24"/>
                <w:szCs w:val="24"/>
                <w:lang w:val="tr-TR" w:eastAsia="tr-TR"/>
              </w:rPr>
              <w:t>STRATEJİK HEDEF 1.2:</w:t>
            </w:r>
            <w:r w:rsidR="00506349" w:rsidRPr="00506349">
              <w:rPr>
                <w:rFonts w:ascii="Times New Roman" w:hAnsi="Times New Roman" w:cs="Times New Roman"/>
                <w:sz w:val="24"/>
                <w:szCs w:val="24"/>
              </w:rPr>
              <w:t xml:space="preserve"> 2025 yılına kadar Lojistik Merkez projesi için yer seçimi, fizibilite ve paydaş çalışmalarına yönelik en az 3 resmi çalışma tamamlamak.</w:t>
            </w:r>
          </w:p>
        </w:tc>
      </w:tr>
      <w:tr w:rsidR="00506349" w:rsidRPr="00C30F5A" w:rsidTr="00AF7AC9">
        <w:trPr>
          <w:trHeight w:val="300"/>
        </w:trPr>
        <w:tc>
          <w:tcPr>
            <w:tcW w:w="9351" w:type="dxa"/>
            <w:shd w:val="clear" w:color="auto" w:fill="FFF2CC" w:themeFill="accent4" w:themeFillTint="33"/>
            <w:noWrap/>
            <w:vAlign w:val="bottom"/>
          </w:tcPr>
          <w:p w:rsidR="00506349" w:rsidRPr="00506349" w:rsidRDefault="00506349" w:rsidP="00506349">
            <w:pPr>
              <w:spacing w:line="240" w:lineRule="auto"/>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STRATEJİK HEDEF 1.3: 2025 yılına kadar Üretim Vadisi projesi için yer seçimi, fizibilite ve paydaş çalışmalarına yönelik en az 2 resmi çalışma tamamlamak.</w:t>
            </w:r>
          </w:p>
        </w:tc>
      </w:tr>
      <w:tr w:rsidR="00D07EE1" w:rsidRPr="00C30F5A" w:rsidTr="00790F59">
        <w:trPr>
          <w:trHeight w:val="571"/>
        </w:trPr>
        <w:tc>
          <w:tcPr>
            <w:tcW w:w="9351" w:type="dxa"/>
            <w:shd w:val="clear" w:color="auto" w:fill="C5E0B3" w:themeFill="accent6" w:themeFillTint="66"/>
            <w:noWrap/>
            <w:vAlign w:val="bottom"/>
            <w:hideMark/>
          </w:tcPr>
          <w:p w:rsidR="00D07EE1" w:rsidRPr="00C30F5A" w:rsidRDefault="00D07EE1" w:rsidP="00790F59">
            <w:pPr>
              <w:spacing w:line="240" w:lineRule="auto"/>
              <w:rPr>
                <w:rFonts w:ascii="Times New Roman" w:eastAsia="Times New Roman" w:hAnsi="Times New Roman" w:cs="Times New Roman"/>
                <w:b/>
                <w:bCs/>
                <w:color w:val="FF0000"/>
                <w:sz w:val="24"/>
                <w:szCs w:val="24"/>
                <w:lang w:val="tr-TR" w:eastAsia="tr-TR"/>
              </w:rPr>
            </w:pPr>
            <w:r w:rsidRPr="00C30F5A">
              <w:rPr>
                <w:rFonts w:ascii="Times New Roman" w:eastAsia="Times New Roman" w:hAnsi="Times New Roman" w:cs="Times New Roman"/>
                <w:b/>
                <w:bCs/>
                <w:color w:val="000000" w:themeColor="text1"/>
                <w:sz w:val="24"/>
                <w:szCs w:val="24"/>
                <w:lang w:val="tr-TR" w:eastAsia="tr-TR"/>
              </w:rPr>
              <w:t>STRATEJİK AMAÇ 2: TURİZMİN ŞEHRİN EKONOMİSİNE KATKISINI SÜRDÜRÜLEBİLİR BİÇİMDE BÜYÜTMEK.</w:t>
            </w:r>
          </w:p>
        </w:tc>
      </w:tr>
      <w:tr w:rsidR="00D07EE1" w:rsidRPr="00C30F5A" w:rsidTr="00790F59">
        <w:trPr>
          <w:trHeight w:val="837"/>
        </w:trPr>
        <w:tc>
          <w:tcPr>
            <w:tcW w:w="9351" w:type="dxa"/>
            <w:shd w:val="clear" w:color="auto" w:fill="FFE599" w:themeFill="accent4" w:themeFillTint="66"/>
            <w:noWrap/>
            <w:vAlign w:val="bottom"/>
            <w:hideMark/>
          </w:tcPr>
          <w:p w:rsidR="00D07EE1" w:rsidRPr="00C30F5A" w:rsidRDefault="00D07EE1" w:rsidP="00790F59">
            <w:pPr>
              <w:spacing w:line="240" w:lineRule="auto"/>
              <w:rPr>
                <w:rFonts w:ascii="Times New Roman" w:eastAsia="Times New Roman" w:hAnsi="Times New Roman" w:cs="Times New Roman"/>
                <w:color w:val="000000"/>
                <w:sz w:val="24"/>
                <w:szCs w:val="24"/>
                <w:lang w:val="tr-TR" w:eastAsia="tr-TR"/>
              </w:rPr>
            </w:pPr>
            <w:r w:rsidRPr="00C30F5A">
              <w:rPr>
                <w:rFonts w:ascii="Times New Roman" w:eastAsia="Times New Roman" w:hAnsi="Times New Roman" w:cs="Times New Roman"/>
                <w:color w:val="000000"/>
                <w:sz w:val="24"/>
                <w:szCs w:val="24"/>
                <w:lang w:val="tr-TR" w:eastAsia="tr-TR"/>
              </w:rPr>
              <w:t xml:space="preserve">STRATEJİK HEDEF 2.1: </w:t>
            </w:r>
            <w:r w:rsidR="00DD368C" w:rsidRPr="00C30F5A">
              <w:rPr>
                <w:rFonts w:ascii="Times New Roman" w:eastAsia="Times New Roman" w:hAnsi="Times New Roman" w:cs="Times New Roman"/>
                <w:color w:val="000000"/>
                <w:sz w:val="24"/>
                <w:szCs w:val="24"/>
                <w:lang w:val="tr-TR" w:eastAsia="tr-TR"/>
              </w:rPr>
              <w:t>2022–2025 Döneminde Ordu’nun Turizm Altyapısını Güçlendirmek Amacıyla En Az 8 Yeni Turizm Rotası Be</w:t>
            </w:r>
            <w:r w:rsidR="00C30F5A">
              <w:rPr>
                <w:rFonts w:ascii="Times New Roman" w:eastAsia="Times New Roman" w:hAnsi="Times New Roman" w:cs="Times New Roman"/>
                <w:color w:val="000000"/>
                <w:sz w:val="24"/>
                <w:szCs w:val="24"/>
                <w:lang w:val="tr-TR" w:eastAsia="tr-TR"/>
              </w:rPr>
              <w:t>lirlemek, Bu Rotalarda Altyapı v</w:t>
            </w:r>
            <w:r w:rsidR="00DD368C" w:rsidRPr="00C30F5A">
              <w:rPr>
                <w:rFonts w:ascii="Times New Roman" w:eastAsia="Times New Roman" w:hAnsi="Times New Roman" w:cs="Times New Roman"/>
                <w:color w:val="000000"/>
                <w:sz w:val="24"/>
                <w:szCs w:val="24"/>
                <w:lang w:val="tr-TR" w:eastAsia="tr-TR"/>
              </w:rPr>
              <w:t>e Çevre Düzeni İyileştirmelerine Katkı Sağlamak</w:t>
            </w:r>
          </w:p>
        </w:tc>
      </w:tr>
      <w:tr w:rsidR="00D07EE1" w:rsidRPr="00C30F5A" w:rsidTr="00790F59">
        <w:trPr>
          <w:trHeight w:val="733"/>
        </w:trPr>
        <w:tc>
          <w:tcPr>
            <w:tcW w:w="9351" w:type="dxa"/>
            <w:shd w:val="clear" w:color="auto" w:fill="FFE599" w:themeFill="accent4" w:themeFillTint="66"/>
            <w:noWrap/>
            <w:vAlign w:val="bottom"/>
            <w:hideMark/>
          </w:tcPr>
          <w:p w:rsidR="00D07EE1" w:rsidRPr="00C30F5A" w:rsidRDefault="00D07EE1" w:rsidP="00790F59">
            <w:pPr>
              <w:spacing w:line="240" w:lineRule="auto"/>
              <w:rPr>
                <w:rFonts w:ascii="Times New Roman" w:eastAsia="Times New Roman" w:hAnsi="Times New Roman" w:cs="Times New Roman"/>
                <w:color w:val="000000"/>
                <w:sz w:val="24"/>
                <w:szCs w:val="24"/>
                <w:lang w:val="tr-TR" w:eastAsia="tr-TR"/>
              </w:rPr>
            </w:pPr>
            <w:r w:rsidRPr="00C30F5A">
              <w:rPr>
                <w:rFonts w:ascii="Times New Roman" w:eastAsia="Times New Roman" w:hAnsi="Times New Roman" w:cs="Times New Roman"/>
                <w:color w:val="000000"/>
                <w:sz w:val="24"/>
                <w:szCs w:val="24"/>
                <w:lang w:val="tr-TR" w:eastAsia="tr-TR"/>
              </w:rPr>
              <w:lastRenderedPageBreak/>
              <w:t xml:space="preserve">STRATEJİK HEDEF 2.2: 2025 </w:t>
            </w:r>
            <w:r w:rsidR="00DD368C" w:rsidRPr="00C30F5A">
              <w:rPr>
                <w:rFonts w:ascii="Times New Roman" w:eastAsia="Times New Roman" w:hAnsi="Times New Roman" w:cs="Times New Roman"/>
                <w:color w:val="000000"/>
                <w:sz w:val="24"/>
                <w:szCs w:val="24"/>
                <w:lang w:val="tr-TR" w:eastAsia="tr-TR"/>
              </w:rPr>
              <w:t>Yılı Sonuna Kadar Ordu’ya Gelen Toplam Ziyaretçi Sayısını %20 Artırmak ve Turizm Gelirlerinde En Az %25 Büyüme Sağlamak.</w:t>
            </w:r>
          </w:p>
        </w:tc>
      </w:tr>
      <w:tr w:rsidR="00D07EE1" w:rsidRPr="00C30F5A" w:rsidTr="00DD368C">
        <w:trPr>
          <w:trHeight w:val="300"/>
        </w:trPr>
        <w:tc>
          <w:tcPr>
            <w:tcW w:w="9351" w:type="dxa"/>
            <w:tcBorders>
              <w:bottom w:val="single" w:sz="4" w:space="0" w:color="auto"/>
            </w:tcBorders>
            <w:shd w:val="clear" w:color="auto" w:fill="C5E0B3" w:themeFill="accent6" w:themeFillTint="66"/>
            <w:noWrap/>
            <w:vAlign w:val="bottom"/>
            <w:hideMark/>
          </w:tcPr>
          <w:p w:rsidR="00D07EE1" w:rsidRPr="00C30F5A" w:rsidRDefault="00C30F5A" w:rsidP="00790F59">
            <w:pPr>
              <w:spacing w:line="240" w:lineRule="auto"/>
              <w:rPr>
                <w:rFonts w:ascii="Times New Roman" w:eastAsia="Times New Roman" w:hAnsi="Times New Roman" w:cs="Times New Roman"/>
                <w:b/>
                <w:bCs/>
                <w:color w:val="FF0000"/>
                <w:sz w:val="24"/>
                <w:szCs w:val="24"/>
                <w:lang w:val="tr-TR" w:eastAsia="tr-TR"/>
              </w:rPr>
            </w:pPr>
            <w:r>
              <w:br w:type="page"/>
            </w:r>
            <w:r w:rsidR="00D07EE1" w:rsidRPr="00C30F5A">
              <w:rPr>
                <w:rFonts w:ascii="Times New Roman" w:eastAsia="Times New Roman" w:hAnsi="Times New Roman" w:cs="Times New Roman"/>
                <w:b/>
                <w:bCs/>
                <w:color w:val="000000" w:themeColor="text1"/>
                <w:sz w:val="24"/>
                <w:szCs w:val="24"/>
                <w:lang w:val="tr-TR" w:eastAsia="tr-TR"/>
              </w:rPr>
              <w:t>STRTEJİK AMAÇ 3: TİCARETİN CANLANMASINI DESTEKLEYEREK ŞEHİR EKONOMİSİNE SÜRDÜRÜLEBİLİR KATKI SAĞLAMAK.</w:t>
            </w:r>
          </w:p>
        </w:tc>
      </w:tr>
      <w:tr w:rsidR="00D07EE1" w:rsidRPr="00C30F5A" w:rsidTr="00DD368C">
        <w:trPr>
          <w:trHeight w:val="300"/>
        </w:trPr>
        <w:tc>
          <w:tcPr>
            <w:tcW w:w="9351"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rsidR="00D07EE1" w:rsidRPr="00C30F5A" w:rsidRDefault="00D07EE1" w:rsidP="00790F59">
            <w:pPr>
              <w:spacing w:line="240" w:lineRule="auto"/>
              <w:rPr>
                <w:rFonts w:ascii="Times New Roman" w:eastAsia="Times New Roman" w:hAnsi="Times New Roman" w:cs="Times New Roman"/>
                <w:color w:val="000000"/>
                <w:sz w:val="24"/>
                <w:szCs w:val="24"/>
                <w:lang w:val="tr-TR" w:eastAsia="tr-TR"/>
              </w:rPr>
            </w:pPr>
            <w:r w:rsidRPr="00C30F5A">
              <w:rPr>
                <w:rFonts w:ascii="Times New Roman" w:eastAsia="Times New Roman" w:hAnsi="Times New Roman" w:cs="Times New Roman"/>
                <w:color w:val="000000"/>
                <w:sz w:val="24"/>
                <w:szCs w:val="24"/>
                <w:lang w:val="tr-TR" w:eastAsia="tr-TR"/>
              </w:rPr>
              <w:t xml:space="preserve">STRATEJİK HEDEF 3.1: 2022–2025 </w:t>
            </w:r>
            <w:r w:rsidR="00DD368C" w:rsidRPr="00C30F5A">
              <w:rPr>
                <w:rFonts w:ascii="Times New Roman" w:eastAsia="Times New Roman" w:hAnsi="Times New Roman" w:cs="Times New Roman"/>
                <w:color w:val="000000"/>
                <w:sz w:val="24"/>
                <w:szCs w:val="24"/>
                <w:lang w:val="tr-TR" w:eastAsia="tr-TR"/>
              </w:rPr>
              <w:t>Döneminde Ordu Fuar Alanı’nın Planlanması, Y</w:t>
            </w:r>
            <w:r w:rsidR="00E961A5">
              <w:rPr>
                <w:rFonts w:ascii="Times New Roman" w:eastAsia="Times New Roman" w:hAnsi="Times New Roman" w:cs="Times New Roman"/>
                <w:color w:val="000000"/>
                <w:sz w:val="24"/>
                <w:szCs w:val="24"/>
                <w:lang w:val="tr-TR" w:eastAsia="tr-TR"/>
              </w:rPr>
              <w:t>atırım Modelinin Oluşturulması v</w:t>
            </w:r>
            <w:r w:rsidR="00DD368C" w:rsidRPr="00C30F5A">
              <w:rPr>
                <w:rFonts w:ascii="Times New Roman" w:eastAsia="Times New Roman" w:hAnsi="Times New Roman" w:cs="Times New Roman"/>
                <w:color w:val="000000"/>
                <w:sz w:val="24"/>
                <w:szCs w:val="24"/>
                <w:lang w:val="tr-TR" w:eastAsia="tr-TR"/>
              </w:rPr>
              <w:t xml:space="preserve">e </w:t>
            </w:r>
            <w:r w:rsidR="00E961A5" w:rsidRPr="00C30F5A">
              <w:rPr>
                <w:rFonts w:ascii="Times New Roman" w:eastAsia="Times New Roman" w:hAnsi="Times New Roman" w:cs="Times New Roman"/>
                <w:color w:val="000000"/>
                <w:sz w:val="24"/>
                <w:szCs w:val="24"/>
                <w:lang w:val="tr-TR" w:eastAsia="tr-TR"/>
              </w:rPr>
              <w:t>etkinlik takvimiyle ticari hareketliliğe katkı sağlamak</w:t>
            </w:r>
            <w:r w:rsidRPr="00C30F5A">
              <w:rPr>
                <w:rFonts w:ascii="Times New Roman" w:eastAsia="Times New Roman" w:hAnsi="Times New Roman" w:cs="Times New Roman"/>
                <w:color w:val="000000"/>
                <w:sz w:val="24"/>
                <w:szCs w:val="24"/>
                <w:lang w:val="tr-TR" w:eastAsia="tr-TR"/>
              </w:rPr>
              <w:t>.</w:t>
            </w:r>
          </w:p>
        </w:tc>
      </w:tr>
      <w:tr w:rsidR="00D07EE1" w:rsidRPr="00C30F5A" w:rsidTr="00DD368C">
        <w:trPr>
          <w:trHeight w:val="300"/>
        </w:trPr>
        <w:tc>
          <w:tcPr>
            <w:tcW w:w="9351"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rsidR="00D07EE1" w:rsidRPr="00C30F5A" w:rsidRDefault="00D07EE1" w:rsidP="00790F59">
            <w:pPr>
              <w:spacing w:line="240" w:lineRule="auto"/>
              <w:rPr>
                <w:rFonts w:ascii="Times New Roman" w:eastAsia="Times New Roman" w:hAnsi="Times New Roman" w:cs="Times New Roman"/>
                <w:color w:val="000000"/>
                <w:sz w:val="24"/>
                <w:szCs w:val="24"/>
                <w:lang w:val="tr-TR" w:eastAsia="tr-TR"/>
              </w:rPr>
            </w:pPr>
            <w:r w:rsidRPr="00C30F5A">
              <w:rPr>
                <w:rFonts w:ascii="Times New Roman" w:eastAsia="Times New Roman" w:hAnsi="Times New Roman" w:cs="Times New Roman"/>
                <w:color w:val="000000"/>
                <w:sz w:val="24"/>
                <w:szCs w:val="24"/>
                <w:lang w:val="tr-TR" w:eastAsia="tr-TR"/>
              </w:rPr>
              <w:t xml:space="preserve">STRATEJİK HEDEF 3.2: </w:t>
            </w:r>
            <w:r w:rsidR="00DD368C" w:rsidRPr="00C30F5A">
              <w:rPr>
                <w:rFonts w:ascii="Times New Roman" w:eastAsia="Times New Roman" w:hAnsi="Times New Roman" w:cs="Times New Roman"/>
                <w:color w:val="000000"/>
                <w:sz w:val="24"/>
                <w:szCs w:val="24"/>
                <w:lang w:val="tr-TR" w:eastAsia="tr-TR"/>
              </w:rPr>
              <w:t>Şehirde Ticari Hareketliliği Artırmak Amacıyla 2025 Yılına Kadar En Az 3 Büyük Ticari Etkinlik Düzenlemek</w:t>
            </w:r>
            <w:r w:rsidRPr="00C30F5A">
              <w:rPr>
                <w:rFonts w:ascii="Times New Roman" w:eastAsia="Times New Roman" w:hAnsi="Times New Roman" w:cs="Times New Roman"/>
                <w:color w:val="000000"/>
                <w:sz w:val="24"/>
                <w:szCs w:val="24"/>
                <w:lang w:val="tr-TR" w:eastAsia="tr-TR"/>
              </w:rPr>
              <w:t xml:space="preserve">. </w:t>
            </w:r>
          </w:p>
        </w:tc>
      </w:tr>
      <w:tr w:rsidR="00D07EE1" w:rsidRPr="00C30F5A" w:rsidTr="00790F59">
        <w:trPr>
          <w:trHeight w:val="710"/>
        </w:trPr>
        <w:tc>
          <w:tcPr>
            <w:tcW w:w="9351" w:type="dxa"/>
            <w:tcBorders>
              <w:top w:val="single" w:sz="4" w:space="0" w:color="auto"/>
            </w:tcBorders>
            <w:shd w:val="clear" w:color="auto" w:fill="C5E0B3" w:themeFill="accent6" w:themeFillTint="66"/>
            <w:noWrap/>
            <w:vAlign w:val="bottom"/>
            <w:hideMark/>
          </w:tcPr>
          <w:p w:rsidR="00D07EE1" w:rsidRPr="00C30F5A" w:rsidRDefault="00D07EE1" w:rsidP="00790F59">
            <w:pPr>
              <w:spacing w:line="240" w:lineRule="auto"/>
              <w:rPr>
                <w:rFonts w:ascii="Times New Roman" w:eastAsia="Times New Roman" w:hAnsi="Times New Roman" w:cs="Times New Roman"/>
                <w:sz w:val="24"/>
                <w:szCs w:val="24"/>
                <w:lang w:val="tr-TR" w:eastAsia="tr-TR"/>
              </w:rPr>
            </w:pPr>
            <w:r w:rsidRPr="00C30F5A">
              <w:rPr>
                <w:rFonts w:ascii="Times New Roman" w:eastAsia="Times New Roman" w:hAnsi="Times New Roman" w:cs="Times New Roman"/>
                <w:b/>
                <w:bCs/>
                <w:color w:val="000000" w:themeColor="text1"/>
                <w:sz w:val="24"/>
                <w:szCs w:val="24"/>
                <w:lang w:val="tr-TR" w:eastAsia="tr-TR"/>
              </w:rPr>
              <w:t xml:space="preserve">STRTAEJİK AMAÇ 4: GİRİŞİMCİLİK EKOSİSTEMİNİ GÜÇLENDİRMEK </w:t>
            </w:r>
          </w:p>
        </w:tc>
      </w:tr>
      <w:tr w:rsidR="00D07EE1" w:rsidRPr="00C30F5A" w:rsidTr="00DD368C">
        <w:trPr>
          <w:trHeight w:val="300"/>
        </w:trPr>
        <w:tc>
          <w:tcPr>
            <w:tcW w:w="9351" w:type="dxa"/>
            <w:shd w:val="clear" w:color="auto" w:fill="FFE599" w:themeFill="accent4" w:themeFillTint="66"/>
            <w:noWrap/>
            <w:vAlign w:val="bottom"/>
            <w:hideMark/>
          </w:tcPr>
          <w:p w:rsidR="00D07EE1" w:rsidRPr="00C30F5A" w:rsidRDefault="00D07EE1" w:rsidP="00790F59">
            <w:pPr>
              <w:spacing w:line="240" w:lineRule="auto"/>
              <w:rPr>
                <w:rFonts w:ascii="Times New Roman" w:eastAsia="Times New Roman" w:hAnsi="Times New Roman" w:cs="Times New Roman"/>
                <w:color w:val="000000"/>
                <w:sz w:val="24"/>
                <w:szCs w:val="24"/>
                <w:lang w:val="tr-TR" w:eastAsia="tr-TR"/>
              </w:rPr>
            </w:pPr>
            <w:r w:rsidRPr="00C30F5A">
              <w:rPr>
                <w:rFonts w:ascii="Times New Roman" w:eastAsia="Times New Roman" w:hAnsi="Times New Roman" w:cs="Times New Roman"/>
                <w:color w:val="000000"/>
                <w:sz w:val="24"/>
                <w:szCs w:val="24"/>
                <w:lang w:val="tr-TR" w:eastAsia="tr-TR"/>
              </w:rPr>
              <w:t xml:space="preserve">STRATEJİK HEDEF 4.1: </w:t>
            </w:r>
            <w:r w:rsidR="00DD368C" w:rsidRPr="00C30F5A">
              <w:rPr>
                <w:rFonts w:ascii="Times New Roman" w:eastAsia="Times New Roman" w:hAnsi="Times New Roman" w:cs="Times New Roman"/>
                <w:color w:val="000000"/>
                <w:sz w:val="24"/>
                <w:szCs w:val="24"/>
                <w:lang w:val="tr-TR" w:eastAsia="tr-TR"/>
              </w:rPr>
              <w:t>2025 Yılına Kadar Kadın Girişimciler Kurulu Zirvesi’nin Düzenlenmesi ve Katılımcı Sayısının Her Yıl %10 Artırılması</w:t>
            </w:r>
            <w:r w:rsidRPr="00C30F5A">
              <w:rPr>
                <w:rFonts w:ascii="Times New Roman" w:eastAsia="Times New Roman" w:hAnsi="Times New Roman" w:cs="Times New Roman"/>
                <w:color w:val="000000"/>
                <w:sz w:val="24"/>
                <w:szCs w:val="24"/>
                <w:lang w:val="tr-TR" w:eastAsia="tr-TR"/>
              </w:rPr>
              <w:t xml:space="preserve">. </w:t>
            </w:r>
          </w:p>
        </w:tc>
      </w:tr>
      <w:tr w:rsidR="00D07EE1" w:rsidRPr="00C30F5A" w:rsidTr="00DD368C">
        <w:trPr>
          <w:trHeight w:val="300"/>
        </w:trPr>
        <w:tc>
          <w:tcPr>
            <w:tcW w:w="9351" w:type="dxa"/>
            <w:shd w:val="clear" w:color="auto" w:fill="FFE599" w:themeFill="accent4" w:themeFillTint="66"/>
            <w:noWrap/>
            <w:vAlign w:val="bottom"/>
            <w:hideMark/>
          </w:tcPr>
          <w:p w:rsidR="00D07EE1" w:rsidRPr="00C30F5A" w:rsidRDefault="00D07EE1" w:rsidP="00790F59">
            <w:pPr>
              <w:spacing w:line="240" w:lineRule="auto"/>
              <w:rPr>
                <w:rFonts w:ascii="Times New Roman" w:eastAsia="Times New Roman" w:hAnsi="Times New Roman" w:cs="Times New Roman"/>
                <w:color w:val="000000"/>
                <w:sz w:val="24"/>
                <w:szCs w:val="24"/>
                <w:lang w:val="tr-TR" w:eastAsia="tr-TR"/>
              </w:rPr>
            </w:pPr>
            <w:r w:rsidRPr="00C30F5A">
              <w:rPr>
                <w:rFonts w:ascii="Times New Roman" w:eastAsia="Times New Roman" w:hAnsi="Times New Roman" w:cs="Times New Roman"/>
                <w:color w:val="000000"/>
                <w:sz w:val="24"/>
                <w:szCs w:val="24"/>
                <w:lang w:val="tr-TR" w:eastAsia="tr-TR"/>
              </w:rPr>
              <w:t>STRATEJİK HEDEF 4.</w:t>
            </w:r>
            <w:r w:rsidR="00BE2550" w:rsidRPr="00C30F5A">
              <w:rPr>
                <w:rFonts w:ascii="Times New Roman" w:eastAsia="Times New Roman" w:hAnsi="Times New Roman" w:cs="Times New Roman"/>
                <w:color w:val="000000"/>
                <w:sz w:val="24"/>
                <w:szCs w:val="24"/>
                <w:lang w:val="tr-TR" w:eastAsia="tr-TR"/>
              </w:rPr>
              <w:t>2: 2025</w:t>
            </w:r>
            <w:r w:rsidRPr="00C30F5A">
              <w:rPr>
                <w:rFonts w:ascii="Times New Roman" w:eastAsia="Times New Roman" w:hAnsi="Times New Roman" w:cs="Times New Roman"/>
                <w:color w:val="000000"/>
                <w:sz w:val="24"/>
                <w:szCs w:val="24"/>
                <w:lang w:val="tr-TR" w:eastAsia="tr-TR"/>
              </w:rPr>
              <w:t xml:space="preserve"> </w:t>
            </w:r>
            <w:r w:rsidR="00DD368C" w:rsidRPr="00C30F5A">
              <w:rPr>
                <w:rFonts w:ascii="Times New Roman" w:eastAsia="Times New Roman" w:hAnsi="Times New Roman" w:cs="Times New Roman"/>
                <w:color w:val="000000"/>
                <w:sz w:val="24"/>
                <w:szCs w:val="24"/>
                <w:lang w:val="tr-TR" w:eastAsia="tr-TR"/>
              </w:rPr>
              <w:t>Yılına Kadar Girişimcilik Yarışmasının Düzenlenmesi, 50’den Fazla Girişimci Adayının İş Fikri Geliştirmesini Sağlamak ve En Az 3 Girişimi Yatırım Desteklerine Yönlendirmek</w:t>
            </w:r>
          </w:p>
        </w:tc>
      </w:tr>
      <w:tr w:rsidR="00D07EE1" w:rsidRPr="00C30F5A" w:rsidTr="00790F59">
        <w:trPr>
          <w:trHeight w:val="693"/>
        </w:trPr>
        <w:tc>
          <w:tcPr>
            <w:tcW w:w="9351" w:type="dxa"/>
            <w:shd w:val="clear" w:color="auto" w:fill="C5E0B3" w:themeFill="accent6" w:themeFillTint="66"/>
            <w:noWrap/>
            <w:vAlign w:val="center"/>
            <w:hideMark/>
          </w:tcPr>
          <w:p w:rsidR="00D07EE1" w:rsidRPr="00C30F5A" w:rsidRDefault="00D07EE1" w:rsidP="00790F59">
            <w:pPr>
              <w:spacing w:line="240" w:lineRule="auto"/>
              <w:rPr>
                <w:rFonts w:ascii="Times New Roman" w:eastAsia="Times New Roman" w:hAnsi="Times New Roman" w:cs="Times New Roman"/>
                <w:b/>
                <w:bCs/>
                <w:color w:val="FF0000"/>
                <w:sz w:val="24"/>
                <w:szCs w:val="24"/>
                <w:lang w:val="tr-TR" w:eastAsia="tr-TR"/>
              </w:rPr>
            </w:pPr>
            <w:r w:rsidRPr="00C30F5A">
              <w:rPr>
                <w:rFonts w:ascii="Times New Roman" w:eastAsia="Times New Roman" w:hAnsi="Times New Roman" w:cs="Times New Roman"/>
                <w:b/>
                <w:bCs/>
                <w:color w:val="000000" w:themeColor="text1"/>
                <w:sz w:val="24"/>
                <w:szCs w:val="24"/>
                <w:lang w:val="tr-TR" w:eastAsia="tr-TR"/>
              </w:rPr>
              <w:t xml:space="preserve">STRATEJİK AMAÇ 5: </w:t>
            </w:r>
            <w:r w:rsidR="00C078E6" w:rsidRPr="00A00126">
              <w:rPr>
                <w:rFonts w:ascii="Times New Roman" w:hAnsi="Times New Roman" w:cs="Times New Roman"/>
                <w:b/>
                <w:sz w:val="22"/>
                <w:szCs w:val="22"/>
              </w:rPr>
              <w:t>ÜYELERIN DIJITAL DÖNÜŞÜMÜNÜ DESTEKLEYEREK E-TICARET KAPASITESINI, REKABET GÜCÜNÜ VE DIJITAL PAZARLARA ERIŞIM IMKANLARINI ARTIRMAK.</w:t>
            </w:r>
          </w:p>
        </w:tc>
      </w:tr>
      <w:tr w:rsidR="00D07EE1" w:rsidRPr="00C30F5A" w:rsidTr="00DD368C">
        <w:trPr>
          <w:trHeight w:val="300"/>
        </w:trPr>
        <w:tc>
          <w:tcPr>
            <w:tcW w:w="9351" w:type="dxa"/>
            <w:shd w:val="clear" w:color="auto" w:fill="FFE599" w:themeFill="accent4" w:themeFillTint="66"/>
            <w:noWrap/>
            <w:vAlign w:val="bottom"/>
            <w:hideMark/>
          </w:tcPr>
          <w:p w:rsidR="00D07EE1" w:rsidRPr="00C30F5A" w:rsidRDefault="00D07EE1" w:rsidP="003825A3">
            <w:pPr>
              <w:spacing w:line="240" w:lineRule="auto"/>
              <w:rPr>
                <w:rFonts w:ascii="Times New Roman" w:eastAsia="Times New Roman" w:hAnsi="Times New Roman" w:cs="Times New Roman"/>
                <w:color w:val="000000"/>
                <w:sz w:val="24"/>
                <w:szCs w:val="24"/>
                <w:lang w:val="tr-TR" w:eastAsia="tr-TR"/>
              </w:rPr>
            </w:pPr>
            <w:r w:rsidRPr="00C30F5A">
              <w:rPr>
                <w:rFonts w:ascii="Times New Roman" w:eastAsia="Times New Roman" w:hAnsi="Times New Roman" w:cs="Times New Roman"/>
                <w:color w:val="000000"/>
                <w:sz w:val="24"/>
                <w:szCs w:val="24"/>
                <w:lang w:val="tr-TR" w:eastAsia="tr-TR"/>
              </w:rPr>
              <w:t xml:space="preserve">STRATEJİK HEDEF 5.1: </w:t>
            </w:r>
            <w:r w:rsidR="003825A3" w:rsidRPr="00C30F5A">
              <w:rPr>
                <w:rFonts w:ascii="Times New Roman" w:eastAsia="Times New Roman" w:hAnsi="Times New Roman" w:cs="Times New Roman"/>
                <w:color w:val="000000"/>
                <w:sz w:val="24"/>
                <w:szCs w:val="24"/>
                <w:lang w:val="tr-TR" w:eastAsia="tr-TR"/>
              </w:rPr>
              <w:t>2025 Yılı Sonuna Kadar Otso E-Ticaret Portalını Kurarak En Az 100 Üyenin Dijital Pazarlara Erişimini Sağlamak ve Aktif Dijital Satış Yapan Üye Oranını %20 Artırmak</w:t>
            </w:r>
          </w:p>
        </w:tc>
      </w:tr>
      <w:tr w:rsidR="00D07EE1" w:rsidRPr="00C30F5A" w:rsidTr="00DD368C">
        <w:trPr>
          <w:trHeight w:val="300"/>
        </w:trPr>
        <w:tc>
          <w:tcPr>
            <w:tcW w:w="9351" w:type="dxa"/>
            <w:shd w:val="clear" w:color="auto" w:fill="FFE599" w:themeFill="accent4" w:themeFillTint="66"/>
            <w:noWrap/>
            <w:vAlign w:val="bottom"/>
            <w:hideMark/>
          </w:tcPr>
          <w:p w:rsidR="00D07EE1" w:rsidRPr="00C30F5A" w:rsidRDefault="00D07EE1" w:rsidP="003825A3">
            <w:pPr>
              <w:spacing w:line="240" w:lineRule="auto"/>
              <w:rPr>
                <w:rFonts w:ascii="Times New Roman" w:eastAsia="Times New Roman" w:hAnsi="Times New Roman" w:cs="Times New Roman"/>
                <w:color w:val="000000"/>
                <w:sz w:val="24"/>
                <w:szCs w:val="24"/>
                <w:lang w:val="tr-TR" w:eastAsia="tr-TR"/>
              </w:rPr>
            </w:pPr>
            <w:r w:rsidRPr="00C30F5A">
              <w:rPr>
                <w:rFonts w:ascii="Times New Roman" w:eastAsia="Times New Roman" w:hAnsi="Times New Roman" w:cs="Times New Roman"/>
                <w:color w:val="000000"/>
                <w:sz w:val="24"/>
                <w:szCs w:val="24"/>
                <w:lang w:val="tr-TR" w:eastAsia="tr-TR"/>
              </w:rPr>
              <w:t xml:space="preserve">STRATEJİK HEDEF 5.2: </w:t>
            </w:r>
            <w:r w:rsidR="00541888" w:rsidRPr="0025495E">
              <w:rPr>
                <w:rFonts w:ascii="Times New Roman" w:hAnsi="Times New Roman" w:cs="Times New Roman"/>
                <w:sz w:val="24"/>
                <w:szCs w:val="24"/>
              </w:rPr>
              <w:t>2025 yılı sonuna kadar OTSO üyelerinin dijital farkındalık ve dijital yetkinlik seviyesin</w:t>
            </w:r>
            <w:r w:rsidR="00541888">
              <w:rPr>
                <w:rFonts w:ascii="Times New Roman" w:hAnsi="Times New Roman" w:cs="Times New Roman"/>
                <w:sz w:val="24"/>
                <w:szCs w:val="24"/>
              </w:rPr>
              <w:t>i artırmak amacıyla en az 150</w:t>
            </w:r>
            <w:r w:rsidR="00541888" w:rsidRPr="0025495E">
              <w:rPr>
                <w:rFonts w:ascii="Times New Roman" w:hAnsi="Times New Roman" w:cs="Times New Roman"/>
                <w:sz w:val="24"/>
                <w:szCs w:val="24"/>
              </w:rPr>
              <w:t xml:space="preserve"> üyeye dijital pazarlama, sosyal medya yönetimi, siber güvenlik ve dijital finans okuryazarlığı eğitimleri vermek</w:t>
            </w:r>
          </w:p>
        </w:tc>
      </w:tr>
    </w:tbl>
    <w:p w:rsidR="00EA4826" w:rsidRPr="006E44E9" w:rsidRDefault="00EA4826" w:rsidP="00892FA9">
      <w:pPr>
        <w:spacing w:line="276" w:lineRule="auto"/>
        <w:jc w:val="both"/>
        <w:rPr>
          <w:rFonts w:ascii="Times New Roman" w:hAnsi="Times New Roman" w:cs="Times New Roman"/>
          <w:szCs w:val="24"/>
          <w:lang w:val="tr-TR"/>
        </w:rPr>
      </w:pPr>
    </w:p>
    <w:p w:rsidR="00404AF0" w:rsidRPr="006E44E9" w:rsidRDefault="00404AF0">
      <w:pPr>
        <w:rPr>
          <w:rFonts w:ascii="Times New Roman" w:hAnsi="Times New Roman" w:cs="Times New Roman"/>
          <w:szCs w:val="24"/>
          <w:lang w:val="tr-TR"/>
        </w:rPr>
        <w:sectPr w:rsidR="00404AF0" w:rsidRPr="006E44E9" w:rsidSect="001F1B36">
          <w:pgSz w:w="12240" w:h="15840"/>
          <w:pgMar w:top="1701" w:right="1418" w:bottom="993" w:left="1418" w:header="709" w:footer="709" w:gutter="0"/>
          <w:cols w:space="708"/>
          <w:docGrid w:linePitch="360"/>
        </w:sectPr>
      </w:pPr>
      <w:r w:rsidRPr="006E44E9">
        <w:rPr>
          <w:rFonts w:ascii="Times New Roman" w:hAnsi="Times New Roman" w:cs="Times New Roman"/>
          <w:szCs w:val="24"/>
          <w:lang w:val="tr-TR"/>
        </w:rPr>
        <w:br w:type="page"/>
      </w:r>
    </w:p>
    <w:p w:rsidR="00404AF0" w:rsidRPr="006E44E9" w:rsidRDefault="00404AF0" w:rsidP="00404AF0">
      <w:pPr>
        <w:rPr>
          <w:rFonts w:ascii="Times New Roman" w:hAnsi="Times New Roman" w:cs="Times New Roman"/>
          <w:b/>
          <w:szCs w:val="24"/>
          <w:lang w:val="tr-TR"/>
        </w:rPr>
      </w:pPr>
      <w:r w:rsidRPr="006E44E9">
        <w:rPr>
          <w:rFonts w:ascii="Times New Roman" w:hAnsi="Times New Roman" w:cs="Times New Roman"/>
          <w:szCs w:val="24"/>
          <w:lang w:val="tr-TR"/>
        </w:rPr>
        <w:lastRenderedPageBreak/>
        <w:t>Tablo 9.</w:t>
      </w:r>
      <w:r w:rsidRPr="006E44E9">
        <w:rPr>
          <w:rFonts w:ascii="Times New Roman" w:hAnsi="Times New Roman" w:cs="Times New Roman"/>
          <w:b/>
          <w:szCs w:val="24"/>
          <w:lang w:val="tr-TR"/>
        </w:rPr>
        <w:t xml:space="preserve"> Ordu TSO Stratejik Hedefleri ve Faaliyetleri</w:t>
      </w:r>
    </w:p>
    <w:tbl>
      <w:tblPr>
        <w:tblW w:w="12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4"/>
        <w:gridCol w:w="6129"/>
      </w:tblGrid>
      <w:tr w:rsidR="00AF7AC9" w:rsidRPr="006E44E9" w:rsidTr="008267A2">
        <w:trPr>
          <w:trHeight w:val="315"/>
          <w:jc w:val="center"/>
        </w:trPr>
        <w:tc>
          <w:tcPr>
            <w:tcW w:w="12503" w:type="dxa"/>
            <w:gridSpan w:val="2"/>
            <w:shd w:val="clear" w:color="auto" w:fill="D5DCE4" w:themeFill="text2" w:themeFillTint="33"/>
            <w:vAlign w:val="center"/>
            <w:hideMark/>
          </w:tcPr>
          <w:p w:rsidR="00AF7AC9" w:rsidRPr="006E44E9" w:rsidRDefault="00AF7AC9" w:rsidP="00AF7AC9">
            <w:pPr>
              <w:spacing w:after="0" w:line="240" w:lineRule="auto"/>
              <w:rPr>
                <w:rFonts w:ascii="Times New Roman" w:eastAsia="Times New Roman" w:hAnsi="Times New Roman" w:cs="Times New Roman"/>
                <w:b/>
                <w:bCs/>
                <w:sz w:val="24"/>
                <w:szCs w:val="24"/>
                <w:lang w:eastAsia="tr-TR"/>
              </w:rPr>
            </w:pPr>
            <w:r w:rsidRPr="008267A2">
              <w:rPr>
                <w:rFonts w:ascii="Times New Roman" w:eastAsia="Times New Roman" w:hAnsi="Times New Roman" w:cs="Times New Roman"/>
                <w:b/>
                <w:bCs/>
                <w:sz w:val="24"/>
                <w:szCs w:val="24"/>
                <w:lang w:eastAsia="tr-TR"/>
              </w:rPr>
              <w:t xml:space="preserve">STRATEJIK AMAÇ 1: </w:t>
            </w:r>
            <w:r w:rsidRPr="006E44E9">
              <w:rPr>
                <w:rFonts w:ascii="Times New Roman" w:eastAsia="Times New Roman" w:hAnsi="Times New Roman" w:cs="Times New Roman"/>
                <w:b/>
                <w:bCs/>
                <w:color w:val="000000" w:themeColor="text1"/>
                <w:sz w:val="24"/>
                <w:szCs w:val="24"/>
                <w:lang w:val="tr-TR" w:eastAsia="tr-TR"/>
              </w:rPr>
              <w:t>ORDU’NUN SANAYİ ALTYAPISINI GÜÇLENDİREREK YEREL ÜRETİM KAPASİTESİNİ VE YATIRIM ÇEKME GÜCÜNÜ ARTIRMAK</w:t>
            </w:r>
          </w:p>
        </w:tc>
      </w:tr>
      <w:tr w:rsidR="00AF7AC9" w:rsidRPr="006E44E9" w:rsidTr="00AF7AC9">
        <w:trPr>
          <w:trHeight w:val="315"/>
          <w:jc w:val="center"/>
        </w:trPr>
        <w:tc>
          <w:tcPr>
            <w:tcW w:w="6374" w:type="dxa"/>
            <w:vMerge w:val="restart"/>
            <w:shd w:val="clear" w:color="auto" w:fill="FFF2CC" w:themeFill="accent4" w:themeFillTint="33"/>
            <w:vAlign w:val="center"/>
            <w:hideMark/>
          </w:tcPr>
          <w:p w:rsidR="00AF7AC9" w:rsidRPr="0038351A" w:rsidRDefault="00AF7AC9" w:rsidP="00AF7AC9">
            <w:pPr>
              <w:spacing w:after="0" w:line="240" w:lineRule="auto"/>
              <w:jc w:val="center"/>
              <w:rPr>
                <w:rFonts w:ascii="Times New Roman" w:eastAsia="Times New Roman" w:hAnsi="Times New Roman" w:cs="Times New Roman"/>
                <w:b/>
                <w:bCs/>
                <w:color w:val="4472C4" w:themeColor="accent5"/>
                <w:sz w:val="24"/>
                <w:szCs w:val="24"/>
                <w:lang w:eastAsia="tr-TR"/>
              </w:rPr>
            </w:pPr>
            <w:r w:rsidRPr="0038351A">
              <w:rPr>
                <w:rFonts w:ascii="Times New Roman" w:eastAsia="Times New Roman" w:hAnsi="Times New Roman" w:cs="Times New Roman"/>
                <w:b/>
                <w:bCs/>
                <w:color w:val="4472C4" w:themeColor="accent5"/>
                <w:sz w:val="24"/>
                <w:szCs w:val="24"/>
                <w:lang w:eastAsia="tr-TR"/>
              </w:rPr>
              <w:t>STRATEJIK HEDEF</w:t>
            </w:r>
          </w:p>
        </w:tc>
        <w:tc>
          <w:tcPr>
            <w:tcW w:w="6129" w:type="dxa"/>
            <w:vMerge w:val="restart"/>
            <w:shd w:val="clear" w:color="auto" w:fill="FBE4D5" w:themeFill="accent2" w:themeFillTint="33"/>
            <w:vAlign w:val="center"/>
            <w:hideMark/>
          </w:tcPr>
          <w:p w:rsidR="00AF7AC9" w:rsidRPr="0038351A" w:rsidRDefault="00AF7AC9" w:rsidP="00AF7AC9">
            <w:pPr>
              <w:spacing w:after="0" w:line="240" w:lineRule="auto"/>
              <w:jc w:val="center"/>
              <w:rPr>
                <w:rFonts w:ascii="Times New Roman" w:eastAsia="Times New Roman" w:hAnsi="Times New Roman" w:cs="Times New Roman"/>
                <w:b/>
                <w:bCs/>
                <w:color w:val="4472C4" w:themeColor="accent5"/>
                <w:sz w:val="24"/>
                <w:szCs w:val="24"/>
                <w:lang w:eastAsia="tr-TR"/>
              </w:rPr>
            </w:pPr>
            <w:r w:rsidRPr="0038351A">
              <w:rPr>
                <w:rFonts w:ascii="Times New Roman" w:eastAsia="Times New Roman" w:hAnsi="Times New Roman" w:cs="Times New Roman"/>
                <w:b/>
                <w:bCs/>
                <w:color w:val="4472C4" w:themeColor="accent5"/>
                <w:sz w:val="24"/>
                <w:szCs w:val="24"/>
                <w:lang w:eastAsia="tr-TR"/>
              </w:rPr>
              <w:t>STRATEJI</w:t>
            </w:r>
          </w:p>
        </w:tc>
      </w:tr>
      <w:tr w:rsidR="00AF7AC9" w:rsidRPr="006E44E9" w:rsidTr="00AF7AC9">
        <w:trPr>
          <w:trHeight w:val="276"/>
          <w:jc w:val="center"/>
        </w:trPr>
        <w:tc>
          <w:tcPr>
            <w:tcW w:w="6374" w:type="dxa"/>
            <w:vMerge/>
            <w:shd w:val="clear" w:color="auto" w:fill="FFF2CC" w:themeFill="accent4" w:themeFillTint="33"/>
            <w:vAlign w:val="center"/>
            <w:hideMark/>
          </w:tcPr>
          <w:p w:rsidR="00AF7AC9" w:rsidRPr="006E44E9" w:rsidRDefault="00AF7AC9" w:rsidP="00AF7AC9">
            <w:pPr>
              <w:spacing w:after="0" w:line="240" w:lineRule="auto"/>
              <w:rPr>
                <w:rFonts w:ascii="Times New Roman" w:eastAsia="Times New Roman" w:hAnsi="Times New Roman" w:cs="Times New Roman"/>
                <w:b/>
                <w:bCs/>
                <w:color w:val="FF0000"/>
                <w:sz w:val="24"/>
                <w:szCs w:val="24"/>
                <w:lang w:eastAsia="tr-TR"/>
              </w:rPr>
            </w:pPr>
          </w:p>
        </w:tc>
        <w:tc>
          <w:tcPr>
            <w:tcW w:w="6129" w:type="dxa"/>
            <w:vMerge/>
            <w:shd w:val="clear" w:color="auto" w:fill="FBE4D5" w:themeFill="accent2" w:themeFillTint="33"/>
            <w:vAlign w:val="center"/>
            <w:hideMark/>
          </w:tcPr>
          <w:p w:rsidR="00AF7AC9" w:rsidRPr="006E44E9" w:rsidRDefault="00AF7AC9" w:rsidP="00AF7AC9">
            <w:pPr>
              <w:spacing w:after="0" w:line="240" w:lineRule="auto"/>
              <w:rPr>
                <w:rFonts w:ascii="Times New Roman" w:eastAsia="Times New Roman" w:hAnsi="Times New Roman" w:cs="Times New Roman"/>
                <w:b/>
                <w:bCs/>
                <w:color w:val="FF0000"/>
                <w:sz w:val="24"/>
                <w:szCs w:val="24"/>
                <w:lang w:eastAsia="tr-TR"/>
              </w:rPr>
            </w:pPr>
          </w:p>
        </w:tc>
      </w:tr>
      <w:tr w:rsidR="00AF7AC9" w:rsidRPr="006E44E9" w:rsidTr="00AF7AC9">
        <w:trPr>
          <w:trHeight w:val="276"/>
          <w:jc w:val="center"/>
        </w:trPr>
        <w:tc>
          <w:tcPr>
            <w:tcW w:w="6374" w:type="dxa"/>
            <w:vMerge/>
            <w:shd w:val="clear" w:color="auto" w:fill="FFF2CC" w:themeFill="accent4" w:themeFillTint="33"/>
            <w:vAlign w:val="center"/>
            <w:hideMark/>
          </w:tcPr>
          <w:p w:rsidR="00AF7AC9" w:rsidRPr="006E44E9" w:rsidRDefault="00AF7AC9" w:rsidP="00AF7AC9">
            <w:pPr>
              <w:spacing w:after="0" w:line="240" w:lineRule="auto"/>
              <w:rPr>
                <w:rFonts w:ascii="Times New Roman" w:eastAsia="Times New Roman" w:hAnsi="Times New Roman" w:cs="Times New Roman"/>
                <w:b/>
                <w:bCs/>
                <w:color w:val="FF0000"/>
                <w:sz w:val="24"/>
                <w:szCs w:val="24"/>
                <w:lang w:eastAsia="tr-TR"/>
              </w:rPr>
            </w:pPr>
          </w:p>
        </w:tc>
        <w:tc>
          <w:tcPr>
            <w:tcW w:w="6129" w:type="dxa"/>
            <w:vMerge/>
            <w:shd w:val="clear" w:color="auto" w:fill="FBE4D5" w:themeFill="accent2" w:themeFillTint="33"/>
            <w:vAlign w:val="center"/>
            <w:hideMark/>
          </w:tcPr>
          <w:p w:rsidR="00AF7AC9" w:rsidRPr="006E44E9" w:rsidRDefault="00AF7AC9" w:rsidP="00AF7AC9">
            <w:pPr>
              <w:spacing w:after="0" w:line="240" w:lineRule="auto"/>
              <w:rPr>
                <w:rFonts w:ascii="Times New Roman" w:eastAsia="Times New Roman" w:hAnsi="Times New Roman" w:cs="Times New Roman"/>
                <w:b/>
                <w:bCs/>
                <w:color w:val="FF0000"/>
                <w:sz w:val="24"/>
                <w:szCs w:val="24"/>
                <w:lang w:eastAsia="tr-TR"/>
              </w:rPr>
            </w:pPr>
          </w:p>
        </w:tc>
      </w:tr>
      <w:tr w:rsidR="00AF7AC9" w:rsidRPr="006E44E9" w:rsidTr="00AF7AC9">
        <w:trPr>
          <w:trHeight w:val="486"/>
          <w:jc w:val="center"/>
        </w:trPr>
        <w:tc>
          <w:tcPr>
            <w:tcW w:w="6374" w:type="dxa"/>
            <w:shd w:val="clear" w:color="auto" w:fill="FFF2CC" w:themeFill="accent4" w:themeFillTint="33"/>
            <w:vAlign w:val="center"/>
          </w:tcPr>
          <w:p w:rsidR="00AF7AC9" w:rsidRPr="0038351A" w:rsidRDefault="00AF7AC9" w:rsidP="00AF7AC9">
            <w:pPr>
              <w:spacing w:after="0" w:line="240" w:lineRule="auto"/>
              <w:rPr>
                <w:rFonts w:ascii="Times New Roman" w:eastAsia="Times New Roman" w:hAnsi="Times New Roman" w:cs="Times New Roman"/>
                <w:b/>
                <w:bCs/>
                <w:color w:val="000000"/>
                <w:sz w:val="24"/>
                <w:szCs w:val="24"/>
                <w:lang w:eastAsia="tr-TR"/>
              </w:rPr>
            </w:pPr>
            <w:r w:rsidRPr="0038351A">
              <w:rPr>
                <w:rFonts w:ascii="Times New Roman" w:hAnsi="Times New Roman" w:cs="Times New Roman"/>
                <w:b/>
                <w:sz w:val="24"/>
                <w:szCs w:val="24"/>
              </w:rPr>
              <w:t>2025 yılı sonuna kadar 2. OSB’nin yatırım ve altyapı süreçlerine aktif destek sağlayarak, yatırımcı talebini artırmak ve OSB doluluk oranının %1</w:t>
            </w:r>
            <w:r>
              <w:rPr>
                <w:rFonts w:ascii="Times New Roman" w:hAnsi="Times New Roman" w:cs="Times New Roman"/>
                <w:b/>
                <w:sz w:val="24"/>
                <w:szCs w:val="24"/>
              </w:rPr>
              <w:t>00’e ulaşmasına katkı sağlamak.</w:t>
            </w:r>
          </w:p>
        </w:tc>
        <w:tc>
          <w:tcPr>
            <w:tcW w:w="6129" w:type="dxa"/>
            <w:shd w:val="clear" w:color="auto" w:fill="FBE4D5" w:themeFill="accent2" w:themeFillTint="33"/>
            <w:vAlign w:val="center"/>
          </w:tcPr>
          <w:p w:rsidR="00AF7AC9" w:rsidRPr="0038351A" w:rsidRDefault="00AF7AC9" w:rsidP="00AF7AC9">
            <w:pPr>
              <w:spacing w:after="0" w:line="240" w:lineRule="auto"/>
              <w:rPr>
                <w:rFonts w:ascii="Times New Roman" w:eastAsia="Times New Roman" w:hAnsi="Times New Roman" w:cs="Times New Roman"/>
                <w:color w:val="000000"/>
                <w:sz w:val="24"/>
                <w:szCs w:val="24"/>
                <w:lang w:eastAsia="tr-TR"/>
              </w:rPr>
            </w:pPr>
            <w:r w:rsidRPr="0038351A">
              <w:rPr>
                <w:rFonts w:ascii="Times New Roman" w:hAnsi="Times New Roman" w:cs="Times New Roman"/>
                <w:sz w:val="24"/>
                <w:szCs w:val="24"/>
              </w:rPr>
              <w:t>2. OSB’nin yatırım, altyapı ve parsel tahsis süreçlerine yönelik tanıtım, savunuculuk ve koordinasyon çalışmalarıyla yatırımcı ilgisini artırmak.</w:t>
            </w:r>
          </w:p>
        </w:tc>
      </w:tr>
      <w:tr w:rsidR="00AF7AC9" w:rsidRPr="006E44E9" w:rsidTr="00AF7AC9">
        <w:trPr>
          <w:trHeight w:val="486"/>
          <w:jc w:val="center"/>
        </w:trPr>
        <w:tc>
          <w:tcPr>
            <w:tcW w:w="6374" w:type="dxa"/>
            <w:shd w:val="clear" w:color="auto" w:fill="FFF2CC" w:themeFill="accent4" w:themeFillTint="33"/>
            <w:vAlign w:val="center"/>
          </w:tcPr>
          <w:p w:rsidR="00AF7AC9" w:rsidRPr="0038351A" w:rsidRDefault="00AF7AC9" w:rsidP="00AF7AC9">
            <w:pPr>
              <w:spacing w:after="0" w:line="240" w:lineRule="auto"/>
              <w:rPr>
                <w:rFonts w:ascii="Times New Roman" w:eastAsia="Times New Roman" w:hAnsi="Times New Roman" w:cs="Times New Roman"/>
                <w:b/>
                <w:bCs/>
                <w:color w:val="000000"/>
                <w:sz w:val="24"/>
                <w:szCs w:val="24"/>
                <w:lang w:eastAsia="tr-TR"/>
              </w:rPr>
            </w:pPr>
            <w:r w:rsidRPr="0038351A">
              <w:rPr>
                <w:rFonts w:ascii="Times New Roman" w:hAnsi="Times New Roman" w:cs="Times New Roman"/>
                <w:b/>
                <w:sz w:val="24"/>
                <w:szCs w:val="24"/>
              </w:rPr>
              <w:t>2025 yılına kadar Lojistik Merkez projesi için yer seçimi, fizibilite ve paydaş çalışmalarına yönelik en az 3 resmi çalışma tamamlamak</w:t>
            </w:r>
          </w:p>
        </w:tc>
        <w:tc>
          <w:tcPr>
            <w:tcW w:w="6129" w:type="dxa"/>
            <w:shd w:val="clear" w:color="auto" w:fill="FBE4D5" w:themeFill="accent2" w:themeFillTint="33"/>
            <w:vAlign w:val="center"/>
          </w:tcPr>
          <w:p w:rsidR="00AF7AC9" w:rsidRPr="0038351A" w:rsidRDefault="00AF7AC9" w:rsidP="00AF7AC9">
            <w:pPr>
              <w:spacing w:after="0" w:line="240" w:lineRule="auto"/>
              <w:rPr>
                <w:rFonts w:ascii="Times New Roman" w:eastAsia="Times New Roman" w:hAnsi="Times New Roman" w:cs="Times New Roman"/>
                <w:color w:val="000000"/>
                <w:sz w:val="24"/>
                <w:szCs w:val="24"/>
                <w:lang w:eastAsia="tr-TR"/>
              </w:rPr>
            </w:pPr>
            <w:r w:rsidRPr="0038351A">
              <w:rPr>
                <w:rFonts w:ascii="Times New Roman" w:hAnsi="Times New Roman" w:cs="Times New Roman"/>
                <w:sz w:val="24"/>
                <w:szCs w:val="24"/>
              </w:rPr>
              <w:t>Lojistik merkez projesinin olgunlaşmasına katkı sunmak amacıyla yer seçimi, fizibilite ihtiyaçları ve paydaş koordinasyonuna yönelik çalışmalar yürütmek</w:t>
            </w:r>
          </w:p>
        </w:tc>
      </w:tr>
      <w:tr w:rsidR="00AF7AC9" w:rsidRPr="006E44E9" w:rsidTr="00AF7AC9">
        <w:trPr>
          <w:trHeight w:val="486"/>
          <w:jc w:val="center"/>
        </w:trPr>
        <w:tc>
          <w:tcPr>
            <w:tcW w:w="6374" w:type="dxa"/>
            <w:shd w:val="clear" w:color="auto" w:fill="FFF2CC" w:themeFill="accent4" w:themeFillTint="33"/>
            <w:vAlign w:val="center"/>
          </w:tcPr>
          <w:p w:rsidR="00AF7AC9" w:rsidRPr="0038351A" w:rsidRDefault="00AF7AC9" w:rsidP="00AF7AC9">
            <w:pPr>
              <w:spacing w:after="0" w:line="240" w:lineRule="auto"/>
              <w:rPr>
                <w:rFonts w:ascii="Times New Roman" w:hAnsi="Times New Roman" w:cs="Times New Roman"/>
                <w:b/>
                <w:sz w:val="24"/>
                <w:szCs w:val="24"/>
              </w:rPr>
            </w:pPr>
            <w:r w:rsidRPr="0038351A">
              <w:rPr>
                <w:rFonts w:ascii="Times New Roman" w:eastAsia="Times New Roman" w:hAnsi="Times New Roman" w:cs="Times New Roman"/>
                <w:b/>
                <w:color w:val="000000"/>
                <w:sz w:val="24"/>
                <w:szCs w:val="24"/>
                <w:lang w:val="tr-TR" w:eastAsia="tr-TR"/>
              </w:rPr>
              <w:t>2025 yılına kadar Üretim Vadisi projesi için yer seçimi, fizibilite ve paydaş çalışmalarına yönelik en az 2 resmi çalışma tamamlamak.</w:t>
            </w:r>
          </w:p>
        </w:tc>
        <w:tc>
          <w:tcPr>
            <w:tcW w:w="6129" w:type="dxa"/>
            <w:shd w:val="clear" w:color="auto" w:fill="FBE4D5" w:themeFill="accent2" w:themeFillTint="33"/>
            <w:vAlign w:val="center"/>
          </w:tcPr>
          <w:p w:rsidR="00AF7AC9" w:rsidRPr="0038351A" w:rsidRDefault="00AF7AC9" w:rsidP="00AF7AC9">
            <w:pPr>
              <w:spacing w:after="0" w:line="240" w:lineRule="auto"/>
              <w:rPr>
                <w:rFonts w:ascii="Times New Roman" w:hAnsi="Times New Roman" w:cs="Times New Roman"/>
                <w:sz w:val="24"/>
                <w:szCs w:val="24"/>
              </w:rPr>
            </w:pPr>
            <w:r w:rsidRPr="0038351A">
              <w:rPr>
                <w:rFonts w:ascii="Times New Roman" w:hAnsi="Times New Roman" w:cs="Times New Roman"/>
                <w:sz w:val="24"/>
                <w:szCs w:val="24"/>
              </w:rPr>
              <w:t>Üretim Vadisi projesinin olgunlaşmasına katkı sunmak amacıyla yer seçimi, fizibilite ihtiyaçları ve paydaş koordinasyonuna yönelik çalışmalar yürütmek</w:t>
            </w:r>
          </w:p>
        </w:tc>
      </w:tr>
      <w:tr w:rsidR="00AF7AC9" w:rsidRPr="006E44E9" w:rsidTr="008267A2">
        <w:trPr>
          <w:trHeight w:val="549"/>
          <w:jc w:val="center"/>
        </w:trPr>
        <w:tc>
          <w:tcPr>
            <w:tcW w:w="12503" w:type="dxa"/>
            <w:gridSpan w:val="2"/>
            <w:shd w:val="clear" w:color="auto" w:fill="D5DCE4" w:themeFill="text2" w:themeFillTint="33"/>
            <w:vAlign w:val="center"/>
          </w:tcPr>
          <w:p w:rsidR="00AF7AC9" w:rsidRPr="0038351A" w:rsidRDefault="00AF7AC9" w:rsidP="00AF7AC9">
            <w:pPr>
              <w:spacing w:after="0" w:line="240" w:lineRule="auto"/>
              <w:rPr>
                <w:rFonts w:ascii="Times New Roman" w:hAnsi="Times New Roman" w:cs="Times New Roman"/>
                <w:sz w:val="24"/>
                <w:szCs w:val="24"/>
              </w:rPr>
            </w:pPr>
            <w:r w:rsidRPr="0038351A">
              <w:rPr>
                <w:rFonts w:ascii="Times New Roman" w:hAnsi="Times New Roman" w:cs="Times New Roman"/>
                <w:b/>
                <w:sz w:val="24"/>
                <w:szCs w:val="24"/>
              </w:rPr>
              <w:t>STRATEJİK AMAÇ 2: TURİZMİN ŞEHRİN EKONOMİSİNE KATKISINI SÜRDÜRÜLEBİLİR BİÇİMDE BÜYÜTMEK.</w:t>
            </w:r>
          </w:p>
        </w:tc>
      </w:tr>
      <w:tr w:rsidR="00AF7AC9" w:rsidRPr="006E44E9" w:rsidTr="00AF7AC9">
        <w:trPr>
          <w:trHeight w:val="174"/>
          <w:jc w:val="center"/>
        </w:trPr>
        <w:tc>
          <w:tcPr>
            <w:tcW w:w="6374" w:type="dxa"/>
            <w:vMerge w:val="restart"/>
            <w:shd w:val="clear" w:color="auto" w:fill="FFF2CC" w:themeFill="accent4" w:themeFillTint="33"/>
            <w:vAlign w:val="center"/>
          </w:tcPr>
          <w:p w:rsidR="00AF7AC9" w:rsidRPr="0038351A" w:rsidRDefault="00AF7AC9" w:rsidP="00AF7AC9">
            <w:pPr>
              <w:rPr>
                <w:rFonts w:ascii="Times New Roman" w:hAnsi="Times New Roman" w:cs="Times New Roman"/>
                <w:b/>
                <w:sz w:val="24"/>
                <w:szCs w:val="24"/>
              </w:rPr>
            </w:pPr>
            <w:r w:rsidRPr="0038351A">
              <w:rPr>
                <w:rFonts w:ascii="Times New Roman" w:hAnsi="Times New Roman" w:cs="Times New Roman"/>
                <w:b/>
                <w:sz w:val="24"/>
                <w:szCs w:val="24"/>
              </w:rPr>
              <w:t>2022–2025 Döneminde Ordu’nun Turizm Altyapisini Güçlendirmek Amaciyla En Az 8 Yeni Turizm Rotasi Belirlemek, Bu Rotalarda Altyapi ve Çevre Düzeni Iyileştirmelerine Katki Sağlamak.</w:t>
            </w:r>
          </w:p>
        </w:tc>
        <w:tc>
          <w:tcPr>
            <w:tcW w:w="6129" w:type="dxa"/>
            <w:shd w:val="clear" w:color="auto" w:fill="FBE4D5" w:themeFill="accent2" w:themeFillTint="33"/>
            <w:vAlign w:val="center"/>
          </w:tcPr>
          <w:p w:rsidR="00AF7AC9" w:rsidRPr="0038351A" w:rsidRDefault="00AF7AC9" w:rsidP="00AF7AC9">
            <w:pPr>
              <w:spacing w:after="0" w:line="240" w:lineRule="auto"/>
              <w:rPr>
                <w:rFonts w:ascii="Times New Roman" w:hAnsi="Times New Roman" w:cs="Times New Roman"/>
                <w:sz w:val="24"/>
                <w:szCs w:val="24"/>
              </w:rPr>
            </w:pPr>
            <w:r w:rsidRPr="0038351A">
              <w:rPr>
                <w:rFonts w:ascii="Times New Roman" w:hAnsi="Times New Roman" w:cs="Times New Roman"/>
                <w:sz w:val="24"/>
                <w:szCs w:val="24"/>
              </w:rPr>
              <w:t>Turizm Rotalarının Oluşturulması İçin Tespit, Paydaş Koordinasyonu ve Altyapı İyileştirme Önerilerinin Geliştirilmesi</w:t>
            </w:r>
          </w:p>
        </w:tc>
      </w:tr>
      <w:tr w:rsidR="008267A2" w:rsidRPr="006E44E9" w:rsidTr="008267A2">
        <w:trPr>
          <w:trHeight w:val="283"/>
          <w:jc w:val="center"/>
        </w:trPr>
        <w:tc>
          <w:tcPr>
            <w:tcW w:w="6374" w:type="dxa"/>
            <w:vMerge/>
            <w:shd w:val="clear" w:color="auto" w:fill="FFF2CC" w:themeFill="accent4" w:themeFillTint="33"/>
            <w:vAlign w:val="center"/>
          </w:tcPr>
          <w:p w:rsidR="008267A2" w:rsidRPr="0038351A" w:rsidRDefault="008267A2" w:rsidP="00AF7AC9">
            <w:pPr>
              <w:rPr>
                <w:rFonts w:ascii="Times New Roman" w:hAnsi="Times New Roman" w:cs="Times New Roman"/>
                <w:b/>
                <w:sz w:val="24"/>
                <w:szCs w:val="24"/>
              </w:rPr>
            </w:pPr>
          </w:p>
        </w:tc>
        <w:tc>
          <w:tcPr>
            <w:tcW w:w="6129" w:type="dxa"/>
            <w:shd w:val="clear" w:color="auto" w:fill="FBE4D5" w:themeFill="accent2" w:themeFillTint="33"/>
            <w:vAlign w:val="center"/>
          </w:tcPr>
          <w:p w:rsidR="008267A2" w:rsidRPr="0038351A" w:rsidRDefault="008267A2" w:rsidP="00AF7AC9">
            <w:pPr>
              <w:spacing w:after="0" w:line="240" w:lineRule="auto"/>
              <w:rPr>
                <w:rFonts w:ascii="Times New Roman" w:hAnsi="Times New Roman" w:cs="Times New Roman"/>
                <w:b/>
                <w:sz w:val="24"/>
                <w:szCs w:val="24"/>
              </w:rPr>
            </w:pPr>
            <w:r w:rsidRPr="0038351A">
              <w:rPr>
                <w:rFonts w:ascii="Times New Roman" w:hAnsi="Times New Roman" w:cs="Times New Roman"/>
                <w:sz w:val="24"/>
                <w:szCs w:val="24"/>
              </w:rPr>
              <w:t>Turizmde Ürün Çeşitliliğini Artıracak Projeler Geliştirmek</w:t>
            </w:r>
          </w:p>
        </w:tc>
      </w:tr>
      <w:tr w:rsidR="00AF7AC9" w:rsidRPr="006E44E9" w:rsidTr="00AF7AC9">
        <w:trPr>
          <w:trHeight w:val="549"/>
          <w:jc w:val="center"/>
        </w:trPr>
        <w:tc>
          <w:tcPr>
            <w:tcW w:w="6374" w:type="dxa"/>
            <w:vMerge w:val="restart"/>
            <w:shd w:val="clear" w:color="auto" w:fill="FFF2CC" w:themeFill="accent4" w:themeFillTint="33"/>
            <w:vAlign w:val="center"/>
          </w:tcPr>
          <w:p w:rsidR="00AF7AC9" w:rsidRPr="0038351A" w:rsidRDefault="00AF7AC9" w:rsidP="00AF7AC9">
            <w:pPr>
              <w:rPr>
                <w:rFonts w:ascii="Times New Roman" w:hAnsi="Times New Roman" w:cs="Times New Roman"/>
                <w:b/>
                <w:sz w:val="24"/>
                <w:szCs w:val="24"/>
              </w:rPr>
            </w:pPr>
            <w:r w:rsidRPr="0038351A">
              <w:rPr>
                <w:rFonts w:ascii="Times New Roman" w:hAnsi="Times New Roman" w:cs="Times New Roman"/>
                <w:b/>
                <w:sz w:val="24"/>
                <w:szCs w:val="24"/>
              </w:rPr>
              <w:t>2025 Yılı Sonuna Kadar Ordu’ya Gelen Toplam Ziyaretçi Sayısını %20 Artırmak ve Turizm Gelirlerinde Min. %25 Büyüme Sağlamak.</w:t>
            </w:r>
          </w:p>
          <w:p w:rsidR="00AF7AC9" w:rsidRPr="0038351A" w:rsidRDefault="00AF7AC9" w:rsidP="00AF7AC9">
            <w:pPr>
              <w:rPr>
                <w:rFonts w:ascii="Times New Roman" w:hAnsi="Times New Roman" w:cs="Times New Roman"/>
                <w:b/>
                <w:sz w:val="24"/>
                <w:szCs w:val="24"/>
              </w:rPr>
            </w:pPr>
            <w:r w:rsidRPr="0038351A">
              <w:rPr>
                <w:rFonts w:ascii="Times New Roman" w:hAnsi="Times New Roman" w:cs="Times New Roman"/>
                <w:sz w:val="24"/>
                <w:szCs w:val="24"/>
              </w:rPr>
              <w:br w:type="page"/>
            </w:r>
          </w:p>
        </w:tc>
        <w:tc>
          <w:tcPr>
            <w:tcW w:w="6129" w:type="dxa"/>
            <w:vMerge w:val="restart"/>
            <w:shd w:val="clear" w:color="auto" w:fill="FBE4D5" w:themeFill="accent2" w:themeFillTint="33"/>
            <w:vAlign w:val="center"/>
          </w:tcPr>
          <w:p w:rsidR="00AF7AC9" w:rsidRPr="0038351A" w:rsidRDefault="00AF7AC9" w:rsidP="00AF7AC9">
            <w:pPr>
              <w:rPr>
                <w:rFonts w:ascii="Times New Roman" w:hAnsi="Times New Roman" w:cs="Times New Roman"/>
                <w:sz w:val="24"/>
                <w:szCs w:val="24"/>
              </w:rPr>
            </w:pPr>
            <w:r w:rsidRPr="0038351A">
              <w:rPr>
                <w:rFonts w:ascii="Times New Roman" w:hAnsi="Times New Roman" w:cs="Times New Roman"/>
                <w:sz w:val="24"/>
                <w:szCs w:val="24"/>
              </w:rPr>
              <w:t>Ordu’nun Tanıtımını ve Şehir Markasını Güçlendirerek Turist Çekim Gücünü Artırmak</w:t>
            </w:r>
          </w:p>
        </w:tc>
      </w:tr>
      <w:tr w:rsidR="00AF7AC9" w:rsidRPr="006E44E9" w:rsidTr="008267A2">
        <w:trPr>
          <w:trHeight w:val="424"/>
          <w:jc w:val="center"/>
        </w:trPr>
        <w:tc>
          <w:tcPr>
            <w:tcW w:w="6374" w:type="dxa"/>
            <w:vMerge/>
            <w:shd w:val="clear" w:color="auto" w:fill="FFF2CC" w:themeFill="accent4" w:themeFillTint="33"/>
            <w:vAlign w:val="center"/>
          </w:tcPr>
          <w:p w:rsidR="00AF7AC9" w:rsidRPr="0038351A" w:rsidRDefault="00AF7AC9" w:rsidP="00AF7AC9">
            <w:pPr>
              <w:rPr>
                <w:rFonts w:ascii="Times New Roman" w:hAnsi="Times New Roman" w:cs="Times New Roman"/>
                <w:sz w:val="24"/>
                <w:szCs w:val="24"/>
              </w:rPr>
            </w:pPr>
          </w:p>
        </w:tc>
        <w:tc>
          <w:tcPr>
            <w:tcW w:w="6129" w:type="dxa"/>
            <w:vMerge/>
            <w:shd w:val="clear" w:color="auto" w:fill="FBE4D5" w:themeFill="accent2" w:themeFillTint="33"/>
            <w:vAlign w:val="center"/>
          </w:tcPr>
          <w:p w:rsidR="00AF7AC9" w:rsidRPr="0038351A" w:rsidRDefault="00AF7AC9" w:rsidP="00AF7AC9">
            <w:pPr>
              <w:rPr>
                <w:rFonts w:ascii="Times New Roman" w:hAnsi="Times New Roman" w:cs="Times New Roman"/>
                <w:sz w:val="24"/>
                <w:szCs w:val="24"/>
              </w:rPr>
            </w:pPr>
          </w:p>
        </w:tc>
      </w:tr>
      <w:tr w:rsidR="00AF7AC9" w:rsidRPr="006E44E9" w:rsidTr="008267A2">
        <w:trPr>
          <w:trHeight w:val="70"/>
          <w:jc w:val="center"/>
        </w:trPr>
        <w:tc>
          <w:tcPr>
            <w:tcW w:w="6374" w:type="dxa"/>
            <w:vMerge/>
            <w:shd w:val="clear" w:color="auto" w:fill="FFF2CC" w:themeFill="accent4" w:themeFillTint="33"/>
            <w:vAlign w:val="center"/>
          </w:tcPr>
          <w:p w:rsidR="00AF7AC9" w:rsidRPr="0038351A" w:rsidRDefault="00AF7AC9" w:rsidP="00AF7AC9">
            <w:pPr>
              <w:rPr>
                <w:rFonts w:ascii="Times New Roman" w:hAnsi="Times New Roman" w:cs="Times New Roman"/>
                <w:sz w:val="24"/>
                <w:szCs w:val="24"/>
              </w:rPr>
            </w:pPr>
          </w:p>
        </w:tc>
        <w:tc>
          <w:tcPr>
            <w:tcW w:w="6129" w:type="dxa"/>
            <w:shd w:val="clear" w:color="auto" w:fill="FBE4D5" w:themeFill="accent2" w:themeFillTint="33"/>
            <w:vAlign w:val="center"/>
          </w:tcPr>
          <w:p w:rsidR="00AF7AC9" w:rsidRPr="0038351A" w:rsidRDefault="00AF7AC9" w:rsidP="00AF7AC9">
            <w:pPr>
              <w:rPr>
                <w:rFonts w:ascii="Times New Roman" w:hAnsi="Times New Roman" w:cs="Times New Roman"/>
                <w:sz w:val="24"/>
                <w:szCs w:val="24"/>
              </w:rPr>
            </w:pPr>
            <w:r w:rsidRPr="0038351A">
              <w:rPr>
                <w:rFonts w:ascii="Times New Roman" w:hAnsi="Times New Roman" w:cs="Times New Roman"/>
                <w:sz w:val="24"/>
                <w:szCs w:val="24"/>
              </w:rPr>
              <w:t>Turizm Sektörü ve Paydaşlarının Hizmet Kapasitesini Güçlendirmek</w:t>
            </w:r>
          </w:p>
        </w:tc>
      </w:tr>
    </w:tbl>
    <w:p w:rsidR="008267A2" w:rsidRDefault="008267A2">
      <w:r>
        <w:br w:type="page"/>
      </w:r>
    </w:p>
    <w:tbl>
      <w:tblPr>
        <w:tblW w:w="12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4"/>
        <w:gridCol w:w="6129"/>
      </w:tblGrid>
      <w:tr w:rsidR="00AF7AC9" w:rsidRPr="006E44E9" w:rsidTr="008267A2">
        <w:trPr>
          <w:trHeight w:val="549"/>
          <w:jc w:val="center"/>
        </w:trPr>
        <w:tc>
          <w:tcPr>
            <w:tcW w:w="12503" w:type="dxa"/>
            <w:gridSpan w:val="2"/>
            <w:shd w:val="clear" w:color="auto" w:fill="D5DCE4" w:themeFill="text2" w:themeFillTint="33"/>
            <w:vAlign w:val="center"/>
          </w:tcPr>
          <w:p w:rsidR="00AF7AC9" w:rsidRPr="0038351A" w:rsidRDefault="00AF7AC9" w:rsidP="00AF7AC9">
            <w:pPr>
              <w:rPr>
                <w:rFonts w:ascii="Times New Roman" w:hAnsi="Times New Roman" w:cs="Times New Roman"/>
                <w:sz w:val="24"/>
                <w:szCs w:val="24"/>
              </w:rPr>
            </w:pPr>
            <w:r w:rsidRPr="0038351A">
              <w:rPr>
                <w:rFonts w:ascii="Times New Roman" w:hAnsi="Times New Roman" w:cs="Times New Roman"/>
                <w:b/>
                <w:sz w:val="24"/>
                <w:szCs w:val="24"/>
              </w:rPr>
              <w:lastRenderedPageBreak/>
              <w:t>STRTEJİK AMAÇ 3: TİCARETİN CANLANMASINI DESTEKLEYEREK ŞEHİR EKONOMİSİNE SÜRDÜRÜLEBİLİR KATKI SAĞLAMAK.</w:t>
            </w:r>
          </w:p>
        </w:tc>
      </w:tr>
      <w:tr w:rsidR="008267A2" w:rsidRPr="006E44E9" w:rsidTr="00AF7AC9">
        <w:trPr>
          <w:trHeight w:val="549"/>
          <w:jc w:val="center"/>
        </w:trPr>
        <w:tc>
          <w:tcPr>
            <w:tcW w:w="6374" w:type="dxa"/>
            <w:shd w:val="clear" w:color="auto" w:fill="FFF2CC" w:themeFill="accent4" w:themeFillTint="33"/>
            <w:vAlign w:val="center"/>
          </w:tcPr>
          <w:p w:rsidR="008267A2" w:rsidRPr="0038351A" w:rsidRDefault="008267A2" w:rsidP="008267A2">
            <w:pPr>
              <w:rPr>
                <w:rFonts w:ascii="Times New Roman" w:hAnsi="Times New Roman" w:cs="Times New Roman"/>
                <w:b/>
                <w:color w:val="FF0000"/>
                <w:sz w:val="24"/>
                <w:szCs w:val="24"/>
              </w:rPr>
            </w:pPr>
            <w:r w:rsidRPr="0038351A">
              <w:rPr>
                <w:rFonts w:ascii="Times New Roman" w:hAnsi="Times New Roman" w:cs="Times New Roman"/>
                <w:b/>
                <w:sz w:val="24"/>
                <w:szCs w:val="24"/>
              </w:rPr>
              <w:t xml:space="preserve">2022–2025 döneminde Ordu iline Fuar, Kongre ve Sanat Merkezinin Kazandırılması </w:t>
            </w:r>
          </w:p>
        </w:tc>
        <w:tc>
          <w:tcPr>
            <w:tcW w:w="6129" w:type="dxa"/>
            <w:shd w:val="clear" w:color="auto" w:fill="FBE4D5" w:themeFill="accent2" w:themeFillTint="33"/>
            <w:vAlign w:val="center"/>
          </w:tcPr>
          <w:p w:rsidR="008267A2" w:rsidRPr="0038351A" w:rsidRDefault="008267A2" w:rsidP="008267A2">
            <w:pPr>
              <w:rPr>
                <w:rFonts w:ascii="Times New Roman" w:hAnsi="Times New Roman" w:cs="Times New Roman"/>
                <w:b/>
                <w:sz w:val="24"/>
                <w:szCs w:val="24"/>
              </w:rPr>
            </w:pPr>
            <w:r w:rsidRPr="0038351A">
              <w:rPr>
                <w:rFonts w:ascii="Times New Roman" w:hAnsi="Times New Roman" w:cs="Times New Roman"/>
                <w:sz w:val="24"/>
                <w:szCs w:val="24"/>
              </w:rPr>
              <w:t>Ordu Fuar Alanı’nın sürdürülebilir bir yatırım modeliyle hayata geçirilmesini sağlamak ve fuar organizasyonlarını ticari hareketliliği artıracak şekilde planlamak.</w:t>
            </w:r>
          </w:p>
        </w:tc>
      </w:tr>
      <w:tr w:rsidR="008267A2" w:rsidRPr="006E44E9" w:rsidTr="008267A2">
        <w:trPr>
          <w:trHeight w:val="184"/>
          <w:jc w:val="center"/>
        </w:trPr>
        <w:tc>
          <w:tcPr>
            <w:tcW w:w="6374" w:type="dxa"/>
            <w:vMerge w:val="restart"/>
            <w:shd w:val="clear" w:color="auto" w:fill="FFF2CC" w:themeFill="accent4" w:themeFillTint="33"/>
            <w:vAlign w:val="center"/>
          </w:tcPr>
          <w:p w:rsidR="008267A2" w:rsidRDefault="008267A2" w:rsidP="008267A2">
            <w:pPr>
              <w:rPr>
                <w:rFonts w:ascii="Times New Roman" w:hAnsi="Times New Roman" w:cs="Times New Roman"/>
                <w:b/>
                <w:sz w:val="24"/>
                <w:szCs w:val="24"/>
              </w:rPr>
            </w:pPr>
            <w:r>
              <w:rPr>
                <w:rFonts w:ascii="Times New Roman" w:hAnsi="Times New Roman" w:cs="Times New Roman"/>
                <w:b/>
                <w:sz w:val="24"/>
                <w:szCs w:val="24"/>
              </w:rPr>
              <w:t>2</w:t>
            </w:r>
            <w:r w:rsidRPr="0038351A">
              <w:rPr>
                <w:rFonts w:ascii="Times New Roman" w:hAnsi="Times New Roman" w:cs="Times New Roman"/>
                <w:b/>
                <w:sz w:val="24"/>
                <w:szCs w:val="24"/>
              </w:rPr>
              <w:t>025 yılına kadar firmaların görünürlüğünü artıran ve ticareti canlandıran 3 büyük ticari organizasyon düzenlemek</w:t>
            </w:r>
          </w:p>
        </w:tc>
        <w:tc>
          <w:tcPr>
            <w:tcW w:w="6129" w:type="dxa"/>
            <w:shd w:val="clear" w:color="auto" w:fill="FBE4D5" w:themeFill="accent2" w:themeFillTint="33"/>
            <w:vAlign w:val="center"/>
          </w:tcPr>
          <w:p w:rsidR="008267A2" w:rsidRPr="0038351A" w:rsidRDefault="008267A2" w:rsidP="008267A2">
            <w:pPr>
              <w:rPr>
                <w:rFonts w:ascii="Times New Roman" w:hAnsi="Times New Roman" w:cs="Times New Roman"/>
                <w:sz w:val="24"/>
                <w:szCs w:val="24"/>
              </w:rPr>
            </w:pPr>
            <w:r w:rsidRPr="0038351A">
              <w:rPr>
                <w:rFonts w:ascii="Times New Roman" w:hAnsi="Times New Roman" w:cs="Times New Roman"/>
                <w:sz w:val="24"/>
                <w:szCs w:val="24"/>
              </w:rPr>
              <w:t>Firma Katılımları ile sürdürülebilir “Alışveriş Günleri Etkinliği ” organize etmek</w:t>
            </w:r>
          </w:p>
        </w:tc>
      </w:tr>
      <w:tr w:rsidR="008267A2" w:rsidRPr="006E44E9" w:rsidTr="008267A2">
        <w:trPr>
          <w:trHeight w:val="225"/>
          <w:jc w:val="center"/>
        </w:trPr>
        <w:tc>
          <w:tcPr>
            <w:tcW w:w="6374" w:type="dxa"/>
            <w:vMerge/>
            <w:shd w:val="clear" w:color="auto" w:fill="FFF2CC" w:themeFill="accent4" w:themeFillTint="33"/>
            <w:vAlign w:val="center"/>
          </w:tcPr>
          <w:p w:rsidR="008267A2" w:rsidRDefault="008267A2" w:rsidP="008267A2">
            <w:pPr>
              <w:rPr>
                <w:rFonts w:ascii="Times New Roman" w:hAnsi="Times New Roman" w:cs="Times New Roman"/>
                <w:b/>
                <w:sz w:val="24"/>
                <w:szCs w:val="24"/>
              </w:rPr>
            </w:pPr>
          </w:p>
        </w:tc>
        <w:tc>
          <w:tcPr>
            <w:tcW w:w="6129" w:type="dxa"/>
            <w:shd w:val="clear" w:color="auto" w:fill="FBE4D5" w:themeFill="accent2" w:themeFillTint="33"/>
            <w:vAlign w:val="center"/>
          </w:tcPr>
          <w:p w:rsidR="008267A2" w:rsidRPr="0038351A" w:rsidRDefault="008267A2" w:rsidP="008267A2">
            <w:pPr>
              <w:rPr>
                <w:rFonts w:ascii="Times New Roman" w:hAnsi="Times New Roman" w:cs="Times New Roman"/>
                <w:sz w:val="24"/>
                <w:szCs w:val="24"/>
              </w:rPr>
            </w:pPr>
            <w:r w:rsidRPr="0038351A">
              <w:rPr>
                <w:rFonts w:ascii="Times New Roman" w:hAnsi="Times New Roman" w:cs="Times New Roman"/>
                <w:sz w:val="24"/>
                <w:szCs w:val="24"/>
              </w:rPr>
              <w:t>“Perakendecilik Zirvesi” Etkinliği gerçekleştirmek</w:t>
            </w:r>
          </w:p>
        </w:tc>
      </w:tr>
      <w:tr w:rsidR="008267A2" w:rsidRPr="006E44E9" w:rsidTr="008267A2">
        <w:trPr>
          <w:trHeight w:val="210"/>
          <w:jc w:val="center"/>
        </w:trPr>
        <w:tc>
          <w:tcPr>
            <w:tcW w:w="6374" w:type="dxa"/>
            <w:vMerge/>
            <w:shd w:val="clear" w:color="auto" w:fill="FFF2CC" w:themeFill="accent4" w:themeFillTint="33"/>
            <w:vAlign w:val="center"/>
          </w:tcPr>
          <w:p w:rsidR="008267A2" w:rsidRDefault="008267A2" w:rsidP="008267A2">
            <w:pPr>
              <w:rPr>
                <w:rFonts w:ascii="Times New Roman" w:hAnsi="Times New Roman" w:cs="Times New Roman"/>
                <w:b/>
                <w:sz w:val="24"/>
                <w:szCs w:val="24"/>
              </w:rPr>
            </w:pPr>
          </w:p>
        </w:tc>
        <w:tc>
          <w:tcPr>
            <w:tcW w:w="6129" w:type="dxa"/>
            <w:shd w:val="clear" w:color="auto" w:fill="FBE4D5" w:themeFill="accent2" w:themeFillTint="33"/>
            <w:vAlign w:val="center"/>
          </w:tcPr>
          <w:p w:rsidR="008267A2" w:rsidRPr="0038351A" w:rsidRDefault="008267A2" w:rsidP="008267A2">
            <w:pPr>
              <w:rPr>
                <w:rFonts w:ascii="Times New Roman" w:hAnsi="Times New Roman" w:cs="Times New Roman"/>
                <w:sz w:val="24"/>
                <w:szCs w:val="24"/>
              </w:rPr>
            </w:pPr>
            <w:r w:rsidRPr="0038351A">
              <w:rPr>
                <w:rFonts w:ascii="Times New Roman" w:hAnsi="Times New Roman" w:cs="Times New Roman"/>
                <w:sz w:val="24"/>
                <w:szCs w:val="24"/>
              </w:rPr>
              <w:t>Sektörel fuarlara yıllık katılım sağlayarak üye tanıtımlarını desteklemek</w:t>
            </w:r>
          </w:p>
        </w:tc>
      </w:tr>
      <w:tr w:rsidR="008267A2" w:rsidRPr="006E44E9" w:rsidTr="00AF7AC9">
        <w:trPr>
          <w:trHeight w:val="199"/>
          <w:jc w:val="center"/>
        </w:trPr>
        <w:tc>
          <w:tcPr>
            <w:tcW w:w="6374" w:type="dxa"/>
            <w:vMerge/>
            <w:shd w:val="clear" w:color="auto" w:fill="FFF2CC" w:themeFill="accent4" w:themeFillTint="33"/>
            <w:vAlign w:val="center"/>
          </w:tcPr>
          <w:p w:rsidR="008267A2" w:rsidRDefault="008267A2" w:rsidP="008267A2">
            <w:pPr>
              <w:rPr>
                <w:rFonts w:ascii="Times New Roman" w:hAnsi="Times New Roman" w:cs="Times New Roman"/>
                <w:b/>
                <w:sz w:val="24"/>
                <w:szCs w:val="24"/>
              </w:rPr>
            </w:pPr>
          </w:p>
        </w:tc>
        <w:tc>
          <w:tcPr>
            <w:tcW w:w="6129" w:type="dxa"/>
            <w:shd w:val="clear" w:color="auto" w:fill="FBE4D5" w:themeFill="accent2" w:themeFillTint="33"/>
            <w:vAlign w:val="center"/>
          </w:tcPr>
          <w:p w:rsidR="008267A2" w:rsidRPr="0038351A" w:rsidRDefault="008267A2" w:rsidP="008267A2">
            <w:pPr>
              <w:rPr>
                <w:rFonts w:ascii="Times New Roman" w:hAnsi="Times New Roman" w:cs="Times New Roman"/>
                <w:sz w:val="24"/>
                <w:szCs w:val="24"/>
              </w:rPr>
            </w:pPr>
            <w:r w:rsidRPr="0038351A">
              <w:rPr>
                <w:rFonts w:ascii="Times New Roman" w:hAnsi="Times New Roman" w:cs="Times New Roman"/>
                <w:sz w:val="24"/>
                <w:szCs w:val="24"/>
              </w:rPr>
              <w:t xml:space="preserve">Oda fuaye alanında en az 20 katılımcıyla </w:t>
            </w:r>
            <w:r w:rsidRPr="00B347BA">
              <w:rPr>
                <w:rStyle w:val="Gl"/>
                <w:rFonts w:ascii="Times New Roman" w:hAnsi="Times New Roman" w:cs="Times New Roman"/>
                <w:b w:val="0"/>
                <w:sz w:val="24"/>
                <w:szCs w:val="24"/>
              </w:rPr>
              <w:t>ürün tanıtım</w:t>
            </w:r>
            <w:r w:rsidRPr="0038351A">
              <w:rPr>
                <w:rStyle w:val="Gl"/>
                <w:rFonts w:ascii="Times New Roman" w:hAnsi="Times New Roman" w:cs="Times New Roman"/>
                <w:sz w:val="24"/>
                <w:szCs w:val="24"/>
              </w:rPr>
              <w:t xml:space="preserve"> </w:t>
            </w:r>
            <w:r w:rsidRPr="00B347BA">
              <w:rPr>
                <w:rStyle w:val="Gl"/>
                <w:rFonts w:ascii="Times New Roman" w:hAnsi="Times New Roman" w:cs="Times New Roman"/>
                <w:b w:val="0"/>
                <w:sz w:val="24"/>
                <w:szCs w:val="24"/>
              </w:rPr>
              <w:t>ve</w:t>
            </w:r>
            <w:r w:rsidRPr="0038351A">
              <w:rPr>
                <w:rStyle w:val="Gl"/>
                <w:rFonts w:ascii="Times New Roman" w:hAnsi="Times New Roman" w:cs="Times New Roman"/>
                <w:sz w:val="24"/>
                <w:szCs w:val="24"/>
              </w:rPr>
              <w:t xml:space="preserve"> </w:t>
            </w:r>
            <w:r w:rsidRPr="00B347BA">
              <w:rPr>
                <w:rStyle w:val="Gl"/>
                <w:rFonts w:ascii="Times New Roman" w:hAnsi="Times New Roman" w:cs="Times New Roman"/>
                <w:b w:val="0"/>
                <w:sz w:val="24"/>
                <w:szCs w:val="24"/>
              </w:rPr>
              <w:t>satış</w:t>
            </w:r>
            <w:r w:rsidRPr="0038351A">
              <w:rPr>
                <w:rStyle w:val="Gl"/>
                <w:rFonts w:ascii="Times New Roman" w:hAnsi="Times New Roman" w:cs="Times New Roman"/>
                <w:sz w:val="24"/>
                <w:szCs w:val="24"/>
              </w:rPr>
              <w:t xml:space="preserve"> </w:t>
            </w:r>
            <w:r w:rsidRPr="00B347BA">
              <w:rPr>
                <w:rStyle w:val="Gl"/>
                <w:rFonts w:ascii="Times New Roman" w:hAnsi="Times New Roman" w:cs="Times New Roman"/>
                <w:b w:val="0"/>
                <w:sz w:val="24"/>
                <w:szCs w:val="24"/>
              </w:rPr>
              <w:t>etkinlikleri</w:t>
            </w:r>
            <w:r w:rsidRPr="0038351A">
              <w:rPr>
                <w:rFonts w:ascii="Times New Roman" w:hAnsi="Times New Roman" w:cs="Times New Roman"/>
                <w:sz w:val="24"/>
                <w:szCs w:val="24"/>
              </w:rPr>
              <w:t xml:space="preserve"> düzenlemek</w:t>
            </w:r>
          </w:p>
        </w:tc>
      </w:tr>
      <w:tr w:rsidR="008267A2" w:rsidRPr="006E44E9" w:rsidTr="008267A2">
        <w:trPr>
          <w:trHeight w:val="549"/>
          <w:jc w:val="center"/>
        </w:trPr>
        <w:tc>
          <w:tcPr>
            <w:tcW w:w="12503" w:type="dxa"/>
            <w:gridSpan w:val="2"/>
            <w:shd w:val="clear" w:color="auto" w:fill="D5DCE4" w:themeFill="text2" w:themeFillTint="33"/>
            <w:vAlign w:val="center"/>
          </w:tcPr>
          <w:p w:rsidR="008267A2" w:rsidRPr="0038351A" w:rsidRDefault="008267A2" w:rsidP="008267A2">
            <w:pPr>
              <w:rPr>
                <w:rFonts w:ascii="Times New Roman" w:hAnsi="Times New Roman" w:cs="Times New Roman"/>
                <w:sz w:val="24"/>
                <w:szCs w:val="24"/>
              </w:rPr>
            </w:pPr>
            <w:r w:rsidRPr="0038351A">
              <w:rPr>
                <w:rFonts w:ascii="Times New Roman" w:hAnsi="Times New Roman" w:cs="Times New Roman"/>
                <w:b/>
                <w:sz w:val="24"/>
                <w:szCs w:val="24"/>
              </w:rPr>
              <w:t>STRATEJİK AMAÇ 4: GİRİŞİMCİLİK EKOSİSTEMİNİ GÜÇLENDİRMEK</w:t>
            </w:r>
          </w:p>
        </w:tc>
      </w:tr>
      <w:tr w:rsidR="008267A2" w:rsidRPr="006E44E9" w:rsidTr="00AF7AC9">
        <w:trPr>
          <w:trHeight w:val="549"/>
          <w:jc w:val="center"/>
        </w:trPr>
        <w:tc>
          <w:tcPr>
            <w:tcW w:w="6374" w:type="dxa"/>
            <w:shd w:val="clear" w:color="auto" w:fill="FFF2CC" w:themeFill="accent4" w:themeFillTint="33"/>
            <w:vAlign w:val="center"/>
          </w:tcPr>
          <w:p w:rsidR="008267A2" w:rsidRPr="0038351A" w:rsidRDefault="008267A2" w:rsidP="008267A2">
            <w:pPr>
              <w:rPr>
                <w:rFonts w:ascii="Times New Roman" w:hAnsi="Times New Roman" w:cs="Times New Roman"/>
                <w:b/>
                <w:sz w:val="24"/>
                <w:szCs w:val="24"/>
              </w:rPr>
            </w:pPr>
            <w:r w:rsidRPr="0038351A">
              <w:rPr>
                <w:rFonts w:ascii="Times New Roman" w:hAnsi="Times New Roman" w:cs="Times New Roman"/>
                <w:b/>
                <w:sz w:val="24"/>
                <w:szCs w:val="24"/>
              </w:rPr>
              <w:t>2025 Yılına kadar Girişimcilik Zirvesi’nin Düzenlenmesi ve Katılımcı Sayısının her yıl %10 artırılarak sürdürülebilir hale getirilmesi</w:t>
            </w:r>
          </w:p>
        </w:tc>
        <w:tc>
          <w:tcPr>
            <w:tcW w:w="6129" w:type="dxa"/>
            <w:shd w:val="clear" w:color="auto" w:fill="FBE4D5" w:themeFill="accent2" w:themeFillTint="33"/>
            <w:vAlign w:val="center"/>
          </w:tcPr>
          <w:p w:rsidR="008267A2" w:rsidRPr="00B347BA" w:rsidRDefault="008267A2" w:rsidP="008267A2">
            <w:pPr>
              <w:rPr>
                <w:rFonts w:ascii="Times New Roman" w:hAnsi="Times New Roman" w:cs="Times New Roman"/>
                <w:sz w:val="24"/>
                <w:szCs w:val="24"/>
              </w:rPr>
            </w:pPr>
            <w:r w:rsidRPr="00B347BA">
              <w:rPr>
                <w:rFonts w:ascii="Times New Roman" w:hAnsi="Times New Roman" w:cs="Times New Roman"/>
                <w:sz w:val="24"/>
                <w:szCs w:val="24"/>
              </w:rPr>
              <w:t>Kadın Girişimciler  Zirvesi etkinliğinin gerçekleştirilmesi</w:t>
            </w:r>
          </w:p>
        </w:tc>
      </w:tr>
      <w:tr w:rsidR="008267A2" w:rsidRPr="006E44E9" w:rsidTr="00AF7AC9">
        <w:trPr>
          <w:trHeight w:val="549"/>
          <w:jc w:val="center"/>
        </w:trPr>
        <w:tc>
          <w:tcPr>
            <w:tcW w:w="6374" w:type="dxa"/>
            <w:shd w:val="clear" w:color="auto" w:fill="FFF2CC" w:themeFill="accent4" w:themeFillTint="33"/>
            <w:vAlign w:val="center"/>
          </w:tcPr>
          <w:p w:rsidR="008267A2" w:rsidRPr="008267A2" w:rsidRDefault="008267A2" w:rsidP="008267A2">
            <w:pPr>
              <w:rPr>
                <w:rFonts w:ascii="Times New Roman" w:hAnsi="Times New Roman" w:cs="Times New Roman"/>
                <w:sz w:val="24"/>
                <w:szCs w:val="24"/>
              </w:rPr>
            </w:pPr>
            <w:r w:rsidRPr="0038351A">
              <w:rPr>
                <w:rFonts w:ascii="Times New Roman" w:hAnsi="Times New Roman" w:cs="Times New Roman"/>
                <w:b/>
                <w:sz w:val="24"/>
                <w:szCs w:val="24"/>
              </w:rPr>
              <w:t>2025 yılına kadar girişimcilik yarışmasının düzenlenmesi, 50’den Fazla Girişimci Adayının İş Fikri geliştirmesini Sağlamak ve En Az 3 Girişimi Yatırım Desteklerine Yönlendirmek</w:t>
            </w:r>
          </w:p>
        </w:tc>
        <w:tc>
          <w:tcPr>
            <w:tcW w:w="6129" w:type="dxa"/>
            <w:shd w:val="clear" w:color="auto" w:fill="FBE4D5" w:themeFill="accent2" w:themeFillTint="33"/>
            <w:vAlign w:val="center"/>
          </w:tcPr>
          <w:p w:rsidR="008267A2" w:rsidRPr="0038351A" w:rsidRDefault="008267A2" w:rsidP="008267A2">
            <w:pPr>
              <w:rPr>
                <w:rFonts w:ascii="Times New Roman" w:hAnsi="Times New Roman" w:cs="Times New Roman"/>
                <w:sz w:val="24"/>
                <w:szCs w:val="24"/>
              </w:rPr>
            </w:pPr>
            <w:r w:rsidRPr="0038351A">
              <w:rPr>
                <w:rFonts w:ascii="Times New Roman" w:hAnsi="Times New Roman" w:cs="Times New Roman"/>
                <w:sz w:val="24"/>
                <w:szCs w:val="24"/>
              </w:rPr>
              <w:t>Girişimcilik kültürünü yaygınlaştırmak ve genç, kadın ve yenilikçi girişimcileri destekleyecek mekanizmalar oluşturmak</w:t>
            </w:r>
          </w:p>
        </w:tc>
      </w:tr>
    </w:tbl>
    <w:p w:rsidR="008267A2" w:rsidRDefault="008267A2">
      <w:r>
        <w:br w:type="page"/>
      </w:r>
      <w:bookmarkStart w:id="27" w:name="_GoBack"/>
      <w:bookmarkEnd w:id="27"/>
    </w:p>
    <w:tbl>
      <w:tblPr>
        <w:tblW w:w="12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4"/>
        <w:gridCol w:w="6129"/>
      </w:tblGrid>
      <w:tr w:rsidR="008267A2" w:rsidRPr="006E44E9" w:rsidTr="008267A2">
        <w:trPr>
          <w:trHeight w:val="549"/>
          <w:jc w:val="center"/>
        </w:trPr>
        <w:tc>
          <w:tcPr>
            <w:tcW w:w="12503" w:type="dxa"/>
            <w:gridSpan w:val="2"/>
            <w:shd w:val="clear" w:color="auto" w:fill="D5DCE4" w:themeFill="text2" w:themeFillTint="33"/>
            <w:vAlign w:val="center"/>
          </w:tcPr>
          <w:p w:rsidR="008267A2" w:rsidRPr="0038351A" w:rsidRDefault="008267A2" w:rsidP="008267A2">
            <w:pPr>
              <w:rPr>
                <w:rFonts w:ascii="Times New Roman" w:hAnsi="Times New Roman" w:cs="Times New Roman"/>
                <w:sz w:val="24"/>
                <w:szCs w:val="24"/>
              </w:rPr>
            </w:pPr>
            <w:r w:rsidRPr="0038351A">
              <w:rPr>
                <w:rStyle w:val="Gl"/>
                <w:rFonts w:ascii="Times New Roman" w:hAnsi="Times New Roman" w:cs="Times New Roman"/>
                <w:sz w:val="24"/>
                <w:szCs w:val="24"/>
              </w:rPr>
              <w:lastRenderedPageBreak/>
              <w:t xml:space="preserve">STRATEJİK AMAÇ 5: </w:t>
            </w:r>
            <w:r w:rsidRPr="0038351A">
              <w:rPr>
                <w:rFonts w:ascii="Times New Roman" w:hAnsi="Times New Roman" w:cs="Times New Roman"/>
                <w:b/>
                <w:sz w:val="24"/>
                <w:szCs w:val="24"/>
              </w:rPr>
              <w:t>ÜYELERIN DIJITAL DÖNÜŞÜMÜNÜ DESTEKLEYEREK E-TICARET KAPASITESINI, REKABET GÜCÜNÜ VE DIJITAL PAZARLARA ERIŞIM IMKANLARINI ARTIRMAK.</w:t>
            </w:r>
          </w:p>
        </w:tc>
      </w:tr>
      <w:tr w:rsidR="008267A2" w:rsidRPr="006E44E9" w:rsidTr="00AF7AC9">
        <w:trPr>
          <w:trHeight w:val="549"/>
          <w:jc w:val="center"/>
        </w:trPr>
        <w:tc>
          <w:tcPr>
            <w:tcW w:w="6374" w:type="dxa"/>
            <w:shd w:val="clear" w:color="auto" w:fill="FFF2CC" w:themeFill="accent4" w:themeFillTint="33"/>
            <w:vAlign w:val="center"/>
          </w:tcPr>
          <w:p w:rsidR="008267A2" w:rsidRPr="0038351A" w:rsidRDefault="008267A2" w:rsidP="008267A2">
            <w:pPr>
              <w:rPr>
                <w:rFonts w:ascii="Times New Roman" w:hAnsi="Times New Roman" w:cs="Times New Roman"/>
                <w:sz w:val="24"/>
                <w:szCs w:val="24"/>
              </w:rPr>
            </w:pPr>
            <w:r w:rsidRPr="0038351A">
              <w:rPr>
                <w:rFonts w:ascii="Times New Roman" w:hAnsi="Times New Roman" w:cs="Times New Roman"/>
                <w:sz w:val="24"/>
                <w:szCs w:val="24"/>
              </w:rPr>
              <w:t>2025 yılı sonuna kadar OTSO E-Ticaret Portalını kurarak en az 100 üyenin dijital pazarlara erişimini sağlamak ve aktif dijital satış yapan üye oranını %20 artırmak</w:t>
            </w:r>
          </w:p>
        </w:tc>
        <w:tc>
          <w:tcPr>
            <w:tcW w:w="6129" w:type="dxa"/>
            <w:shd w:val="clear" w:color="auto" w:fill="FBE4D5" w:themeFill="accent2" w:themeFillTint="33"/>
            <w:vAlign w:val="center"/>
          </w:tcPr>
          <w:p w:rsidR="008267A2" w:rsidRPr="0038351A" w:rsidRDefault="008267A2" w:rsidP="008267A2">
            <w:pPr>
              <w:rPr>
                <w:rFonts w:ascii="Times New Roman" w:hAnsi="Times New Roman" w:cs="Times New Roman"/>
                <w:sz w:val="24"/>
                <w:szCs w:val="24"/>
              </w:rPr>
            </w:pPr>
            <w:r w:rsidRPr="0038351A">
              <w:rPr>
                <w:rFonts w:ascii="Times New Roman" w:hAnsi="Times New Roman" w:cs="Times New Roman"/>
                <w:sz w:val="24"/>
                <w:szCs w:val="24"/>
              </w:rPr>
              <w:t>Portal yazılımı, entegrasyon, eğitim ve tanıtım çalışmalarıyla üyelerin e-ticaret kapasitesini geliştirmek</w:t>
            </w:r>
          </w:p>
          <w:p w:rsidR="008267A2" w:rsidRPr="0038351A" w:rsidRDefault="008267A2" w:rsidP="008267A2">
            <w:pPr>
              <w:rPr>
                <w:rFonts w:ascii="Times New Roman" w:hAnsi="Times New Roman" w:cs="Times New Roman"/>
                <w:sz w:val="24"/>
                <w:szCs w:val="24"/>
              </w:rPr>
            </w:pPr>
          </w:p>
        </w:tc>
      </w:tr>
      <w:tr w:rsidR="008267A2" w:rsidRPr="006E44E9" w:rsidTr="00AF7AC9">
        <w:trPr>
          <w:trHeight w:val="549"/>
          <w:jc w:val="center"/>
        </w:trPr>
        <w:tc>
          <w:tcPr>
            <w:tcW w:w="6374" w:type="dxa"/>
            <w:shd w:val="clear" w:color="auto" w:fill="FFF2CC" w:themeFill="accent4" w:themeFillTint="33"/>
            <w:vAlign w:val="center"/>
          </w:tcPr>
          <w:p w:rsidR="008267A2" w:rsidRPr="0038351A" w:rsidRDefault="008267A2" w:rsidP="008267A2">
            <w:pPr>
              <w:rPr>
                <w:rFonts w:ascii="Times New Roman" w:hAnsi="Times New Roman" w:cs="Times New Roman"/>
                <w:sz w:val="24"/>
                <w:szCs w:val="24"/>
              </w:rPr>
            </w:pPr>
            <w:r w:rsidRPr="0038351A">
              <w:rPr>
                <w:rFonts w:ascii="Times New Roman" w:hAnsi="Times New Roman" w:cs="Times New Roman"/>
                <w:sz w:val="24"/>
                <w:szCs w:val="24"/>
              </w:rPr>
              <w:t>2025 yılı sonuna kadar OTSO üyelerinin dijital farkındalık ve dijital yetkinlik seviyesini artırmak amacıyla en az 150 üyeye dijital pazarlama, sosyal medya yönetimi, siber güvenlik ve dijital finans okuryazarlığı eğitimleri vermek.</w:t>
            </w:r>
          </w:p>
        </w:tc>
        <w:tc>
          <w:tcPr>
            <w:tcW w:w="6129" w:type="dxa"/>
            <w:shd w:val="clear" w:color="auto" w:fill="FBE4D5" w:themeFill="accent2" w:themeFillTint="33"/>
            <w:vAlign w:val="center"/>
          </w:tcPr>
          <w:p w:rsidR="008267A2" w:rsidRPr="0038351A" w:rsidRDefault="008267A2" w:rsidP="008267A2">
            <w:pPr>
              <w:spacing w:before="100" w:beforeAutospacing="1" w:after="100" w:afterAutospacing="1" w:line="240" w:lineRule="auto"/>
              <w:rPr>
                <w:rFonts w:ascii="Times New Roman" w:eastAsia="Times New Roman" w:hAnsi="Times New Roman" w:cs="Times New Roman"/>
                <w:bCs/>
                <w:sz w:val="24"/>
                <w:szCs w:val="24"/>
                <w:lang w:val="tr-TR" w:eastAsia="tr-TR"/>
              </w:rPr>
            </w:pPr>
            <w:r w:rsidRPr="0038351A">
              <w:rPr>
                <w:rFonts w:ascii="Times New Roman" w:eastAsia="Times New Roman" w:hAnsi="Times New Roman" w:cs="Times New Roman"/>
                <w:bCs/>
                <w:sz w:val="24"/>
                <w:szCs w:val="24"/>
                <w:lang w:val="tr-TR" w:eastAsia="tr-TR"/>
              </w:rPr>
              <w:t>Dijital pazarlama, sosyal medya yönetimi, veri güvenliği ve online satış tekniklerine yönelik eğitim ve danışmanlık programlarıyla üyelerin dijital yetkinliklerini</w:t>
            </w:r>
            <w:r w:rsidRPr="0038351A">
              <w:rPr>
                <w:rFonts w:ascii="Times New Roman" w:eastAsia="Times New Roman" w:hAnsi="Times New Roman" w:cs="Times New Roman"/>
                <w:b/>
                <w:bCs/>
                <w:sz w:val="24"/>
                <w:szCs w:val="24"/>
                <w:lang w:val="tr-TR" w:eastAsia="tr-TR"/>
              </w:rPr>
              <w:t xml:space="preserve"> </w:t>
            </w:r>
            <w:r w:rsidRPr="0038351A">
              <w:rPr>
                <w:rFonts w:ascii="Times New Roman" w:eastAsia="Times New Roman" w:hAnsi="Times New Roman" w:cs="Times New Roman"/>
                <w:bCs/>
                <w:sz w:val="24"/>
                <w:szCs w:val="24"/>
                <w:lang w:val="tr-TR" w:eastAsia="tr-TR"/>
              </w:rPr>
              <w:t>güçlendirmek</w:t>
            </w:r>
          </w:p>
        </w:tc>
      </w:tr>
    </w:tbl>
    <w:p w:rsidR="00404AF0" w:rsidRPr="001D0843" w:rsidRDefault="00A54059">
      <w:pPr>
        <w:rPr>
          <w:rFonts w:ascii="Times New Roman" w:hAnsi="Times New Roman" w:cs="Times New Roman"/>
          <w:sz w:val="24"/>
          <w:szCs w:val="24"/>
          <w:lang w:val="tr-TR"/>
        </w:rPr>
        <w:sectPr w:rsidR="00404AF0" w:rsidRPr="001D0843" w:rsidSect="00404AF0">
          <w:pgSz w:w="15840" w:h="12240" w:orient="landscape"/>
          <w:pgMar w:top="1418" w:right="1701" w:bottom="1418" w:left="1701" w:header="709" w:footer="709" w:gutter="0"/>
          <w:cols w:space="708"/>
          <w:docGrid w:linePitch="360"/>
        </w:sectPr>
      </w:pPr>
      <w:r w:rsidRPr="001D0843">
        <w:rPr>
          <w:rFonts w:ascii="Times New Roman" w:hAnsi="Times New Roman" w:cs="Times New Roman"/>
          <w:sz w:val="24"/>
          <w:szCs w:val="24"/>
        </w:rPr>
        <w:br w:type="page"/>
      </w:r>
    </w:p>
    <w:p w:rsidR="00416A12" w:rsidRPr="006E44E9" w:rsidRDefault="00416A12" w:rsidP="0003290E">
      <w:pPr>
        <w:pStyle w:val="Balk1"/>
        <w:numPr>
          <w:ilvl w:val="0"/>
          <w:numId w:val="1"/>
        </w:numPr>
        <w:rPr>
          <w:rFonts w:ascii="Times New Roman" w:hAnsi="Times New Roman" w:cs="Times New Roman"/>
          <w:lang w:val="tr-TR"/>
        </w:rPr>
      </w:pPr>
      <w:bookmarkStart w:id="28" w:name="_Toc508443223"/>
      <w:r w:rsidRPr="006E44E9">
        <w:rPr>
          <w:rFonts w:ascii="Times New Roman" w:hAnsi="Times New Roman" w:cs="Times New Roman"/>
          <w:lang w:val="tr-TR"/>
        </w:rPr>
        <w:lastRenderedPageBreak/>
        <w:t>MALİYETLENDİRME</w:t>
      </w:r>
      <w:bookmarkEnd w:id="28"/>
    </w:p>
    <w:p w:rsidR="00EB62B3" w:rsidRPr="008F0940" w:rsidRDefault="00EB62B3" w:rsidP="00416A12">
      <w:pPr>
        <w:spacing w:line="276" w:lineRule="auto"/>
        <w:ind w:firstLine="720"/>
        <w:jc w:val="both"/>
        <w:rPr>
          <w:rFonts w:ascii="Times New Roman" w:hAnsi="Times New Roman" w:cs="Times New Roman"/>
          <w:sz w:val="24"/>
          <w:szCs w:val="24"/>
          <w:lang w:val="tr-TR"/>
        </w:rPr>
      </w:pPr>
    </w:p>
    <w:p w:rsidR="00416A12" w:rsidRPr="008F0940" w:rsidRDefault="00416A12" w:rsidP="00416A12">
      <w:pPr>
        <w:spacing w:line="276" w:lineRule="auto"/>
        <w:ind w:firstLine="720"/>
        <w:jc w:val="both"/>
        <w:rPr>
          <w:rFonts w:ascii="Times New Roman" w:hAnsi="Times New Roman" w:cs="Times New Roman"/>
          <w:sz w:val="24"/>
          <w:szCs w:val="24"/>
          <w:lang w:val="tr-TR"/>
        </w:rPr>
      </w:pPr>
      <w:r w:rsidRPr="008F0940">
        <w:rPr>
          <w:rFonts w:ascii="Times New Roman" w:hAnsi="Times New Roman" w:cs="Times New Roman"/>
          <w:sz w:val="24"/>
          <w:szCs w:val="24"/>
          <w:lang w:val="tr-TR"/>
        </w:rPr>
        <w:t>Stratejik planların yıllık uygulama dilimlerini performans programları oluşturmaktadır. Stratejik plan bütçesi Ordu Ticaret ve Sanayi Odası bütçesi ile uyumlaştırılmış olup, belirlenen amaç ve hedefleri gerçekleştirmeye dönük faaliyet ve projeler ile bunların bütçelendirmesi performans programında yer almaktadır.</w:t>
      </w:r>
    </w:p>
    <w:p w:rsidR="001E4C9A" w:rsidRPr="006E44E9" w:rsidRDefault="001E4C9A" w:rsidP="00416A12">
      <w:pPr>
        <w:spacing w:line="276" w:lineRule="auto"/>
        <w:ind w:firstLine="720"/>
        <w:jc w:val="both"/>
        <w:rPr>
          <w:rFonts w:ascii="Times New Roman" w:hAnsi="Times New Roman" w:cs="Times New Roman"/>
          <w:lang w:val="tr-TR"/>
        </w:rPr>
      </w:pPr>
    </w:p>
    <w:p w:rsidR="00416A12" w:rsidRPr="006E44E9" w:rsidRDefault="00416A12" w:rsidP="0003290E">
      <w:pPr>
        <w:pStyle w:val="Balk1"/>
        <w:numPr>
          <w:ilvl w:val="0"/>
          <w:numId w:val="1"/>
        </w:numPr>
        <w:rPr>
          <w:rFonts w:ascii="Times New Roman" w:hAnsi="Times New Roman" w:cs="Times New Roman"/>
        </w:rPr>
      </w:pPr>
      <w:bookmarkStart w:id="29" w:name="_Toc508443224"/>
      <w:r w:rsidRPr="006E44E9">
        <w:rPr>
          <w:rFonts w:ascii="Times New Roman" w:hAnsi="Times New Roman" w:cs="Times New Roman"/>
        </w:rPr>
        <w:t>İZLEME VE DEĞERLENDİRME</w:t>
      </w:r>
      <w:bookmarkEnd w:id="29"/>
    </w:p>
    <w:p w:rsidR="00EB62B3" w:rsidRPr="006E44E9" w:rsidRDefault="00EB62B3" w:rsidP="00EB62B3">
      <w:pPr>
        <w:tabs>
          <w:tab w:val="num" w:pos="360"/>
        </w:tabs>
        <w:spacing w:after="0" w:line="276" w:lineRule="auto"/>
        <w:ind w:left="720"/>
        <w:jc w:val="both"/>
        <w:rPr>
          <w:rFonts w:ascii="Times New Roman" w:hAnsi="Times New Roman" w:cs="Times New Roman"/>
          <w:szCs w:val="24"/>
          <w:lang w:val="tr-TR"/>
        </w:rPr>
      </w:pPr>
    </w:p>
    <w:p w:rsidR="00416A12" w:rsidRPr="008F0940" w:rsidRDefault="00EB62B3" w:rsidP="00416A12">
      <w:pPr>
        <w:tabs>
          <w:tab w:val="num" w:pos="360"/>
        </w:tabs>
        <w:spacing w:after="0" w:line="276" w:lineRule="auto"/>
        <w:jc w:val="both"/>
        <w:rPr>
          <w:rFonts w:ascii="Times New Roman" w:hAnsi="Times New Roman" w:cs="Times New Roman"/>
          <w:sz w:val="24"/>
          <w:szCs w:val="24"/>
          <w:lang w:val="tr-TR"/>
        </w:rPr>
      </w:pPr>
      <w:r w:rsidRPr="006E44E9">
        <w:rPr>
          <w:rFonts w:ascii="Times New Roman" w:hAnsi="Times New Roman" w:cs="Times New Roman"/>
          <w:szCs w:val="24"/>
          <w:lang w:val="tr-TR"/>
        </w:rPr>
        <w:tab/>
      </w:r>
      <w:r w:rsidRPr="006E44E9">
        <w:rPr>
          <w:rFonts w:ascii="Times New Roman" w:hAnsi="Times New Roman" w:cs="Times New Roman"/>
          <w:szCs w:val="24"/>
          <w:lang w:val="tr-TR"/>
        </w:rPr>
        <w:tab/>
      </w:r>
      <w:r w:rsidR="00416A12" w:rsidRPr="008F0940">
        <w:rPr>
          <w:rFonts w:ascii="Times New Roman" w:hAnsi="Times New Roman" w:cs="Times New Roman"/>
          <w:sz w:val="24"/>
          <w:szCs w:val="24"/>
          <w:lang w:val="tr-TR"/>
        </w:rPr>
        <w:t xml:space="preserve">Stratejik Plan Ordu TSO Yönetimince onaylandıktan sonra, planda belirtilen hedeflere ulaşmak ve optimal fayda sağlayabilmek için ilgili hedef ve faaliyetler sistematik bir şekilde izlenecektir. </w:t>
      </w:r>
    </w:p>
    <w:p w:rsidR="00416A12" w:rsidRPr="008F0940" w:rsidRDefault="00416A12" w:rsidP="00416A12">
      <w:pPr>
        <w:tabs>
          <w:tab w:val="num" w:pos="360"/>
        </w:tabs>
        <w:spacing w:after="0" w:line="276" w:lineRule="auto"/>
        <w:jc w:val="both"/>
        <w:rPr>
          <w:rFonts w:ascii="Times New Roman" w:hAnsi="Times New Roman" w:cs="Times New Roman"/>
          <w:sz w:val="24"/>
          <w:szCs w:val="24"/>
          <w:lang w:val="tr-TR"/>
        </w:rPr>
      </w:pPr>
      <w:r w:rsidRPr="008F0940">
        <w:rPr>
          <w:rFonts w:ascii="Times New Roman" w:hAnsi="Times New Roman" w:cs="Times New Roman"/>
          <w:sz w:val="24"/>
          <w:szCs w:val="24"/>
          <w:lang w:val="tr-TR"/>
        </w:rPr>
        <w:tab/>
      </w:r>
      <w:r w:rsidRPr="008F0940">
        <w:rPr>
          <w:rFonts w:ascii="Times New Roman" w:hAnsi="Times New Roman" w:cs="Times New Roman"/>
          <w:sz w:val="24"/>
          <w:szCs w:val="24"/>
          <w:lang w:val="tr-TR"/>
        </w:rPr>
        <w:tab/>
        <w:t xml:space="preserve">Stratejik planda belirlenen hedefler </w:t>
      </w:r>
      <w:r w:rsidR="00EB62B3" w:rsidRPr="008F0940">
        <w:rPr>
          <w:rFonts w:ascii="Times New Roman" w:hAnsi="Times New Roman" w:cs="Times New Roman"/>
          <w:sz w:val="24"/>
          <w:szCs w:val="24"/>
          <w:lang w:val="tr-TR"/>
        </w:rPr>
        <w:t>3</w:t>
      </w:r>
      <w:r w:rsidRPr="008F0940">
        <w:rPr>
          <w:rFonts w:ascii="Times New Roman" w:hAnsi="Times New Roman" w:cs="Times New Roman"/>
          <w:sz w:val="24"/>
          <w:szCs w:val="24"/>
          <w:lang w:val="tr-TR"/>
        </w:rPr>
        <w:t xml:space="preserve"> aylık raporlar ile izlenecek ve değerlendirilecektir. Hazırlanan bu raporda planda öngörülen hangi hedeflere ulaşılamadığı, nedenleri ve çözüm önerileri geliştirilecek ve bu yönde tedbirler alınacaktır. Ulaşılamayan hedeflerin incelenerek planlanan şekilde bir takım sebepler dolayısıyla gerçekleştirilemeyeceği tespit edilirse plan revize edilerek güncellenecektir. İzleme ve değerlendirme süreci ile strateji planın uygulanabilirliği de güncellenecektir. </w:t>
      </w:r>
      <w:r w:rsidR="00F97710" w:rsidRPr="008F0940">
        <w:rPr>
          <w:rFonts w:ascii="Times New Roman" w:hAnsi="Times New Roman" w:cs="Times New Roman"/>
          <w:sz w:val="24"/>
          <w:szCs w:val="24"/>
          <w:lang w:val="tr-TR"/>
        </w:rPr>
        <w:t xml:space="preserve">Söz konuşu çalışmalar strateji geliştirme ve denetleme kurulu önderliğinde gerçekleştirilecektir. </w:t>
      </w:r>
    </w:p>
    <w:sectPr w:rsidR="00416A12" w:rsidRPr="008F0940" w:rsidSect="00404AF0">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38B" w:rsidRDefault="0027638B" w:rsidP="000866D3">
      <w:pPr>
        <w:spacing w:after="0" w:line="240" w:lineRule="auto"/>
      </w:pPr>
      <w:r>
        <w:separator/>
      </w:r>
    </w:p>
  </w:endnote>
  <w:endnote w:type="continuationSeparator" w:id="0">
    <w:p w:rsidR="0027638B" w:rsidRDefault="0027638B" w:rsidP="00086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A2"/>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onstantia">
    <w:panose1 w:val="02030602050306030303"/>
    <w:charset w:val="A2"/>
    <w:family w:val="roman"/>
    <w:pitch w:val="variable"/>
    <w:sig w:usb0="A00002EF" w:usb1="4000204B" w:usb2="00000000" w:usb3="00000000" w:csb0="0000019F" w:csb1="00000000"/>
  </w:font>
  <w:font w:name="CronosPro-Lt">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099511"/>
      <w:docPartObj>
        <w:docPartGallery w:val="Page Numbers (Bottom of Page)"/>
        <w:docPartUnique/>
      </w:docPartObj>
    </w:sdtPr>
    <w:sdtContent>
      <w:p w:rsidR="00AF7AC9" w:rsidRDefault="00AF7AC9">
        <w:pPr>
          <w:pStyle w:val="Altbilgi"/>
          <w:jc w:val="center"/>
        </w:pPr>
        <w:r>
          <w:fldChar w:fldCharType="begin"/>
        </w:r>
        <w:r>
          <w:instrText>PAGE   \* MERGEFORMAT</w:instrText>
        </w:r>
        <w:r>
          <w:fldChar w:fldCharType="separate"/>
        </w:r>
        <w:r w:rsidR="008267A2" w:rsidRPr="008267A2">
          <w:rPr>
            <w:noProof/>
            <w:lang w:val="tr-TR"/>
          </w:rPr>
          <w:t>41</w:t>
        </w:r>
        <w:r>
          <w:fldChar w:fldCharType="end"/>
        </w:r>
      </w:p>
    </w:sdtContent>
  </w:sdt>
  <w:p w:rsidR="00AF7AC9" w:rsidRPr="000866D3" w:rsidRDefault="00AF7AC9" w:rsidP="000866D3">
    <w:pPr>
      <w:pStyle w:val="Altbilgi"/>
      <w:jc w:val="right"/>
      <w:rPr>
        <w:rFonts w:cs="Times New Roman"/>
        <w:i/>
        <w:sz w:val="18"/>
        <w:szCs w:val="18"/>
        <w:lang w:val="tr-T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38B" w:rsidRDefault="0027638B" w:rsidP="000866D3">
      <w:pPr>
        <w:spacing w:after="0" w:line="240" w:lineRule="auto"/>
      </w:pPr>
      <w:r>
        <w:separator/>
      </w:r>
    </w:p>
  </w:footnote>
  <w:footnote w:type="continuationSeparator" w:id="0">
    <w:p w:rsidR="0027638B" w:rsidRDefault="0027638B" w:rsidP="00086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70AD47" w:themeFill="accent6"/>
      <w:tblLook w:val="04A0" w:firstRow="1" w:lastRow="0" w:firstColumn="1" w:lastColumn="0" w:noHBand="0" w:noVBand="1"/>
    </w:tblPr>
    <w:tblGrid>
      <w:gridCol w:w="7993"/>
      <w:gridCol w:w="1411"/>
    </w:tblGrid>
    <w:tr w:rsidR="00AF7AC9" w:rsidTr="007935A3">
      <w:trPr>
        <w:trHeight w:val="475"/>
      </w:trPr>
      <w:sdt>
        <w:sdtPr>
          <w:rPr>
            <w:i/>
            <w:caps/>
            <w:color w:val="FFFFFF" w:themeColor="background1"/>
            <w:sz w:val="18"/>
          </w:rPr>
          <w:alias w:val="Başlık"/>
          <w:id w:val="78273368"/>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1F4E79" w:themeFill="accent1" w:themeFillShade="80"/>
              <w:vAlign w:val="center"/>
            </w:tcPr>
            <w:p w:rsidR="00AF7AC9" w:rsidRPr="00341FF3" w:rsidRDefault="00AF7AC9" w:rsidP="00AF3D29">
              <w:pPr>
                <w:pStyle w:val="stbilgi"/>
                <w:jc w:val="right"/>
                <w:rPr>
                  <w:caps/>
                  <w:color w:val="FFFFFF" w:themeColor="background1"/>
                  <w:sz w:val="18"/>
                </w:rPr>
              </w:pPr>
              <w:r>
                <w:rPr>
                  <w:i/>
                  <w:caps/>
                  <w:color w:val="FFFFFF" w:themeColor="background1"/>
                  <w:sz w:val="18"/>
                  <w:lang w:val="tr-TR"/>
                </w:rPr>
                <w:t>OTSO Stratejik Planı</w:t>
              </w:r>
            </w:p>
          </w:tc>
        </w:sdtContent>
      </w:sdt>
      <w:sdt>
        <w:sdtPr>
          <w:rPr>
            <w:i/>
            <w:color w:val="FFFFFF" w:themeColor="background1"/>
            <w:sz w:val="18"/>
          </w:rPr>
          <w:alias w:val="Tarih"/>
          <w:id w:val="78273375"/>
          <w:dataBinding w:prefixMappings="xmlns:ns0='http://schemas.microsoft.com/office/2006/coverPageProps'" w:xpath="/ns0:CoverPageProperties[1]/ns0:PublishDate[1]" w:storeItemID="{55AF091B-3C7A-41E3-B477-F2FDAA23CFDA}"/>
          <w:date>
            <w:dateFormat w:val="dd MMMM yyyy"/>
            <w:lid w:val="tr-TR"/>
            <w:storeMappedDataAs w:val="dateTime"/>
            <w:calendar w:val="gregorian"/>
          </w:date>
        </w:sdtPr>
        <w:sdtContent>
          <w:tc>
            <w:tcPr>
              <w:tcW w:w="750" w:type="pct"/>
              <w:shd w:val="clear" w:color="auto" w:fill="70AD47" w:themeFill="accent6"/>
              <w:vAlign w:val="center"/>
            </w:tcPr>
            <w:p w:rsidR="00AF7AC9" w:rsidRPr="00341FF3" w:rsidRDefault="00AF7AC9">
              <w:pPr>
                <w:pStyle w:val="stbilgi"/>
                <w:jc w:val="right"/>
                <w:rPr>
                  <w:color w:val="FFFFFF" w:themeColor="background1"/>
                  <w:sz w:val="18"/>
                </w:rPr>
              </w:pPr>
              <w:r>
                <w:rPr>
                  <w:i/>
                  <w:color w:val="FFFFFF" w:themeColor="background1"/>
                  <w:sz w:val="18"/>
                  <w:lang w:val="tr-TR"/>
                </w:rPr>
                <w:t>2022-2025</w:t>
              </w:r>
            </w:p>
          </w:tc>
        </w:sdtContent>
      </w:sdt>
    </w:tr>
  </w:tbl>
  <w:p w:rsidR="00AF7AC9" w:rsidRPr="0076663F" w:rsidRDefault="00AF7AC9" w:rsidP="009B63D5">
    <w:pPr>
      <w:pStyle w:val="stbilgi"/>
      <w:tabs>
        <w:tab w:val="clear" w:pos="9406"/>
        <w:tab w:val="left" w:pos="3615"/>
        <w:tab w:val="right" w:pos="9404"/>
      </w:tabs>
      <w:rPr>
        <w:rFonts w:cs="Times New Roman"/>
        <w:b/>
        <w:i/>
        <w:color w:val="FFFFFF" w:themeColor="background1"/>
        <w:sz w:val="22"/>
        <w:lang w:val="tr-TR"/>
      </w:rPr>
    </w:pPr>
    <w:r>
      <w:rPr>
        <w:noProof/>
        <w:lang w:val="tr-TR" w:eastAsia="tr-TR"/>
      </w:rPr>
      <w:drawing>
        <wp:anchor distT="0" distB="0" distL="114300" distR="114300" simplePos="0" relativeHeight="251588608" behindDoc="0" locked="0" layoutInCell="1" allowOverlap="1" wp14:anchorId="05ABE10D" wp14:editId="2DE56B11">
          <wp:simplePos x="0" y="0"/>
          <wp:positionH relativeFrom="column">
            <wp:posOffset>-65542</wp:posOffset>
          </wp:positionH>
          <wp:positionV relativeFrom="paragraph">
            <wp:posOffset>-418973</wp:posOffset>
          </wp:positionV>
          <wp:extent cx="477078" cy="441835"/>
          <wp:effectExtent l="0" t="0" r="0" b="0"/>
          <wp:wrapNone/>
          <wp:docPr id="16" name="Resim 16" descr="Akreditasyon Kurulu Sekreterli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kreditasyon Kurulu Sekreterliğ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131" cy="44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07D3"/>
    <w:multiLevelType w:val="hybridMultilevel"/>
    <w:tmpl w:val="C4BA8AD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635CEF"/>
    <w:multiLevelType w:val="hybridMultilevel"/>
    <w:tmpl w:val="08A2AC7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56066E"/>
    <w:multiLevelType w:val="multilevel"/>
    <w:tmpl w:val="D4A2FBF2"/>
    <w:lvl w:ilvl="0">
      <w:start w:val="1"/>
      <w:numFmt w:val="decimal"/>
      <w:lvlText w:val="%1."/>
      <w:lvlJc w:val="left"/>
      <w:pPr>
        <w:ind w:left="720" w:hanging="360"/>
      </w:pPr>
      <w:rPr>
        <w:rFonts w:hint="default"/>
      </w:rPr>
    </w:lvl>
    <w:lvl w:ilvl="1">
      <w:start w:val="5"/>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6AA2E1A"/>
    <w:multiLevelType w:val="hybridMultilevel"/>
    <w:tmpl w:val="751AF7D6"/>
    <w:lvl w:ilvl="0" w:tplc="1CBA8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23915"/>
    <w:multiLevelType w:val="hybridMultilevel"/>
    <w:tmpl w:val="2A043FD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2484C58"/>
    <w:multiLevelType w:val="hybridMultilevel"/>
    <w:tmpl w:val="36560D3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C5274E9"/>
    <w:multiLevelType w:val="hybridMultilevel"/>
    <w:tmpl w:val="A42A4F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BF6185F"/>
    <w:multiLevelType w:val="hybridMultilevel"/>
    <w:tmpl w:val="4F28298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2882B5E"/>
    <w:multiLevelType w:val="hybridMultilevel"/>
    <w:tmpl w:val="CAACD5E4"/>
    <w:lvl w:ilvl="0" w:tplc="041F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48B10235"/>
    <w:multiLevelType w:val="hybridMultilevel"/>
    <w:tmpl w:val="A6FA66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F4A00F0"/>
    <w:multiLevelType w:val="multilevel"/>
    <w:tmpl w:val="D51E60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B46499E"/>
    <w:multiLevelType w:val="hybridMultilevel"/>
    <w:tmpl w:val="E07CAD8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E537078"/>
    <w:multiLevelType w:val="hybridMultilevel"/>
    <w:tmpl w:val="EADEDF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79753E"/>
    <w:multiLevelType w:val="multilevel"/>
    <w:tmpl w:val="5C0A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0A71BF"/>
    <w:multiLevelType w:val="hybridMultilevel"/>
    <w:tmpl w:val="3B966866"/>
    <w:lvl w:ilvl="0" w:tplc="895ACA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C71C91"/>
    <w:multiLevelType w:val="hybridMultilevel"/>
    <w:tmpl w:val="2A54637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E545BB5"/>
    <w:multiLevelType w:val="hybridMultilevel"/>
    <w:tmpl w:val="FFCC023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AB61CA"/>
    <w:multiLevelType w:val="hybridMultilevel"/>
    <w:tmpl w:val="786E9FA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EBB48A0"/>
    <w:multiLevelType w:val="hybridMultilevel"/>
    <w:tmpl w:val="B8320A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40A64AA"/>
    <w:multiLevelType w:val="hybridMultilevel"/>
    <w:tmpl w:val="7A3251C0"/>
    <w:lvl w:ilvl="0" w:tplc="22846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6225B7"/>
    <w:multiLevelType w:val="multilevel"/>
    <w:tmpl w:val="3A84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A46D8F"/>
    <w:multiLevelType w:val="hybridMultilevel"/>
    <w:tmpl w:val="D1D8D06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BA71B9"/>
    <w:multiLevelType w:val="hybridMultilevel"/>
    <w:tmpl w:val="8708B16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12"/>
  </w:num>
  <w:num w:numId="5">
    <w:abstractNumId w:val="2"/>
  </w:num>
  <w:num w:numId="6">
    <w:abstractNumId w:val="19"/>
  </w:num>
  <w:num w:numId="7">
    <w:abstractNumId w:val="22"/>
  </w:num>
  <w:num w:numId="8">
    <w:abstractNumId w:val="21"/>
  </w:num>
  <w:num w:numId="9">
    <w:abstractNumId w:val="10"/>
  </w:num>
  <w:num w:numId="10">
    <w:abstractNumId w:val="8"/>
  </w:num>
  <w:num w:numId="11">
    <w:abstractNumId w:val="16"/>
  </w:num>
  <w:num w:numId="12">
    <w:abstractNumId w:val="1"/>
  </w:num>
  <w:num w:numId="13">
    <w:abstractNumId w:val="0"/>
  </w:num>
  <w:num w:numId="14">
    <w:abstractNumId w:val="4"/>
  </w:num>
  <w:num w:numId="15">
    <w:abstractNumId w:val="17"/>
  </w:num>
  <w:num w:numId="16">
    <w:abstractNumId w:val="9"/>
  </w:num>
  <w:num w:numId="17">
    <w:abstractNumId w:val="6"/>
  </w:num>
  <w:num w:numId="18">
    <w:abstractNumId w:val="18"/>
  </w:num>
  <w:num w:numId="19">
    <w:abstractNumId w:val="11"/>
  </w:num>
  <w:num w:numId="20">
    <w:abstractNumId w:val="13"/>
  </w:num>
  <w:num w:numId="21">
    <w:abstractNumId w:val="5"/>
  </w:num>
  <w:num w:numId="22">
    <w:abstractNumId w:val="15"/>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88"/>
    <w:rsid w:val="00002E3C"/>
    <w:rsid w:val="000160F6"/>
    <w:rsid w:val="0003290E"/>
    <w:rsid w:val="000405DF"/>
    <w:rsid w:val="000446AB"/>
    <w:rsid w:val="000674AB"/>
    <w:rsid w:val="00067E35"/>
    <w:rsid w:val="000703A5"/>
    <w:rsid w:val="00073038"/>
    <w:rsid w:val="000751F1"/>
    <w:rsid w:val="00085D2C"/>
    <w:rsid w:val="000866D3"/>
    <w:rsid w:val="000A57BD"/>
    <w:rsid w:val="000A7DF8"/>
    <w:rsid w:val="000B141E"/>
    <w:rsid w:val="000B25C2"/>
    <w:rsid w:val="000C58E7"/>
    <w:rsid w:val="000D733B"/>
    <w:rsid w:val="000F626C"/>
    <w:rsid w:val="00100AAE"/>
    <w:rsid w:val="001112B0"/>
    <w:rsid w:val="00111577"/>
    <w:rsid w:val="0011694D"/>
    <w:rsid w:val="0012618F"/>
    <w:rsid w:val="00135683"/>
    <w:rsid w:val="00145CEC"/>
    <w:rsid w:val="001506A3"/>
    <w:rsid w:val="00155485"/>
    <w:rsid w:val="001608D5"/>
    <w:rsid w:val="00167981"/>
    <w:rsid w:val="001763CF"/>
    <w:rsid w:val="0017769F"/>
    <w:rsid w:val="00186FC3"/>
    <w:rsid w:val="00190BED"/>
    <w:rsid w:val="00191589"/>
    <w:rsid w:val="00191D83"/>
    <w:rsid w:val="00193EA4"/>
    <w:rsid w:val="001973DE"/>
    <w:rsid w:val="00197DFD"/>
    <w:rsid w:val="001A07A5"/>
    <w:rsid w:val="001A3E20"/>
    <w:rsid w:val="001A4961"/>
    <w:rsid w:val="001B34BF"/>
    <w:rsid w:val="001C0F0B"/>
    <w:rsid w:val="001D0843"/>
    <w:rsid w:val="001D1038"/>
    <w:rsid w:val="001D5DFA"/>
    <w:rsid w:val="001D7BCF"/>
    <w:rsid w:val="001E4C9A"/>
    <w:rsid w:val="001E5421"/>
    <w:rsid w:val="001F1B36"/>
    <w:rsid w:val="001F4019"/>
    <w:rsid w:val="00203633"/>
    <w:rsid w:val="00211614"/>
    <w:rsid w:val="002116B9"/>
    <w:rsid w:val="00217FA3"/>
    <w:rsid w:val="0022288F"/>
    <w:rsid w:val="002233BF"/>
    <w:rsid w:val="00225F42"/>
    <w:rsid w:val="0024269E"/>
    <w:rsid w:val="00245D34"/>
    <w:rsid w:val="002466F0"/>
    <w:rsid w:val="00247533"/>
    <w:rsid w:val="002517D1"/>
    <w:rsid w:val="0025495E"/>
    <w:rsid w:val="00272D84"/>
    <w:rsid w:val="002742A3"/>
    <w:rsid w:val="0027638B"/>
    <w:rsid w:val="00276BEF"/>
    <w:rsid w:val="00283D1E"/>
    <w:rsid w:val="00284579"/>
    <w:rsid w:val="00293DFC"/>
    <w:rsid w:val="002A0491"/>
    <w:rsid w:val="002A392C"/>
    <w:rsid w:val="002A466B"/>
    <w:rsid w:val="002B48CF"/>
    <w:rsid w:val="002B53AB"/>
    <w:rsid w:val="002C12B3"/>
    <w:rsid w:val="002C5030"/>
    <w:rsid w:val="002E5EE8"/>
    <w:rsid w:val="002F152C"/>
    <w:rsid w:val="002F3080"/>
    <w:rsid w:val="002F344E"/>
    <w:rsid w:val="002F3ED9"/>
    <w:rsid w:val="00300CE0"/>
    <w:rsid w:val="00312B63"/>
    <w:rsid w:val="00334B48"/>
    <w:rsid w:val="00341FF3"/>
    <w:rsid w:val="00342DB2"/>
    <w:rsid w:val="00347BF2"/>
    <w:rsid w:val="003522BE"/>
    <w:rsid w:val="00355883"/>
    <w:rsid w:val="00355C92"/>
    <w:rsid w:val="003605F5"/>
    <w:rsid w:val="00362D0C"/>
    <w:rsid w:val="0036512B"/>
    <w:rsid w:val="00375B26"/>
    <w:rsid w:val="003825A3"/>
    <w:rsid w:val="003850B5"/>
    <w:rsid w:val="003C3702"/>
    <w:rsid w:val="003C499B"/>
    <w:rsid w:val="003C61B0"/>
    <w:rsid w:val="003F415A"/>
    <w:rsid w:val="003F6256"/>
    <w:rsid w:val="004005AD"/>
    <w:rsid w:val="00404AF0"/>
    <w:rsid w:val="0040714A"/>
    <w:rsid w:val="00416A12"/>
    <w:rsid w:val="00423937"/>
    <w:rsid w:val="00441D6E"/>
    <w:rsid w:val="0044354E"/>
    <w:rsid w:val="0044679B"/>
    <w:rsid w:val="004520DF"/>
    <w:rsid w:val="0045690E"/>
    <w:rsid w:val="00460631"/>
    <w:rsid w:val="00463E3C"/>
    <w:rsid w:val="00464062"/>
    <w:rsid w:val="00467651"/>
    <w:rsid w:val="0047048D"/>
    <w:rsid w:val="00477526"/>
    <w:rsid w:val="00481A46"/>
    <w:rsid w:val="00492D77"/>
    <w:rsid w:val="004943AB"/>
    <w:rsid w:val="004B4A58"/>
    <w:rsid w:val="004C750B"/>
    <w:rsid w:val="004E0C1D"/>
    <w:rsid w:val="004E0DFE"/>
    <w:rsid w:val="004E218B"/>
    <w:rsid w:val="004E624B"/>
    <w:rsid w:val="00503248"/>
    <w:rsid w:val="00506349"/>
    <w:rsid w:val="005278A7"/>
    <w:rsid w:val="00541888"/>
    <w:rsid w:val="00546199"/>
    <w:rsid w:val="0055558C"/>
    <w:rsid w:val="00560942"/>
    <w:rsid w:val="00570900"/>
    <w:rsid w:val="00573203"/>
    <w:rsid w:val="0058172B"/>
    <w:rsid w:val="00584B6B"/>
    <w:rsid w:val="00591788"/>
    <w:rsid w:val="0059395D"/>
    <w:rsid w:val="005B0B86"/>
    <w:rsid w:val="005C39A1"/>
    <w:rsid w:val="005C50A2"/>
    <w:rsid w:val="005D046C"/>
    <w:rsid w:val="005D46BC"/>
    <w:rsid w:val="005D4EE3"/>
    <w:rsid w:val="005E4C5D"/>
    <w:rsid w:val="005F5D3E"/>
    <w:rsid w:val="005F612B"/>
    <w:rsid w:val="0061214B"/>
    <w:rsid w:val="00620A56"/>
    <w:rsid w:val="0062125F"/>
    <w:rsid w:val="006234DC"/>
    <w:rsid w:val="006313D8"/>
    <w:rsid w:val="00631FAD"/>
    <w:rsid w:val="00635700"/>
    <w:rsid w:val="00637309"/>
    <w:rsid w:val="0064005F"/>
    <w:rsid w:val="00644D13"/>
    <w:rsid w:val="00693F46"/>
    <w:rsid w:val="006A186A"/>
    <w:rsid w:val="006A21F5"/>
    <w:rsid w:val="006A6C78"/>
    <w:rsid w:val="006D187D"/>
    <w:rsid w:val="006E44E9"/>
    <w:rsid w:val="006F0A86"/>
    <w:rsid w:val="006F205B"/>
    <w:rsid w:val="006F532A"/>
    <w:rsid w:val="00703EE9"/>
    <w:rsid w:val="0071319B"/>
    <w:rsid w:val="0071340E"/>
    <w:rsid w:val="007156EF"/>
    <w:rsid w:val="0071694F"/>
    <w:rsid w:val="00721813"/>
    <w:rsid w:val="007218DD"/>
    <w:rsid w:val="00735C9D"/>
    <w:rsid w:val="0074544B"/>
    <w:rsid w:val="00751727"/>
    <w:rsid w:val="00761F63"/>
    <w:rsid w:val="00762B25"/>
    <w:rsid w:val="0076663F"/>
    <w:rsid w:val="00772BA5"/>
    <w:rsid w:val="00775041"/>
    <w:rsid w:val="007774DD"/>
    <w:rsid w:val="0078605E"/>
    <w:rsid w:val="00790F59"/>
    <w:rsid w:val="007935A3"/>
    <w:rsid w:val="007A0B09"/>
    <w:rsid w:val="007C0E16"/>
    <w:rsid w:val="007C2905"/>
    <w:rsid w:val="007D2B0D"/>
    <w:rsid w:val="007E5F6C"/>
    <w:rsid w:val="007F4624"/>
    <w:rsid w:val="007F760D"/>
    <w:rsid w:val="00810580"/>
    <w:rsid w:val="008141A6"/>
    <w:rsid w:val="008173E7"/>
    <w:rsid w:val="0082068B"/>
    <w:rsid w:val="008224B1"/>
    <w:rsid w:val="00822572"/>
    <w:rsid w:val="00825EF0"/>
    <w:rsid w:val="008267A2"/>
    <w:rsid w:val="00834E7D"/>
    <w:rsid w:val="00836B50"/>
    <w:rsid w:val="008702D5"/>
    <w:rsid w:val="00871472"/>
    <w:rsid w:val="00871973"/>
    <w:rsid w:val="00877669"/>
    <w:rsid w:val="00885D08"/>
    <w:rsid w:val="00892FA9"/>
    <w:rsid w:val="00896076"/>
    <w:rsid w:val="008D1464"/>
    <w:rsid w:val="008D187C"/>
    <w:rsid w:val="008D5C21"/>
    <w:rsid w:val="008D7195"/>
    <w:rsid w:val="008E0EF1"/>
    <w:rsid w:val="008E2175"/>
    <w:rsid w:val="008E24B4"/>
    <w:rsid w:val="008E706A"/>
    <w:rsid w:val="008F036B"/>
    <w:rsid w:val="008F0940"/>
    <w:rsid w:val="008F5BB5"/>
    <w:rsid w:val="009015AB"/>
    <w:rsid w:val="0090797E"/>
    <w:rsid w:val="00914832"/>
    <w:rsid w:val="00926668"/>
    <w:rsid w:val="00941570"/>
    <w:rsid w:val="0096116C"/>
    <w:rsid w:val="00962D18"/>
    <w:rsid w:val="00975548"/>
    <w:rsid w:val="009839E9"/>
    <w:rsid w:val="00983AC2"/>
    <w:rsid w:val="00986635"/>
    <w:rsid w:val="00990D7E"/>
    <w:rsid w:val="00994E64"/>
    <w:rsid w:val="009A18F1"/>
    <w:rsid w:val="009B42FC"/>
    <w:rsid w:val="009B63D5"/>
    <w:rsid w:val="009C561A"/>
    <w:rsid w:val="009D5CA6"/>
    <w:rsid w:val="009E21B5"/>
    <w:rsid w:val="009E5B85"/>
    <w:rsid w:val="009F74C8"/>
    <w:rsid w:val="00A00126"/>
    <w:rsid w:val="00A032A1"/>
    <w:rsid w:val="00A06AB8"/>
    <w:rsid w:val="00A1008E"/>
    <w:rsid w:val="00A102A0"/>
    <w:rsid w:val="00A10F30"/>
    <w:rsid w:val="00A3112B"/>
    <w:rsid w:val="00A31371"/>
    <w:rsid w:val="00A4151A"/>
    <w:rsid w:val="00A41FB4"/>
    <w:rsid w:val="00A42ED9"/>
    <w:rsid w:val="00A51ABF"/>
    <w:rsid w:val="00A53175"/>
    <w:rsid w:val="00A54059"/>
    <w:rsid w:val="00A54821"/>
    <w:rsid w:val="00A718A0"/>
    <w:rsid w:val="00A7425A"/>
    <w:rsid w:val="00A82F89"/>
    <w:rsid w:val="00A84C99"/>
    <w:rsid w:val="00A9487E"/>
    <w:rsid w:val="00A96629"/>
    <w:rsid w:val="00A96D6B"/>
    <w:rsid w:val="00AA11B9"/>
    <w:rsid w:val="00AB27D5"/>
    <w:rsid w:val="00AB2B5C"/>
    <w:rsid w:val="00AB62C4"/>
    <w:rsid w:val="00AB63B3"/>
    <w:rsid w:val="00AC3AC0"/>
    <w:rsid w:val="00AC76C9"/>
    <w:rsid w:val="00AD4B34"/>
    <w:rsid w:val="00AF0C63"/>
    <w:rsid w:val="00AF3D29"/>
    <w:rsid w:val="00AF4155"/>
    <w:rsid w:val="00AF7AC9"/>
    <w:rsid w:val="00B2275E"/>
    <w:rsid w:val="00B24708"/>
    <w:rsid w:val="00B347BA"/>
    <w:rsid w:val="00B37B83"/>
    <w:rsid w:val="00B50763"/>
    <w:rsid w:val="00B6129C"/>
    <w:rsid w:val="00B823F5"/>
    <w:rsid w:val="00B83E78"/>
    <w:rsid w:val="00B9447F"/>
    <w:rsid w:val="00BA7BC2"/>
    <w:rsid w:val="00BC362A"/>
    <w:rsid w:val="00BD7463"/>
    <w:rsid w:val="00BE2550"/>
    <w:rsid w:val="00BE4A54"/>
    <w:rsid w:val="00BE79A9"/>
    <w:rsid w:val="00BF1638"/>
    <w:rsid w:val="00C05609"/>
    <w:rsid w:val="00C058BF"/>
    <w:rsid w:val="00C078E6"/>
    <w:rsid w:val="00C11D0E"/>
    <w:rsid w:val="00C25691"/>
    <w:rsid w:val="00C30A0E"/>
    <w:rsid w:val="00C30F5A"/>
    <w:rsid w:val="00C36F49"/>
    <w:rsid w:val="00C37B12"/>
    <w:rsid w:val="00C44497"/>
    <w:rsid w:val="00C55DEC"/>
    <w:rsid w:val="00C569AC"/>
    <w:rsid w:val="00C57077"/>
    <w:rsid w:val="00C60FF4"/>
    <w:rsid w:val="00C72B38"/>
    <w:rsid w:val="00C83EBB"/>
    <w:rsid w:val="00C92A03"/>
    <w:rsid w:val="00C9492A"/>
    <w:rsid w:val="00CB1445"/>
    <w:rsid w:val="00CD06B9"/>
    <w:rsid w:val="00CD0750"/>
    <w:rsid w:val="00CE4FE0"/>
    <w:rsid w:val="00CE68AC"/>
    <w:rsid w:val="00CE7A43"/>
    <w:rsid w:val="00CF2609"/>
    <w:rsid w:val="00CF33BA"/>
    <w:rsid w:val="00CF42A0"/>
    <w:rsid w:val="00CF589C"/>
    <w:rsid w:val="00CF6F41"/>
    <w:rsid w:val="00D06A76"/>
    <w:rsid w:val="00D07EE1"/>
    <w:rsid w:val="00D143A1"/>
    <w:rsid w:val="00D154B5"/>
    <w:rsid w:val="00D25DF6"/>
    <w:rsid w:val="00D2620B"/>
    <w:rsid w:val="00D76BB6"/>
    <w:rsid w:val="00D81C9C"/>
    <w:rsid w:val="00D90103"/>
    <w:rsid w:val="00DA584B"/>
    <w:rsid w:val="00DB1A9C"/>
    <w:rsid w:val="00DB6505"/>
    <w:rsid w:val="00DB71B0"/>
    <w:rsid w:val="00DC5EDA"/>
    <w:rsid w:val="00DD08C3"/>
    <w:rsid w:val="00DD368C"/>
    <w:rsid w:val="00DD4A03"/>
    <w:rsid w:val="00DF2B42"/>
    <w:rsid w:val="00DF2F25"/>
    <w:rsid w:val="00E15CEA"/>
    <w:rsid w:val="00E171FB"/>
    <w:rsid w:val="00E172DB"/>
    <w:rsid w:val="00E20765"/>
    <w:rsid w:val="00E27F81"/>
    <w:rsid w:val="00E30FC4"/>
    <w:rsid w:val="00E31975"/>
    <w:rsid w:val="00E3269E"/>
    <w:rsid w:val="00E40AF8"/>
    <w:rsid w:val="00E50926"/>
    <w:rsid w:val="00E54BD4"/>
    <w:rsid w:val="00E54C54"/>
    <w:rsid w:val="00E618D7"/>
    <w:rsid w:val="00E63E68"/>
    <w:rsid w:val="00E64B1C"/>
    <w:rsid w:val="00E713D0"/>
    <w:rsid w:val="00E93E94"/>
    <w:rsid w:val="00E945A3"/>
    <w:rsid w:val="00E94D3B"/>
    <w:rsid w:val="00E961A5"/>
    <w:rsid w:val="00EA0A22"/>
    <w:rsid w:val="00EA202C"/>
    <w:rsid w:val="00EA4826"/>
    <w:rsid w:val="00EA4F74"/>
    <w:rsid w:val="00EA68EF"/>
    <w:rsid w:val="00EB62B3"/>
    <w:rsid w:val="00EC08CE"/>
    <w:rsid w:val="00ED272E"/>
    <w:rsid w:val="00ED7151"/>
    <w:rsid w:val="00EE2E12"/>
    <w:rsid w:val="00EE3C80"/>
    <w:rsid w:val="00EE4BBC"/>
    <w:rsid w:val="00EF5A94"/>
    <w:rsid w:val="00EF73CD"/>
    <w:rsid w:val="00F113F4"/>
    <w:rsid w:val="00F15A73"/>
    <w:rsid w:val="00F5259F"/>
    <w:rsid w:val="00F525E0"/>
    <w:rsid w:val="00F567E6"/>
    <w:rsid w:val="00F63E18"/>
    <w:rsid w:val="00F75791"/>
    <w:rsid w:val="00F86143"/>
    <w:rsid w:val="00F871CC"/>
    <w:rsid w:val="00F97710"/>
    <w:rsid w:val="00FA0E0F"/>
    <w:rsid w:val="00FB0E35"/>
    <w:rsid w:val="00FB1FB7"/>
    <w:rsid w:val="00FB6CD0"/>
    <w:rsid w:val="00FC607F"/>
    <w:rsid w:val="00FC6FBF"/>
    <w:rsid w:val="00FD15CA"/>
    <w:rsid w:val="00FD22F2"/>
    <w:rsid w:val="00FD2F9A"/>
    <w:rsid w:val="00FE24A4"/>
    <w:rsid w:val="00FE5F92"/>
    <w:rsid w:val="00FE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6529F8-6939-4FC4-B191-42FA62FC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94D"/>
  </w:style>
  <w:style w:type="paragraph" w:styleId="Balk1">
    <w:name w:val="heading 1"/>
    <w:basedOn w:val="Normal"/>
    <w:next w:val="Normal"/>
    <w:link w:val="Balk1Char"/>
    <w:uiPriority w:val="9"/>
    <w:qFormat/>
    <w:rsid w:val="006E44E9"/>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28"/>
      <w:szCs w:val="36"/>
    </w:rPr>
  </w:style>
  <w:style w:type="paragraph" w:styleId="Balk2">
    <w:name w:val="heading 2"/>
    <w:basedOn w:val="Normal"/>
    <w:next w:val="Normal"/>
    <w:link w:val="Balk2Char"/>
    <w:uiPriority w:val="9"/>
    <w:semiHidden/>
    <w:unhideWhenUsed/>
    <w:qFormat/>
    <w:rsid w:val="0011694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11694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11694D"/>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11694D"/>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11694D"/>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11694D"/>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11694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11694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66D3"/>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0866D3"/>
  </w:style>
  <w:style w:type="paragraph" w:styleId="Altbilgi">
    <w:name w:val="footer"/>
    <w:basedOn w:val="Normal"/>
    <w:link w:val="AltbilgiChar"/>
    <w:uiPriority w:val="99"/>
    <w:unhideWhenUsed/>
    <w:rsid w:val="000866D3"/>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0866D3"/>
  </w:style>
  <w:style w:type="paragraph" w:styleId="ListeParagraf">
    <w:name w:val="List Paragraph"/>
    <w:basedOn w:val="Normal"/>
    <w:uiPriority w:val="34"/>
    <w:qFormat/>
    <w:rsid w:val="00F871CC"/>
    <w:pPr>
      <w:ind w:left="720"/>
      <w:contextualSpacing/>
    </w:pPr>
  </w:style>
  <w:style w:type="character" w:customStyle="1" w:styleId="Balk1Char">
    <w:name w:val="Başlık 1 Char"/>
    <w:basedOn w:val="VarsaylanParagrafYazTipi"/>
    <w:link w:val="Balk1"/>
    <w:uiPriority w:val="9"/>
    <w:rsid w:val="006E44E9"/>
    <w:rPr>
      <w:rFonts w:asciiTheme="majorHAnsi" w:eastAsiaTheme="majorEastAsia" w:hAnsiTheme="majorHAnsi" w:cstheme="majorBidi"/>
      <w:color w:val="2E74B5" w:themeColor="accent1" w:themeShade="BF"/>
      <w:sz w:val="28"/>
      <w:szCs w:val="36"/>
    </w:rPr>
  </w:style>
  <w:style w:type="paragraph" w:styleId="TBal">
    <w:name w:val="TOC Heading"/>
    <w:basedOn w:val="Balk1"/>
    <w:next w:val="Normal"/>
    <w:uiPriority w:val="39"/>
    <w:unhideWhenUsed/>
    <w:qFormat/>
    <w:rsid w:val="0011694D"/>
    <w:pPr>
      <w:outlineLvl w:val="9"/>
    </w:pPr>
  </w:style>
  <w:style w:type="paragraph" w:styleId="T1">
    <w:name w:val="toc 1"/>
    <w:basedOn w:val="Normal"/>
    <w:next w:val="Normal"/>
    <w:autoRedefine/>
    <w:uiPriority w:val="39"/>
    <w:unhideWhenUsed/>
    <w:rsid w:val="00F871CC"/>
    <w:pPr>
      <w:spacing w:after="100"/>
    </w:pPr>
  </w:style>
  <w:style w:type="character" w:styleId="Kpr">
    <w:name w:val="Hyperlink"/>
    <w:basedOn w:val="VarsaylanParagrafYazTipi"/>
    <w:uiPriority w:val="99"/>
    <w:unhideWhenUsed/>
    <w:rsid w:val="00F871CC"/>
    <w:rPr>
      <w:color w:val="0563C1" w:themeColor="hyperlink"/>
      <w:u w:val="single"/>
    </w:rPr>
  </w:style>
  <w:style w:type="paragraph" w:customStyle="1" w:styleId="style8">
    <w:name w:val="style8"/>
    <w:basedOn w:val="Normal"/>
    <w:rsid w:val="0064005F"/>
    <w:pPr>
      <w:spacing w:before="100" w:beforeAutospacing="1" w:after="100" w:afterAutospacing="1" w:line="240" w:lineRule="auto"/>
    </w:pPr>
    <w:rPr>
      <w:rFonts w:eastAsia="Times New Roman" w:cs="Times New Roman"/>
      <w:szCs w:val="24"/>
      <w:lang w:val="tr-TR" w:eastAsia="tr-TR"/>
    </w:rPr>
  </w:style>
  <w:style w:type="paragraph" w:customStyle="1" w:styleId="Default">
    <w:name w:val="Default"/>
    <w:rsid w:val="00693F46"/>
    <w:pPr>
      <w:autoSpaceDE w:val="0"/>
      <w:autoSpaceDN w:val="0"/>
      <w:adjustRightInd w:val="0"/>
      <w:spacing w:after="0" w:line="240" w:lineRule="auto"/>
    </w:pPr>
    <w:rPr>
      <w:rFonts w:ascii="Arial" w:hAnsi="Arial" w:cs="Arial"/>
      <w:color w:val="000000"/>
      <w:sz w:val="24"/>
      <w:szCs w:val="24"/>
      <w:lang w:val="tr-TR" w:eastAsia="tr-TR"/>
    </w:rPr>
  </w:style>
  <w:style w:type="table" w:customStyle="1" w:styleId="DzTablo11">
    <w:name w:val="Düz Tablo 11"/>
    <w:basedOn w:val="NormalTablo"/>
    <w:uiPriority w:val="41"/>
    <w:rsid w:val="00693F4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ralkYok">
    <w:name w:val="No Spacing"/>
    <w:uiPriority w:val="1"/>
    <w:qFormat/>
    <w:rsid w:val="0011694D"/>
    <w:pPr>
      <w:spacing w:after="0" w:line="240" w:lineRule="auto"/>
    </w:pPr>
  </w:style>
  <w:style w:type="paragraph" w:styleId="NormalWeb">
    <w:name w:val="Normal (Web)"/>
    <w:basedOn w:val="Normal"/>
    <w:uiPriority w:val="99"/>
    <w:unhideWhenUsed/>
    <w:rsid w:val="00822572"/>
    <w:pPr>
      <w:spacing w:before="100" w:beforeAutospacing="1" w:after="100" w:afterAutospacing="1" w:line="240" w:lineRule="auto"/>
    </w:pPr>
    <w:rPr>
      <w:rFonts w:cs="Times New Roman"/>
      <w:szCs w:val="24"/>
      <w:lang w:val="tr-TR" w:eastAsia="tr-TR"/>
    </w:rPr>
  </w:style>
  <w:style w:type="table" w:styleId="TabloKlavuzu">
    <w:name w:val="Table Grid"/>
    <w:basedOn w:val="NormalTablo"/>
    <w:uiPriority w:val="39"/>
    <w:rsid w:val="00A74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
    <w:name w:val="Pa1"/>
    <w:basedOn w:val="Normal"/>
    <w:next w:val="Normal"/>
    <w:uiPriority w:val="99"/>
    <w:rsid w:val="00B9447F"/>
    <w:pPr>
      <w:autoSpaceDE w:val="0"/>
      <w:autoSpaceDN w:val="0"/>
      <w:adjustRightInd w:val="0"/>
      <w:spacing w:after="0" w:line="241" w:lineRule="atLeast"/>
    </w:pPr>
    <w:rPr>
      <w:rFonts w:ascii="Verdana" w:hAnsi="Verdana"/>
      <w:szCs w:val="24"/>
      <w:lang w:val="tr-TR" w:eastAsia="tr-TR"/>
    </w:rPr>
  </w:style>
  <w:style w:type="character" w:customStyle="1" w:styleId="A4">
    <w:name w:val="A4"/>
    <w:uiPriority w:val="99"/>
    <w:rsid w:val="00B9447F"/>
    <w:rPr>
      <w:rFonts w:cs="Verdana"/>
      <w:color w:val="000000"/>
      <w:sz w:val="20"/>
      <w:szCs w:val="20"/>
    </w:rPr>
  </w:style>
  <w:style w:type="paragraph" w:customStyle="1" w:styleId="Pa9">
    <w:name w:val="Pa9"/>
    <w:basedOn w:val="Normal"/>
    <w:next w:val="Normal"/>
    <w:uiPriority w:val="99"/>
    <w:rsid w:val="00B9447F"/>
    <w:pPr>
      <w:autoSpaceDE w:val="0"/>
      <w:autoSpaceDN w:val="0"/>
      <w:adjustRightInd w:val="0"/>
      <w:spacing w:after="0" w:line="241" w:lineRule="atLeast"/>
    </w:pPr>
    <w:rPr>
      <w:rFonts w:ascii="Verdana" w:hAnsi="Verdana"/>
      <w:szCs w:val="24"/>
      <w:lang w:val="tr-TR" w:eastAsia="tr-TR"/>
    </w:rPr>
  </w:style>
  <w:style w:type="paragraph" w:customStyle="1" w:styleId="AralkYokChar">
    <w:name w:val="Aralık Yok Char"/>
    <w:link w:val="AralkYokCharChar"/>
    <w:uiPriority w:val="99"/>
    <w:rsid w:val="00B9447F"/>
    <w:pPr>
      <w:spacing w:after="0" w:line="240" w:lineRule="auto"/>
    </w:pPr>
    <w:rPr>
      <w:rFonts w:ascii="Calibri" w:eastAsia="PMingLiU" w:hAnsi="Calibri" w:cs="Times New Roman"/>
      <w:lang w:val="tr-TR" w:eastAsia="tr-TR"/>
    </w:rPr>
  </w:style>
  <w:style w:type="character" w:customStyle="1" w:styleId="AralkYokCharChar">
    <w:name w:val="Aralık Yok Char Char"/>
    <w:basedOn w:val="VarsaylanParagrafYazTipi"/>
    <w:link w:val="AralkYokChar"/>
    <w:uiPriority w:val="99"/>
    <w:locked/>
    <w:rsid w:val="00B9447F"/>
    <w:rPr>
      <w:rFonts w:ascii="Calibri" w:eastAsia="PMingLiU" w:hAnsi="Calibri" w:cs="Times New Roman"/>
      <w:lang w:val="tr-TR" w:eastAsia="tr-TR"/>
    </w:rPr>
  </w:style>
  <w:style w:type="table" w:styleId="AkListe-Vurgu5">
    <w:name w:val="Light List Accent 5"/>
    <w:basedOn w:val="NormalTablo"/>
    <w:uiPriority w:val="61"/>
    <w:rsid w:val="00B9447F"/>
    <w:pPr>
      <w:spacing w:after="0" w:line="240" w:lineRule="auto"/>
    </w:pPr>
    <w:rPr>
      <w:lang w:val="tr-TR" w:eastAsia="tr-TR"/>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oKlavuzuAk1">
    <w:name w:val="Tablo Kılavuzu Açık1"/>
    <w:basedOn w:val="NormalTablo"/>
    <w:uiPriority w:val="40"/>
    <w:rsid w:val="00B9447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154B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54B5"/>
    <w:rPr>
      <w:rFonts w:ascii="Tahoma" w:hAnsi="Tahoma" w:cs="Tahoma"/>
      <w:sz w:val="16"/>
      <w:szCs w:val="16"/>
    </w:rPr>
  </w:style>
  <w:style w:type="table" w:styleId="AkListe-Vurgu3">
    <w:name w:val="Light List Accent 3"/>
    <w:basedOn w:val="NormalTablo"/>
    <w:uiPriority w:val="61"/>
    <w:rsid w:val="00C30A0E"/>
    <w:pPr>
      <w:spacing w:after="0" w:line="240" w:lineRule="auto"/>
    </w:pPr>
    <w:rPr>
      <w:lang w:val="tr-TR"/>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KlavuzTablo2-Vurgu4">
    <w:name w:val="Grid Table 2 Accent 4"/>
    <w:basedOn w:val="NormalTablo"/>
    <w:uiPriority w:val="47"/>
    <w:rsid w:val="00464062"/>
    <w:pPr>
      <w:spacing w:after="0" w:line="240" w:lineRule="auto"/>
    </w:pPr>
    <w:rPr>
      <w:lang w:val="tr-TR"/>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KlavuzTablo1Ak-Vurgu5">
    <w:name w:val="Grid Table 1 Light Accent 5"/>
    <w:basedOn w:val="NormalTablo"/>
    <w:uiPriority w:val="46"/>
    <w:rsid w:val="00464062"/>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KlavuzTablo2-Vurgu1">
    <w:name w:val="Grid Table 2 Accent 1"/>
    <w:basedOn w:val="NormalTablo"/>
    <w:uiPriority w:val="47"/>
    <w:rsid w:val="00464062"/>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Normal">
    <w:name w:val="Table Normal"/>
    <w:uiPriority w:val="2"/>
    <w:semiHidden/>
    <w:unhideWhenUsed/>
    <w:qFormat/>
    <w:rsid w:val="00EA4F7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EA4F74"/>
    <w:pPr>
      <w:widowControl w:val="0"/>
      <w:autoSpaceDE w:val="0"/>
      <w:autoSpaceDN w:val="0"/>
      <w:spacing w:after="0" w:line="240" w:lineRule="auto"/>
    </w:pPr>
    <w:rPr>
      <w:rFonts w:ascii="Calibri" w:eastAsia="Calibri" w:hAnsi="Calibri" w:cs="Calibri"/>
      <w:sz w:val="22"/>
      <w:lang w:val="tr-TR"/>
    </w:rPr>
  </w:style>
  <w:style w:type="character" w:styleId="Gl">
    <w:name w:val="Strong"/>
    <w:basedOn w:val="VarsaylanParagrafYazTipi"/>
    <w:uiPriority w:val="22"/>
    <w:qFormat/>
    <w:rsid w:val="0011694D"/>
    <w:rPr>
      <w:b/>
      <w:bCs/>
    </w:rPr>
  </w:style>
  <w:style w:type="character" w:customStyle="1" w:styleId="Balk3Char">
    <w:name w:val="Başlık 3 Char"/>
    <w:basedOn w:val="VarsaylanParagrafYazTipi"/>
    <w:link w:val="Balk3"/>
    <w:uiPriority w:val="9"/>
    <w:semiHidden/>
    <w:rsid w:val="0011694D"/>
    <w:rPr>
      <w:rFonts w:asciiTheme="majorHAnsi" w:eastAsiaTheme="majorEastAsia" w:hAnsiTheme="majorHAnsi" w:cstheme="majorBidi"/>
      <w:color w:val="404040" w:themeColor="text1" w:themeTint="BF"/>
      <w:sz w:val="26"/>
      <w:szCs w:val="26"/>
    </w:rPr>
  </w:style>
  <w:style w:type="character" w:styleId="Vurgu">
    <w:name w:val="Emphasis"/>
    <w:basedOn w:val="VarsaylanParagrafYazTipi"/>
    <w:uiPriority w:val="20"/>
    <w:qFormat/>
    <w:rsid w:val="0011694D"/>
    <w:rPr>
      <w:i/>
      <w:iCs/>
    </w:rPr>
  </w:style>
  <w:style w:type="character" w:customStyle="1" w:styleId="Balk2Char">
    <w:name w:val="Başlık 2 Char"/>
    <w:basedOn w:val="VarsaylanParagrafYazTipi"/>
    <w:link w:val="Balk2"/>
    <w:uiPriority w:val="9"/>
    <w:semiHidden/>
    <w:rsid w:val="0011694D"/>
    <w:rPr>
      <w:rFonts w:asciiTheme="majorHAnsi" w:eastAsiaTheme="majorEastAsia" w:hAnsiTheme="majorHAnsi"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11694D"/>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11694D"/>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11694D"/>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11694D"/>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11694D"/>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11694D"/>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11694D"/>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11694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KonuBalChar">
    <w:name w:val="Konu Başlığı Char"/>
    <w:basedOn w:val="VarsaylanParagrafYazTipi"/>
    <w:link w:val="KonuBal"/>
    <w:uiPriority w:val="10"/>
    <w:rsid w:val="0011694D"/>
    <w:rPr>
      <w:rFonts w:asciiTheme="majorHAnsi" w:eastAsiaTheme="majorEastAsia" w:hAnsiTheme="majorHAnsi" w:cstheme="majorBidi"/>
      <w:color w:val="2E74B5" w:themeColor="accent1" w:themeShade="BF"/>
      <w:spacing w:val="-7"/>
      <w:sz w:val="80"/>
      <w:szCs w:val="80"/>
    </w:rPr>
  </w:style>
  <w:style w:type="paragraph" w:styleId="Altyaz">
    <w:name w:val="Subtitle"/>
    <w:basedOn w:val="Normal"/>
    <w:next w:val="Normal"/>
    <w:link w:val="AltyazChar"/>
    <w:uiPriority w:val="11"/>
    <w:qFormat/>
    <w:rsid w:val="0011694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11694D"/>
    <w:rPr>
      <w:rFonts w:asciiTheme="majorHAnsi" w:eastAsiaTheme="majorEastAsia" w:hAnsiTheme="majorHAnsi" w:cstheme="majorBidi"/>
      <w:color w:val="404040" w:themeColor="text1" w:themeTint="BF"/>
      <w:sz w:val="30"/>
      <w:szCs w:val="30"/>
    </w:rPr>
  </w:style>
  <w:style w:type="paragraph" w:styleId="Alnt">
    <w:name w:val="Quote"/>
    <w:basedOn w:val="Normal"/>
    <w:next w:val="Normal"/>
    <w:link w:val="AlntChar"/>
    <w:uiPriority w:val="29"/>
    <w:qFormat/>
    <w:rsid w:val="0011694D"/>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11694D"/>
    <w:rPr>
      <w:i/>
      <w:iCs/>
    </w:rPr>
  </w:style>
  <w:style w:type="paragraph" w:styleId="GlAlnt">
    <w:name w:val="Intense Quote"/>
    <w:basedOn w:val="Normal"/>
    <w:next w:val="Normal"/>
    <w:link w:val="GlAlntChar"/>
    <w:uiPriority w:val="30"/>
    <w:qFormat/>
    <w:rsid w:val="0011694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11694D"/>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11694D"/>
    <w:rPr>
      <w:i/>
      <w:iCs/>
      <w:color w:val="595959" w:themeColor="text1" w:themeTint="A6"/>
    </w:rPr>
  </w:style>
  <w:style w:type="character" w:styleId="GlVurgulama">
    <w:name w:val="Intense Emphasis"/>
    <w:basedOn w:val="VarsaylanParagrafYazTipi"/>
    <w:uiPriority w:val="21"/>
    <w:qFormat/>
    <w:rsid w:val="0011694D"/>
    <w:rPr>
      <w:b/>
      <w:bCs/>
      <w:i/>
      <w:iCs/>
    </w:rPr>
  </w:style>
  <w:style w:type="character" w:styleId="HafifBavuru">
    <w:name w:val="Subtle Reference"/>
    <w:basedOn w:val="VarsaylanParagrafYazTipi"/>
    <w:uiPriority w:val="31"/>
    <w:qFormat/>
    <w:rsid w:val="0011694D"/>
    <w:rPr>
      <w:smallCaps/>
      <w:color w:val="404040" w:themeColor="text1" w:themeTint="BF"/>
    </w:rPr>
  </w:style>
  <w:style w:type="character" w:styleId="GlBavuru">
    <w:name w:val="Intense Reference"/>
    <w:basedOn w:val="VarsaylanParagrafYazTipi"/>
    <w:uiPriority w:val="32"/>
    <w:qFormat/>
    <w:rsid w:val="0011694D"/>
    <w:rPr>
      <w:b/>
      <w:bCs/>
      <w:smallCaps/>
      <w:u w:val="single"/>
    </w:rPr>
  </w:style>
  <w:style w:type="character" w:styleId="KitapBal">
    <w:name w:val="Book Title"/>
    <w:basedOn w:val="VarsaylanParagrafYazTipi"/>
    <w:uiPriority w:val="33"/>
    <w:qFormat/>
    <w:rsid w:val="0011694D"/>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5610">
      <w:bodyDiv w:val="1"/>
      <w:marLeft w:val="0"/>
      <w:marRight w:val="0"/>
      <w:marTop w:val="0"/>
      <w:marBottom w:val="0"/>
      <w:divBdr>
        <w:top w:val="none" w:sz="0" w:space="0" w:color="auto"/>
        <w:left w:val="none" w:sz="0" w:space="0" w:color="auto"/>
        <w:bottom w:val="none" w:sz="0" w:space="0" w:color="auto"/>
        <w:right w:val="none" w:sz="0" w:space="0" w:color="auto"/>
      </w:divBdr>
    </w:div>
    <w:div w:id="139931144">
      <w:bodyDiv w:val="1"/>
      <w:marLeft w:val="0"/>
      <w:marRight w:val="0"/>
      <w:marTop w:val="0"/>
      <w:marBottom w:val="0"/>
      <w:divBdr>
        <w:top w:val="none" w:sz="0" w:space="0" w:color="auto"/>
        <w:left w:val="none" w:sz="0" w:space="0" w:color="auto"/>
        <w:bottom w:val="none" w:sz="0" w:space="0" w:color="auto"/>
        <w:right w:val="none" w:sz="0" w:space="0" w:color="auto"/>
      </w:divBdr>
    </w:div>
    <w:div w:id="418674861">
      <w:bodyDiv w:val="1"/>
      <w:marLeft w:val="0"/>
      <w:marRight w:val="0"/>
      <w:marTop w:val="0"/>
      <w:marBottom w:val="0"/>
      <w:divBdr>
        <w:top w:val="none" w:sz="0" w:space="0" w:color="auto"/>
        <w:left w:val="none" w:sz="0" w:space="0" w:color="auto"/>
        <w:bottom w:val="none" w:sz="0" w:space="0" w:color="auto"/>
        <w:right w:val="none" w:sz="0" w:space="0" w:color="auto"/>
      </w:divBdr>
    </w:div>
    <w:div w:id="557206913">
      <w:bodyDiv w:val="1"/>
      <w:marLeft w:val="0"/>
      <w:marRight w:val="0"/>
      <w:marTop w:val="0"/>
      <w:marBottom w:val="0"/>
      <w:divBdr>
        <w:top w:val="none" w:sz="0" w:space="0" w:color="auto"/>
        <w:left w:val="none" w:sz="0" w:space="0" w:color="auto"/>
        <w:bottom w:val="none" w:sz="0" w:space="0" w:color="auto"/>
        <w:right w:val="none" w:sz="0" w:space="0" w:color="auto"/>
      </w:divBdr>
    </w:div>
    <w:div w:id="564725570">
      <w:bodyDiv w:val="1"/>
      <w:marLeft w:val="0"/>
      <w:marRight w:val="0"/>
      <w:marTop w:val="0"/>
      <w:marBottom w:val="0"/>
      <w:divBdr>
        <w:top w:val="none" w:sz="0" w:space="0" w:color="auto"/>
        <w:left w:val="none" w:sz="0" w:space="0" w:color="auto"/>
        <w:bottom w:val="none" w:sz="0" w:space="0" w:color="auto"/>
        <w:right w:val="none" w:sz="0" w:space="0" w:color="auto"/>
      </w:divBdr>
    </w:div>
    <w:div w:id="763108417">
      <w:bodyDiv w:val="1"/>
      <w:marLeft w:val="0"/>
      <w:marRight w:val="0"/>
      <w:marTop w:val="0"/>
      <w:marBottom w:val="0"/>
      <w:divBdr>
        <w:top w:val="none" w:sz="0" w:space="0" w:color="auto"/>
        <w:left w:val="none" w:sz="0" w:space="0" w:color="auto"/>
        <w:bottom w:val="none" w:sz="0" w:space="0" w:color="auto"/>
        <w:right w:val="none" w:sz="0" w:space="0" w:color="auto"/>
      </w:divBdr>
    </w:div>
    <w:div w:id="840925119">
      <w:bodyDiv w:val="1"/>
      <w:marLeft w:val="0"/>
      <w:marRight w:val="0"/>
      <w:marTop w:val="0"/>
      <w:marBottom w:val="0"/>
      <w:divBdr>
        <w:top w:val="none" w:sz="0" w:space="0" w:color="auto"/>
        <w:left w:val="none" w:sz="0" w:space="0" w:color="auto"/>
        <w:bottom w:val="none" w:sz="0" w:space="0" w:color="auto"/>
        <w:right w:val="none" w:sz="0" w:space="0" w:color="auto"/>
      </w:divBdr>
    </w:div>
    <w:div w:id="914438586">
      <w:bodyDiv w:val="1"/>
      <w:marLeft w:val="0"/>
      <w:marRight w:val="0"/>
      <w:marTop w:val="0"/>
      <w:marBottom w:val="0"/>
      <w:divBdr>
        <w:top w:val="none" w:sz="0" w:space="0" w:color="auto"/>
        <w:left w:val="none" w:sz="0" w:space="0" w:color="auto"/>
        <w:bottom w:val="none" w:sz="0" w:space="0" w:color="auto"/>
        <w:right w:val="none" w:sz="0" w:space="0" w:color="auto"/>
      </w:divBdr>
    </w:div>
    <w:div w:id="950238955">
      <w:bodyDiv w:val="1"/>
      <w:marLeft w:val="0"/>
      <w:marRight w:val="0"/>
      <w:marTop w:val="0"/>
      <w:marBottom w:val="0"/>
      <w:divBdr>
        <w:top w:val="none" w:sz="0" w:space="0" w:color="auto"/>
        <w:left w:val="none" w:sz="0" w:space="0" w:color="auto"/>
        <w:bottom w:val="none" w:sz="0" w:space="0" w:color="auto"/>
        <w:right w:val="none" w:sz="0" w:space="0" w:color="auto"/>
      </w:divBdr>
    </w:div>
    <w:div w:id="1036195745">
      <w:bodyDiv w:val="1"/>
      <w:marLeft w:val="0"/>
      <w:marRight w:val="0"/>
      <w:marTop w:val="0"/>
      <w:marBottom w:val="0"/>
      <w:divBdr>
        <w:top w:val="none" w:sz="0" w:space="0" w:color="auto"/>
        <w:left w:val="none" w:sz="0" w:space="0" w:color="auto"/>
        <w:bottom w:val="none" w:sz="0" w:space="0" w:color="auto"/>
        <w:right w:val="none" w:sz="0" w:space="0" w:color="auto"/>
      </w:divBdr>
    </w:div>
    <w:div w:id="1146973634">
      <w:bodyDiv w:val="1"/>
      <w:marLeft w:val="0"/>
      <w:marRight w:val="0"/>
      <w:marTop w:val="0"/>
      <w:marBottom w:val="0"/>
      <w:divBdr>
        <w:top w:val="none" w:sz="0" w:space="0" w:color="auto"/>
        <w:left w:val="none" w:sz="0" w:space="0" w:color="auto"/>
        <w:bottom w:val="none" w:sz="0" w:space="0" w:color="auto"/>
        <w:right w:val="none" w:sz="0" w:space="0" w:color="auto"/>
      </w:divBdr>
    </w:div>
    <w:div w:id="1192302558">
      <w:bodyDiv w:val="1"/>
      <w:marLeft w:val="0"/>
      <w:marRight w:val="0"/>
      <w:marTop w:val="0"/>
      <w:marBottom w:val="0"/>
      <w:divBdr>
        <w:top w:val="none" w:sz="0" w:space="0" w:color="auto"/>
        <w:left w:val="none" w:sz="0" w:space="0" w:color="auto"/>
        <w:bottom w:val="none" w:sz="0" w:space="0" w:color="auto"/>
        <w:right w:val="none" w:sz="0" w:space="0" w:color="auto"/>
      </w:divBdr>
    </w:div>
    <w:div w:id="1211922909">
      <w:bodyDiv w:val="1"/>
      <w:marLeft w:val="0"/>
      <w:marRight w:val="0"/>
      <w:marTop w:val="0"/>
      <w:marBottom w:val="0"/>
      <w:divBdr>
        <w:top w:val="none" w:sz="0" w:space="0" w:color="auto"/>
        <w:left w:val="none" w:sz="0" w:space="0" w:color="auto"/>
        <w:bottom w:val="none" w:sz="0" w:space="0" w:color="auto"/>
        <w:right w:val="none" w:sz="0" w:space="0" w:color="auto"/>
      </w:divBdr>
    </w:div>
    <w:div w:id="1432974241">
      <w:bodyDiv w:val="1"/>
      <w:marLeft w:val="0"/>
      <w:marRight w:val="0"/>
      <w:marTop w:val="0"/>
      <w:marBottom w:val="0"/>
      <w:divBdr>
        <w:top w:val="none" w:sz="0" w:space="0" w:color="auto"/>
        <w:left w:val="none" w:sz="0" w:space="0" w:color="auto"/>
        <w:bottom w:val="none" w:sz="0" w:space="0" w:color="auto"/>
        <w:right w:val="none" w:sz="0" w:space="0" w:color="auto"/>
      </w:divBdr>
    </w:div>
    <w:div w:id="1721435468">
      <w:bodyDiv w:val="1"/>
      <w:marLeft w:val="0"/>
      <w:marRight w:val="0"/>
      <w:marTop w:val="0"/>
      <w:marBottom w:val="0"/>
      <w:divBdr>
        <w:top w:val="none" w:sz="0" w:space="0" w:color="auto"/>
        <w:left w:val="none" w:sz="0" w:space="0" w:color="auto"/>
        <w:bottom w:val="none" w:sz="0" w:space="0" w:color="auto"/>
        <w:right w:val="none" w:sz="0" w:space="0" w:color="auto"/>
      </w:divBdr>
    </w:div>
    <w:div w:id="1857428318">
      <w:bodyDiv w:val="1"/>
      <w:marLeft w:val="0"/>
      <w:marRight w:val="0"/>
      <w:marTop w:val="0"/>
      <w:marBottom w:val="0"/>
      <w:divBdr>
        <w:top w:val="none" w:sz="0" w:space="0" w:color="auto"/>
        <w:left w:val="none" w:sz="0" w:space="0" w:color="auto"/>
        <w:bottom w:val="none" w:sz="0" w:space="0" w:color="auto"/>
        <w:right w:val="none" w:sz="0" w:space="0" w:color="auto"/>
      </w:divBdr>
    </w:div>
    <w:div w:id="1943565375">
      <w:bodyDiv w:val="1"/>
      <w:marLeft w:val="0"/>
      <w:marRight w:val="0"/>
      <w:marTop w:val="0"/>
      <w:marBottom w:val="0"/>
      <w:divBdr>
        <w:top w:val="none" w:sz="0" w:space="0" w:color="auto"/>
        <w:left w:val="none" w:sz="0" w:space="0" w:color="auto"/>
        <w:bottom w:val="none" w:sz="0" w:space="0" w:color="auto"/>
        <w:right w:val="none" w:sz="0" w:space="0" w:color="auto"/>
      </w:divBdr>
    </w:div>
    <w:div w:id="1951662231">
      <w:bodyDiv w:val="1"/>
      <w:marLeft w:val="0"/>
      <w:marRight w:val="0"/>
      <w:marTop w:val="0"/>
      <w:marBottom w:val="0"/>
      <w:divBdr>
        <w:top w:val="none" w:sz="0" w:space="0" w:color="auto"/>
        <w:left w:val="none" w:sz="0" w:space="0" w:color="auto"/>
        <w:bottom w:val="none" w:sz="0" w:space="0" w:color="auto"/>
        <w:right w:val="none" w:sz="0" w:space="0" w:color="auto"/>
      </w:divBdr>
    </w:div>
    <w:div w:id="20513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4.png"/><Relationship Id="rId10" Type="http://schemas.openxmlformats.org/officeDocument/2006/relationships/image" Target="media/image2.jp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A03336-4F27-4336-B3C0-E325060E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15034</Words>
  <Characters>85699</Characters>
  <Application>Microsoft Office Word</Application>
  <DocSecurity>0</DocSecurity>
  <Lines>714</Lines>
  <Paragraphs>201</Paragraphs>
  <ScaleCrop>false</ScaleCrop>
  <HeadingPairs>
    <vt:vector size="2" baseType="variant">
      <vt:variant>
        <vt:lpstr>Konu Başlığı</vt:lpstr>
      </vt:variant>
      <vt:variant>
        <vt:i4>1</vt:i4>
      </vt:variant>
    </vt:vector>
  </HeadingPairs>
  <TitlesOfParts>
    <vt:vector size="1" baseType="lpstr">
      <vt:lpstr>OTSO Stratejik Planı</vt:lpstr>
    </vt:vector>
  </TitlesOfParts>
  <Company>ORDU TİCARET VE SANAYİ ODASI</Company>
  <LinksUpToDate>false</LinksUpToDate>
  <CharactersWithSpaces>100532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OTSO Stratejik Planı</dc:title>
  <dc:creator>Stratejik Plan</dc:creator>
  <cp:lastModifiedBy>Microsoft hesabı</cp:lastModifiedBy>
  <cp:revision>2</cp:revision>
  <cp:lastPrinted>2023-03-31T10:32:00Z</cp:lastPrinted>
  <dcterms:created xsi:type="dcterms:W3CDTF">2025-11-27T19:25:00Z</dcterms:created>
  <dcterms:modified xsi:type="dcterms:W3CDTF">2025-11-27T19:25:00Z</dcterms:modified>
</cp:coreProperties>
</file>